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C880B" w14:textId="77777777" w:rsidR="00854E3C" w:rsidRDefault="004128FC">
      <w:pPr>
        <w:widowControl w:val="0"/>
        <w:spacing w:line="240" w:lineRule="auto"/>
        <w:ind w:left="24"/>
        <w:rPr>
          <w:sz w:val="32"/>
          <w:szCs w:val="32"/>
        </w:rPr>
      </w:pPr>
      <w:r>
        <w:rPr>
          <w:sz w:val="32"/>
          <w:szCs w:val="32"/>
        </w:rPr>
        <w:t xml:space="preserve">Health Care Access </w:t>
      </w:r>
    </w:p>
    <w:p w14:paraId="046C00A4" w14:textId="28F883BF" w:rsidR="00854E3C" w:rsidRDefault="004128FC">
      <w:pPr>
        <w:widowControl w:val="0"/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Committee: New York City Society of Health-System Pharmacists</w:t>
      </w:r>
      <w:r w:rsidR="00E6137E">
        <w:rPr>
          <w:rFonts w:ascii="Times New Roman" w:eastAsia="Times New Roman" w:hAnsi="Times New Roman" w:cs="Times New Roman"/>
          <w:sz w:val="24"/>
          <w:szCs w:val="24"/>
        </w:rPr>
        <w:t>, Health Equity Committee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E61439C" w14:textId="77777777" w:rsidR="00854E3C" w:rsidRDefault="004128FC">
      <w:pPr>
        <w:widowControl w:val="0"/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Topic: </w:t>
      </w:r>
      <w:r>
        <w:rPr>
          <w:rFonts w:ascii="Times New Roman" w:eastAsia="Times New Roman" w:hAnsi="Times New Roman" w:cs="Times New Roman"/>
          <w:sz w:val="24"/>
          <w:szCs w:val="24"/>
        </w:rPr>
        <w:t>Health Care Access</w:t>
      </w:r>
    </w:p>
    <w:p w14:paraId="346B7BB5" w14:textId="77777777" w:rsidR="00854E3C" w:rsidRDefault="004128FC">
      <w:pPr>
        <w:widowControl w:val="0"/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Sponsored: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Jacob, Pavel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Goriacko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Jamie Chin-Hon, Toshiba Morgan-Joseph, Jennifer Bhuiyan, Vickie Powell, Nadia Ferguson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Maabo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Kludze</w:t>
      </w:r>
      <w:proofErr w:type="spellEnd"/>
    </w:p>
    <w:p w14:paraId="1A75A5E6" w14:textId="141E59C0" w:rsidR="00854E3C" w:rsidRDefault="004128FC">
      <w:pPr>
        <w:widowControl w:val="0"/>
        <w:spacing w:before="240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Whereas access to health services leads to poor patient outcomes and vulnerable patient populations such as, LGBTQIA+ </w:t>
      </w:r>
      <w:r w:rsidR="0077734E">
        <w:rPr>
          <w:rFonts w:ascii="Times New Roman" w:eastAsia="Times New Roman" w:hAnsi="Times New Roman" w:cs="Times New Roman"/>
          <w:sz w:val="24"/>
          <w:szCs w:val="24"/>
        </w:rPr>
        <w:t>persons</w:t>
      </w:r>
      <w:r>
        <w:rPr>
          <w:rFonts w:ascii="Times New Roman" w:eastAsia="Times New Roman" w:hAnsi="Times New Roman" w:cs="Times New Roman"/>
          <w:sz w:val="24"/>
          <w:szCs w:val="24"/>
        </w:rPr>
        <w:t>, Black, Indigenous, and People of Color (BIPOC), and persons with disabilities, have a decreased access to care.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1-6</w:t>
      </w:r>
    </w:p>
    <w:p w14:paraId="2E6A258C" w14:textId="77777777" w:rsidR="00854E3C" w:rsidRDefault="004128FC">
      <w:pPr>
        <w:widowControl w:val="0"/>
        <w:spacing w:before="240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Whereas pharmacists are considered the most accessible members of the healthcare team and have the training and skills to increase patient access to high quality care, thereby improving patient outcomes.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2,7</w:t>
      </w:r>
    </w:p>
    <w:p w14:paraId="392F4028" w14:textId="7B0A36AC" w:rsidR="00854E3C" w:rsidRDefault="004128FC">
      <w:pPr>
        <w:widowControl w:val="0"/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New York State Council of Health-system Pharmacists supports the development and implementation of pharmacist led services to expand access to care for patients from vulnerable and marginalized communities who have historically had a decreased access to care, e.g. LGBTQIA+ </w:t>
      </w:r>
      <w:r w:rsidR="0077734E">
        <w:rPr>
          <w:rFonts w:ascii="Times New Roman" w:eastAsia="Times New Roman" w:hAnsi="Times New Roman" w:cs="Times New Roman"/>
          <w:sz w:val="24"/>
          <w:szCs w:val="24"/>
        </w:rPr>
        <w:t>persons</w:t>
      </w:r>
      <w:r>
        <w:rPr>
          <w:rFonts w:ascii="Times New Roman" w:eastAsia="Times New Roman" w:hAnsi="Times New Roman" w:cs="Times New Roman"/>
          <w:sz w:val="24"/>
          <w:szCs w:val="24"/>
        </w:rPr>
        <w:t>, Black, Indigenous, and People of Color (BIPOC), and persons with disabilities.</w:t>
      </w:r>
    </w:p>
    <w:p w14:paraId="64BCFF44" w14:textId="77777777" w:rsidR="00854E3C" w:rsidRDefault="00854E3C">
      <w:pPr>
        <w:widowControl w:val="0"/>
        <w:spacing w:before="12" w:line="264" w:lineRule="auto"/>
        <w:ind w:left="369" w:right="261"/>
        <w:jc w:val="center"/>
        <w:rPr>
          <w:sz w:val="24"/>
          <w:szCs w:val="24"/>
          <w:highlight w:val="white"/>
        </w:rPr>
      </w:pPr>
    </w:p>
    <w:p w14:paraId="4199D182" w14:textId="77777777" w:rsidR="00854E3C" w:rsidRDefault="00854E3C">
      <w:pPr>
        <w:rPr>
          <w:sz w:val="24"/>
          <w:szCs w:val="24"/>
        </w:rPr>
      </w:pPr>
    </w:p>
    <w:p w14:paraId="45074117" w14:textId="77777777" w:rsidR="00854E3C" w:rsidRDefault="004128FC">
      <w:pPr>
        <w:rPr>
          <w:sz w:val="24"/>
          <w:szCs w:val="24"/>
        </w:rPr>
      </w:pPr>
      <w:r>
        <w:rPr>
          <w:sz w:val="24"/>
          <w:szCs w:val="24"/>
        </w:rPr>
        <w:t xml:space="preserve">Signed: </w:t>
      </w:r>
    </w:p>
    <w:p w14:paraId="4258F987" w14:textId="77777777" w:rsidR="00854E3C" w:rsidRDefault="00854E3C">
      <w:pPr>
        <w:rPr>
          <w:sz w:val="24"/>
          <w:szCs w:val="24"/>
        </w:rPr>
      </w:pPr>
    </w:p>
    <w:p w14:paraId="6A6998A4" w14:textId="77777777" w:rsidR="00854E3C" w:rsidRDefault="004128F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Elsen</w:t>
      </w:r>
      <w:proofErr w:type="spellEnd"/>
      <w:r>
        <w:rPr>
          <w:sz w:val="24"/>
          <w:szCs w:val="24"/>
        </w:rPr>
        <w:t xml:space="preserve"> Jacob</w:t>
      </w:r>
    </w:p>
    <w:p w14:paraId="7011BB4B" w14:textId="77777777" w:rsidR="00854E3C" w:rsidRDefault="004128F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 wp14:anchorId="0F6B14DB" wp14:editId="1A0BCE22">
            <wp:extent cx="1676400" cy="381000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34B25C7" w14:textId="77777777" w:rsidR="00854E3C" w:rsidRDefault="00854E3C">
      <w:pPr>
        <w:rPr>
          <w:sz w:val="24"/>
          <w:szCs w:val="24"/>
        </w:rPr>
      </w:pPr>
    </w:p>
    <w:p w14:paraId="24F5351C" w14:textId="77777777" w:rsidR="00854E3C" w:rsidRDefault="004128FC">
      <w:pPr>
        <w:rPr>
          <w:sz w:val="24"/>
          <w:szCs w:val="24"/>
        </w:rPr>
      </w:pPr>
      <w:r>
        <w:rPr>
          <w:sz w:val="24"/>
          <w:szCs w:val="24"/>
        </w:rPr>
        <w:t xml:space="preserve">Pavel </w:t>
      </w:r>
      <w:proofErr w:type="spellStart"/>
      <w:r>
        <w:rPr>
          <w:sz w:val="24"/>
          <w:szCs w:val="24"/>
        </w:rPr>
        <w:t>Goriacko</w:t>
      </w:r>
      <w:proofErr w:type="spellEnd"/>
    </w:p>
    <w:p w14:paraId="6E0349B6" w14:textId="77777777" w:rsidR="00854E3C" w:rsidRDefault="004128F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 wp14:anchorId="51EFA725" wp14:editId="71EC2A81">
            <wp:extent cx="1281113" cy="614304"/>
            <wp:effectExtent l="0" t="0" r="0" 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1113" cy="6143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F2FC375" w14:textId="77777777" w:rsidR="00854E3C" w:rsidRDefault="00854E3C">
      <w:pPr>
        <w:rPr>
          <w:sz w:val="24"/>
          <w:szCs w:val="24"/>
        </w:rPr>
      </w:pPr>
    </w:p>
    <w:p w14:paraId="366A0831" w14:textId="77777777" w:rsidR="00854E3C" w:rsidRDefault="004128FC">
      <w:pPr>
        <w:rPr>
          <w:sz w:val="24"/>
          <w:szCs w:val="24"/>
        </w:rPr>
      </w:pPr>
      <w:r>
        <w:rPr>
          <w:sz w:val="24"/>
          <w:szCs w:val="24"/>
        </w:rPr>
        <w:t>Jennifer Bhuiyan</w:t>
      </w:r>
    </w:p>
    <w:p w14:paraId="1CC90B7B" w14:textId="77777777" w:rsidR="00854E3C" w:rsidRDefault="004128F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inline distT="114300" distB="114300" distL="114300" distR="114300" wp14:anchorId="0C277E91" wp14:editId="622F4323">
                <wp:extent cx="581025" cy="426364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025" cy="426364"/>
                          <a:chOff x="423333" y="288703"/>
                          <a:chExt cx="1307567" cy="954447"/>
                        </a:xfrm>
                      </wpg:grpSpPr>
                      <wps:wsp>
                        <wps:cNvPr id="2" name="Freeform 2"/>
                        <wps:cNvSpPr/>
                        <wps:spPr>
                          <a:xfrm>
                            <a:off x="423333" y="288703"/>
                            <a:ext cx="577450" cy="6554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98" h="26217" extrusionOk="0">
                                <a:moveTo>
                                  <a:pt x="9030" y="12842"/>
                                </a:moveTo>
                                <a:cubicBezTo>
                                  <a:pt x="4663" y="12842"/>
                                  <a:pt x="-1577" y="6913"/>
                                  <a:pt x="376" y="3007"/>
                                </a:cubicBezTo>
                                <a:cubicBezTo>
                                  <a:pt x="1674" y="411"/>
                                  <a:pt x="5821" y="-449"/>
                                  <a:pt x="8637" y="254"/>
                                </a:cubicBezTo>
                                <a:cubicBezTo>
                                  <a:pt x="12017" y="1098"/>
                                  <a:pt x="11684" y="6639"/>
                                  <a:pt x="12177" y="10088"/>
                                </a:cubicBezTo>
                                <a:cubicBezTo>
                                  <a:pt x="12960" y="15566"/>
                                  <a:pt x="13778" y="26217"/>
                                  <a:pt x="8244" y="26217"/>
                                </a:cubicBezTo>
                                <a:cubicBezTo>
                                  <a:pt x="7035" y="26217"/>
                                  <a:pt x="7590" y="23878"/>
                                  <a:pt x="7457" y="22676"/>
                                </a:cubicBezTo>
                                <a:cubicBezTo>
                                  <a:pt x="6976" y="18344"/>
                                  <a:pt x="9378" y="14135"/>
                                  <a:pt x="10997" y="10088"/>
                                </a:cubicBezTo>
                                <a:cubicBezTo>
                                  <a:pt x="11782" y="8125"/>
                                  <a:pt x="11784" y="1680"/>
                                  <a:pt x="11784" y="3794"/>
                                </a:cubicBezTo>
                                <a:cubicBezTo>
                                  <a:pt x="11784" y="6158"/>
                                  <a:pt x="11916" y="8525"/>
                                  <a:pt x="12177" y="10875"/>
                                </a:cubicBezTo>
                                <a:cubicBezTo>
                                  <a:pt x="12322" y="12185"/>
                                  <a:pt x="12571" y="16127"/>
                                  <a:pt x="12571" y="14809"/>
                                </a:cubicBezTo>
                                <a:cubicBezTo>
                                  <a:pt x="12571" y="11135"/>
                                  <a:pt x="10812" y="7205"/>
                                  <a:pt x="12177" y="3794"/>
                                </a:cubicBezTo>
                                <a:cubicBezTo>
                                  <a:pt x="12886" y="2021"/>
                                  <a:pt x="16096" y="1160"/>
                                  <a:pt x="17685" y="2220"/>
                                </a:cubicBezTo>
                                <a:cubicBezTo>
                                  <a:pt x="18585" y="2820"/>
                                  <a:pt x="17547" y="4503"/>
                                  <a:pt x="16898" y="5368"/>
                                </a:cubicBezTo>
                                <a:cubicBezTo>
                                  <a:pt x="16062" y="6483"/>
                                  <a:pt x="13128" y="9368"/>
                                  <a:pt x="13751" y="8121"/>
                                </a:cubicBezTo>
                                <a:cubicBezTo>
                                  <a:pt x="14513" y="6596"/>
                                  <a:pt x="16889" y="5521"/>
                                  <a:pt x="18472" y="6154"/>
                                </a:cubicBezTo>
                                <a:cubicBezTo>
                                  <a:pt x="21750" y="7466"/>
                                  <a:pt x="24362" y="13050"/>
                                  <a:pt x="22405" y="15989"/>
                                </a:cubicBezTo>
                                <a:cubicBezTo>
                                  <a:pt x="20147" y="19379"/>
                                  <a:pt x="13852" y="17027"/>
                                  <a:pt x="10211" y="15202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" name="Freeform 5"/>
                        <wps:cNvSpPr/>
                        <wps:spPr>
                          <a:xfrm>
                            <a:off x="914625" y="354050"/>
                            <a:ext cx="816275" cy="889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651" h="35564" extrusionOk="0">
                                <a:moveTo>
                                  <a:pt x="0" y="0"/>
                                </a:moveTo>
                                <a:cubicBezTo>
                                  <a:pt x="352" y="3171"/>
                                  <a:pt x="1049" y="6294"/>
                                  <a:pt x="1573" y="9441"/>
                                </a:cubicBezTo>
                                <a:cubicBezTo>
                                  <a:pt x="1875" y="11256"/>
                                  <a:pt x="1967" y="16788"/>
                                  <a:pt x="1967" y="14948"/>
                                </a:cubicBezTo>
                                <a:cubicBezTo>
                                  <a:pt x="1967" y="13530"/>
                                  <a:pt x="2951" y="11752"/>
                                  <a:pt x="4327" y="11408"/>
                                </a:cubicBezTo>
                                <a:cubicBezTo>
                                  <a:pt x="5296" y="11165"/>
                                  <a:pt x="4676" y="13608"/>
                                  <a:pt x="5507" y="14162"/>
                                </a:cubicBezTo>
                                <a:cubicBezTo>
                                  <a:pt x="6630" y="14911"/>
                                  <a:pt x="7474" y="9271"/>
                                  <a:pt x="7474" y="10621"/>
                                </a:cubicBezTo>
                                <a:cubicBezTo>
                                  <a:pt x="7474" y="11830"/>
                                  <a:pt x="7179" y="13622"/>
                                  <a:pt x="8261" y="14162"/>
                                </a:cubicBezTo>
                                <a:cubicBezTo>
                                  <a:pt x="9469" y="14765"/>
                                  <a:pt x="10594" y="11591"/>
                                  <a:pt x="11801" y="12195"/>
                                </a:cubicBezTo>
                                <a:cubicBezTo>
                                  <a:pt x="18768" y="15681"/>
                                  <a:pt x="22240" y="36683"/>
                                  <a:pt x="14555" y="35404"/>
                                </a:cubicBezTo>
                                <a:cubicBezTo>
                                  <a:pt x="10822" y="34783"/>
                                  <a:pt x="11952" y="28171"/>
                                  <a:pt x="11801" y="24390"/>
                                </a:cubicBezTo>
                                <a:cubicBezTo>
                                  <a:pt x="11617" y="19787"/>
                                  <a:pt x="9724" y="13878"/>
                                  <a:pt x="12981" y="10621"/>
                                </a:cubicBezTo>
                                <a:cubicBezTo>
                                  <a:pt x="13821" y="9781"/>
                                  <a:pt x="16522" y="9827"/>
                                  <a:pt x="16522" y="11015"/>
                                </a:cubicBezTo>
                                <a:cubicBezTo>
                                  <a:pt x="16522" y="11813"/>
                                  <a:pt x="16693" y="13938"/>
                                  <a:pt x="16128" y="13375"/>
                                </a:cubicBezTo>
                                <a:cubicBezTo>
                                  <a:pt x="15710" y="12958"/>
                                  <a:pt x="16128" y="12785"/>
                                  <a:pt x="16128" y="12195"/>
                                </a:cubicBezTo>
                                <a:cubicBezTo>
                                  <a:pt x="16128" y="6611"/>
                                  <a:pt x="30151" y="14434"/>
                                  <a:pt x="32651" y="9441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581025" cy="426364"/>
                <wp:effectExtent b="0" l="0" r="0" t="0"/>
                <wp:docPr id="1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025" cy="426364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67CA32B1" w14:textId="77777777" w:rsidR="00854E3C" w:rsidRDefault="00854E3C">
      <w:pPr>
        <w:rPr>
          <w:sz w:val="24"/>
          <w:szCs w:val="24"/>
        </w:rPr>
      </w:pPr>
    </w:p>
    <w:p w14:paraId="5307954E" w14:textId="77777777" w:rsidR="00854E3C" w:rsidRDefault="004128FC">
      <w:pPr>
        <w:rPr>
          <w:sz w:val="24"/>
          <w:szCs w:val="24"/>
        </w:rPr>
      </w:pPr>
      <w:r>
        <w:br w:type="page"/>
      </w:r>
    </w:p>
    <w:p w14:paraId="64F7A57A" w14:textId="77777777" w:rsidR="00854E3C" w:rsidRDefault="004128FC">
      <w:pPr>
        <w:rPr>
          <w:sz w:val="24"/>
          <w:szCs w:val="24"/>
        </w:rPr>
      </w:pPr>
      <w:r>
        <w:rPr>
          <w:sz w:val="24"/>
          <w:szCs w:val="24"/>
        </w:rPr>
        <w:lastRenderedPageBreak/>
        <w:t>Jamie Chin-Hon</w:t>
      </w:r>
    </w:p>
    <w:p w14:paraId="0B9438DA" w14:textId="77777777" w:rsidR="00854E3C" w:rsidRDefault="004128F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 wp14:anchorId="4A2F73F9" wp14:editId="198104A1">
            <wp:extent cx="871538" cy="530185"/>
            <wp:effectExtent l="0" t="0" r="0" b="0"/>
            <wp:docPr id="1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1538" cy="5301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055BC84" w14:textId="77777777" w:rsidR="00854E3C" w:rsidRDefault="00854E3C">
      <w:pPr>
        <w:rPr>
          <w:sz w:val="24"/>
          <w:szCs w:val="24"/>
        </w:rPr>
      </w:pPr>
    </w:p>
    <w:p w14:paraId="042DEC13" w14:textId="77777777" w:rsidR="00854E3C" w:rsidRDefault="004128FC">
      <w:pPr>
        <w:rPr>
          <w:sz w:val="24"/>
          <w:szCs w:val="24"/>
        </w:rPr>
      </w:pPr>
      <w:r>
        <w:rPr>
          <w:sz w:val="24"/>
          <w:szCs w:val="24"/>
        </w:rPr>
        <w:t>Toshiba Morgan-Joseph</w:t>
      </w:r>
    </w:p>
    <w:p w14:paraId="70C63964" w14:textId="77777777" w:rsidR="00854E3C" w:rsidRDefault="004128F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 wp14:anchorId="059B60EB" wp14:editId="34E1D556">
            <wp:extent cx="1700213" cy="414265"/>
            <wp:effectExtent l="0" t="0" r="0" b="0"/>
            <wp:docPr id="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0213" cy="4142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F949CC6" w14:textId="77777777" w:rsidR="00854E3C" w:rsidRDefault="00854E3C">
      <w:pPr>
        <w:rPr>
          <w:sz w:val="24"/>
          <w:szCs w:val="24"/>
        </w:rPr>
      </w:pPr>
    </w:p>
    <w:p w14:paraId="034F440E" w14:textId="77777777" w:rsidR="00854E3C" w:rsidRDefault="004128FC">
      <w:pPr>
        <w:rPr>
          <w:sz w:val="24"/>
          <w:szCs w:val="24"/>
        </w:rPr>
      </w:pPr>
      <w:r>
        <w:rPr>
          <w:sz w:val="24"/>
          <w:szCs w:val="24"/>
        </w:rPr>
        <w:t>Vickie Powell</w:t>
      </w:r>
    </w:p>
    <w:p w14:paraId="12F284C3" w14:textId="77777777" w:rsidR="00854E3C" w:rsidRPr="00271929" w:rsidRDefault="004128FC">
      <w:pPr>
        <w:rPr>
          <w:rFonts w:ascii="Gabriola" w:eastAsia="Caveat" w:hAnsi="Gabriola" w:cs="Caveat"/>
          <w:i/>
          <w:iCs/>
          <w:sz w:val="24"/>
          <w:szCs w:val="24"/>
        </w:rPr>
      </w:pPr>
      <w:r w:rsidRPr="00271929">
        <w:rPr>
          <w:rFonts w:ascii="Gabriola" w:eastAsia="Caveat" w:hAnsi="Gabriola" w:cs="Caveat"/>
          <w:i/>
          <w:iCs/>
          <w:sz w:val="24"/>
          <w:szCs w:val="24"/>
        </w:rPr>
        <w:t>Vickie Powell</w:t>
      </w:r>
    </w:p>
    <w:p w14:paraId="7CDBDEBE" w14:textId="77777777" w:rsidR="00854E3C" w:rsidRDefault="00854E3C">
      <w:pPr>
        <w:rPr>
          <w:rFonts w:ascii="Caveat" w:eastAsia="Caveat" w:hAnsi="Caveat" w:cs="Caveat"/>
          <w:sz w:val="24"/>
          <w:szCs w:val="24"/>
        </w:rPr>
      </w:pPr>
    </w:p>
    <w:p w14:paraId="19FD0ED2" w14:textId="77777777" w:rsidR="00854E3C" w:rsidRDefault="004128F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Maabo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Kludze</w:t>
      </w:r>
      <w:proofErr w:type="spellEnd"/>
    </w:p>
    <w:p w14:paraId="1C2E4211" w14:textId="77777777" w:rsidR="00854E3C" w:rsidRDefault="004128F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 wp14:anchorId="56C22666" wp14:editId="7147EEF1">
            <wp:extent cx="900113" cy="383655"/>
            <wp:effectExtent l="0" t="0" r="0" b="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0113" cy="3836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5A94D5C" w14:textId="77777777" w:rsidR="00854E3C" w:rsidRDefault="00854E3C">
      <w:pPr>
        <w:rPr>
          <w:sz w:val="24"/>
          <w:szCs w:val="24"/>
        </w:rPr>
      </w:pPr>
    </w:p>
    <w:p w14:paraId="3B098B54" w14:textId="77777777" w:rsidR="00854E3C" w:rsidRDefault="004128FC">
      <w:pPr>
        <w:rPr>
          <w:sz w:val="24"/>
          <w:szCs w:val="24"/>
        </w:rPr>
      </w:pPr>
      <w:r>
        <w:rPr>
          <w:sz w:val="24"/>
          <w:szCs w:val="24"/>
        </w:rPr>
        <w:t>Nadia Ferguson</w:t>
      </w:r>
    </w:p>
    <w:p w14:paraId="7832E53C" w14:textId="77777777" w:rsidR="00854E3C" w:rsidRDefault="004128F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inline distT="114300" distB="114300" distL="114300" distR="114300" wp14:anchorId="6FA69639" wp14:editId="64DE0084">
                <wp:extent cx="1204913" cy="257175"/>
                <wp:effectExtent l="0" t="0" r="0" b="0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4913" cy="257175"/>
                          <a:chOff x="401450" y="258075"/>
                          <a:chExt cx="1452850" cy="771725"/>
                        </a:xfrm>
                      </wpg:grpSpPr>
                      <wps:wsp>
                        <wps:cNvPr id="9" name="Freeform 9"/>
                        <wps:cNvSpPr/>
                        <wps:spPr>
                          <a:xfrm>
                            <a:off x="401450" y="258075"/>
                            <a:ext cx="659500" cy="579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380" h="23169" extrusionOk="0">
                                <a:moveTo>
                                  <a:pt x="0" y="0"/>
                                </a:moveTo>
                                <a:cubicBezTo>
                                  <a:pt x="5941" y="0"/>
                                  <a:pt x="10323" y="8587"/>
                                  <a:pt x="10323" y="14528"/>
                                </a:cubicBezTo>
                                <a:cubicBezTo>
                                  <a:pt x="10323" y="16786"/>
                                  <a:pt x="9301" y="18952"/>
                                  <a:pt x="8411" y="21028"/>
                                </a:cubicBezTo>
                                <a:cubicBezTo>
                                  <a:pt x="8155" y="21625"/>
                                  <a:pt x="8488" y="23398"/>
                                  <a:pt x="8029" y="22939"/>
                                </a:cubicBezTo>
                                <a:cubicBezTo>
                                  <a:pt x="4829" y="19739"/>
                                  <a:pt x="9132" y="13924"/>
                                  <a:pt x="10323" y="9558"/>
                                </a:cubicBezTo>
                                <a:cubicBezTo>
                                  <a:pt x="10953" y="7248"/>
                                  <a:pt x="11239" y="1987"/>
                                  <a:pt x="13381" y="3058"/>
                                </a:cubicBezTo>
                                <a:cubicBezTo>
                                  <a:pt x="17272" y="5003"/>
                                  <a:pt x="11452" y="12982"/>
                                  <a:pt x="14528" y="16058"/>
                                </a:cubicBezTo>
                                <a:cubicBezTo>
                                  <a:pt x="15556" y="17086"/>
                                  <a:pt x="17385" y="15450"/>
                                  <a:pt x="18734" y="14911"/>
                                </a:cubicBezTo>
                                <a:cubicBezTo>
                                  <a:pt x="21113" y="13961"/>
                                  <a:pt x="23819" y="15675"/>
                                  <a:pt x="26380" y="15675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0" name="Freeform 10"/>
                        <wps:cNvSpPr/>
                        <wps:spPr>
                          <a:xfrm>
                            <a:off x="869800" y="296300"/>
                            <a:ext cx="984500" cy="733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380" h="29340" extrusionOk="0">
                                <a:moveTo>
                                  <a:pt x="0" y="4206"/>
                                </a:moveTo>
                                <a:cubicBezTo>
                                  <a:pt x="3073" y="3590"/>
                                  <a:pt x="7731" y="5351"/>
                                  <a:pt x="8411" y="8411"/>
                                </a:cubicBezTo>
                                <a:cubicBezTo>
                                  <a:pt x="9324" y="12518"/>
                                  <a:pt x="8793" y="16820"/>
                                  <a:pt x="8793" y="21028"/>
                                </a:cubicBezTo>
                                <a:cubicBezTo>
                                  <a:pt x="8793" y="22978"/>
                                  <a:pt x="8263" y="24914"/>
                                  <a:pt x="7646" y="26763"/>
                                </a:cubicBezTo>
                                <a:cubicBezTo>
                                  <a:pt x="7331" y="27707"/>
                                  <a:pt x="5908" y="30037"/>
                                  <a:pt x="5735" y="29057"/>
                                </a:cubicBezTo>
                                <a:cubicBezTo>
                                  <a:pt x="3853" y="18393"/>
                                  <a:pt x="9434" y="0"/>
                                  <a:pt x="20263" y="0"/>
                                </a:cubicBezTo>
                                <a:cubicBezTo>
                                  <a:pt x="23449" y="0"/>
                                  <a:pt x="22587" y="6009"/>
                                  <a:pt x="22939" y="9176"/>
                                </a:cubicBezTo>
                                <a:cubicBezTo>
                                  <a:pt x="23037" y="10063"/>
                                  <a:pt x="22197" y="12347"/>
                                  <a:pt x="22939" y="11852"/>
                                </a:cubicBezTo>
                                <a:cubicBezTo>
                                  <a:pt x="27323" y="8930"/>
                                  <a:pt x="31429" y="1484"/>
                                  <a:pt x="36321" y="3441"/>
                                </a:cubicBezTo>
                                <a:cubicBezTo>
                                  <a:pt x="41032" y="5326"/>
                                  <a:pt x="35792" y="14764"/>
                                  <a:pt x="39380" y="18352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1204913" cy="257175"/>
                <wp:effectExtent b="0" l="0" r="0" t="0"/>
                <wp:docPr id="2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4913" cy="2571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53913930" w14:textId="77777777" w:rsidR="00854E3C" w:rsidRDefault="004128FC">
      <w:pPr>
        <w:widowControl w:val="0"/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References</w:t>
      </w:r>
    </w:p>
    <w:p w14:paraId="054BD32A" w14:textId="77777777" w:rsidR="00854E3C" w:rsidRDefault="004128FC">
      <w:pPr>
        <w:widowControl w:val="0"/>
        <w:numPr>
          <w:ilvl w:val="0"/>
          <w:numId w:val="1"/>
        </w:numPr>
        <w:spacing w:before="24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Health Care Access and Quality - Healthy People 2030 | health.gov. Accessed January 21, 2022.</w:t>
      </w:r>
      <w:hyperlink r:id="rId14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1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https://health.gov/healthypeople/objectives-and-data/browse-objectives/health-care-access-and-quality</w:t>
        </w:r>
      </w:hyperlink>
    </w:p>
    <w:p w14:paraId="48F094E0" w14:textId="77777777" w:rsidR="00854E3C" w:rsidRDefault="004128FC">
      <w:pPr>
        <w:widowControl w:val="0"/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Role of the Pharmacist in Public Health. Accessed January 21, 2022.</w:t>
      </w:r>
      <w:hyperlink r:id="rId16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1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https://www.apha.org/policies-and-advocacy/public-health-policy-statements/policy-database/2014/07/07/13/05/the-role-of-the-pharmacist-in-public-health</w:t>
        </w:r>
      </w:hyperlink>
    </w:p>
    <w:p w14:paraId="508C2C11" w14:textId="77777777" w:rsidR="00854E3C" w:rsidRDefault="004128FC">
      <w:pPr>
        <w:widowControl w:val="0"/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2021 National Healthcare Quality and Disparities Report. Rockville, MD: Agency for Healthcare Research and Quality; December 2021. AHRQ Pub. No. 21(22)-0054-EF. </w:t>
      </w:r>
    </w:p>
    <w:p w14:paraId="2C836816" w14:textId="77777777" w:rsidR="00854E3C" w:rsidRDefault="004128FC">
      <w:pPr>
        <w:widowControl w:val="0"/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Institute of Medicine. 2003. Unequal Treatment: Confronting Racial and Ethnic Disparities in Health Care. Washington, DC: The National Academies Press.</w:t>
      </w:r>
    </w:p>
    <w:p w14:paraId="483CDAA6" w14:textId="77777777" w:rsidR="00854E3C" w:rsidRDefault="004128FC">
      <w:pPr>
        <w:widowControl w:val="0"/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LGBT - Healthy People 2030 | health.gov. Accessed February 24, 2022. https://health.gov/healthypeople/objectives-and-data/browse-objectives/lgb</w:t>
      </w:r>
      <w:r>
        <w:rPr>
          <w:rFonts w:ascii="Calibri" w:eastAsia="Calibri" w:hAnsi="Calibri" w:cs="Calibri"/>
          <w:sz w:val="14"/>
          <w:szCs w:val="14"/>
        </w:rPr>
        <w:t>t</w:t>
      </w:r>
    </w:p>
    <w:p w14:paraId="619CF728" w14:textId="77777777" w:rsidR="00854E3C" w:rsidRDefault="004128FC">
      <w:pPr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Krahn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GL, Walker DK, Correa-De-Araujo R. Persons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Disabilities as an Unrecognized Health Disparity Population.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Am J Public Health</w:t>
      </w:r>
      <w:r>
        <w:rPr>
          <w:rFonts w:ascii="Times New Roman" w:eastAsia="Times New Roman" w:hAnsi="Times New Roman" w:cs="Times New Roman"/>
          <w:sz w:val="24"/>
          <w:szCs w:val="24"/>
        </w:rPr>
        <w:t>. 2015;105(Suppl 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):S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198-S206. </w:t>
      </w:r>
    </w:p>
    <w:p w14:paraId="5DC2A61A" w14:textId="77777777" w:rsidR="00854E3C" w:rsidRDefault="004128FC">
      <w:pPr>
        <w:widowControl w:val="0"/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Bott AM, Collins J, Daniels-Costa S, et al. Clinical Pharmacists Improve Patient Outcomes and Expand Access to Care.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Fed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Pract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2019;36(10):471–47</w:t>
      </w:r>
    </w:p>
    <w:sectPr w:rsidR="00854E3C">
      <w:headerReference w:type="default" r:id="rId1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9958F" w14:textId="77777777" w:rsidR="00CB3C10" w:rsidRDefault="00CB3C10">
      <w:pPr>
        <w:spacing w:line="240" w:lineRule="auto"/>
      </w:pPr>
      <w:r>
        <w:separator/>
      </w:r>
    </w:p>
  </w:endnote>
  <w:endnote w:type="continuationSeparator" w:id="0">
    <w:p w14:paraId="027C9DC4" w14:textId="77777777" w:rsidR="00CB3C10" w:rsidRDefault="00CB3C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veat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4EF87" w14:textId="77777777" w:rsidR="00CB3C10" w:rsidRDefault="00CB3C10">
      <w:pPr>
        <w:spacing w:line="240" w:lineRule="auto"/>
      </w:pPr>
      <w:r>
        <w:separator/>
      </w:r>
    </w:p>
  </w:footnote>
  <w:footnote w:type="continuationSeparator" w:id="0">
    <w:p w14:paraId="4AB29BEC" w14:textId="77777777" w:rsidR="00CB3C10" w:rsidRDefault="00CB3C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97700" w14:textId="77777777" w:rsidR="00854E3C" w:rsidRDefault="00854E3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2F8C"/>
    <w:multiLevelType w:val="multilevel"/>
    <w:tmpl w:val="9EF6EA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E3C"/>
    <w:rsid w:val="00271929"/>
    <w:rsid w:val="00295D7D"/>
    <w:rsid w:val="004128FC"/>
    <w:rsid w:val="0077734E"/>
    <w:rsid w:val="00854E3C"/>
    <w:rsid w:val="00CB3C10"/>
    <w:rsid w:val="00E25403"/>
    <w:rsid w:val="00E6137E"/>
    <w:rsid w:val="00F9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2E00FB"/>
  <w15:docId w15:val="{3AB1629C-F008-8546-899B-F007ECA06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yperlink" Target="https://www.apha.org/policies-and-advocacy/public-health-policy-statements/policy-database/2014/07/07/13/05/the-role-of-the-pharmacist-in-public-health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pha.org/policies-and-advocacy/public-health-policy-statements/policy-database/2014/07/07/13/05/the-role-of-the-pharmacist-in-public-health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s://health.gov/healthypeople/objectives-and-data/browse-objectives/health-care-access-and-quality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hyperlink" Target="https://health.gov/healthypeople/objectives-and-data/browse-objectives/health-care-access-and-qual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457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Elsen Jacob</cp:lastModifiedBy>
  <cp:revision>6</cp:revision>
  <dcterms:created xsi:type="dcterms:W3CDTF">2022-02-24T22:13:00Z</dcterms:created>
  <dcterms:modified xsi:type="dcterms:W3CDTF">2022-02-24T22:22:00Z</dcterms:modified>
</cp:coreProperties>
</file>