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66" w:type="dxa"/>
        <w:tblLayout w:type="fixed"/>
        <w:tblLook w:val="01E0" w:firstRow="1" w:lastRow="1" w:firstColumn="1" w:lastColumn="1" w:noHBand="0" w:noVBand="0"/>
      </w:tblPr>
      <w:tblGrid>
        <w:gridCol w:w="1908"/>
        <w:gridCol w:w="7758"/>
      </w:tblGrid>
      <w:tr w:rsidR="00273516" w:rsidRPr="00AD57D5" w14:paraId="0468B102" w14:textId="77777777">
        <w:trPr>
          <w:trHeight w:val="435"/>
        </w:trPr>
        <w:tc>
          <w:tcPr>
            <w:tcW w:w="1908" w:type="dxa"/>
            <w:vMerge w:val="restart"/>
          </w:tcPr>
          <w:p w14:paraId="63136041" w14:textId="77777777" w:rsidR="00273516" w:rsidRPr="00AD57D5" w:rsidRDefault="00E528EF" w:rsidP="002846DF">
            <w:pPr>
              <w:rPr>
                <w:rFonts w:asciiTheme="minorHAnsi" w:hAnsiTheme="minorHAnsi" w:cstheme="minorHAnsi"/>
                <w:sz w:val="22"/>
                <w:szCs w:val="22"/>
              </w:rPr>
            </w:pPr>
            <w:r w:rsidRPr="00AD57D5">
              <w:rPr>
                <w:rFonts w:asciiTheme="minorHAnsi" w:hAnsiTheme="minorHAnsi" w:cstheme="minorHAnsi"/>
                <w:noProof/>
                <w:sz w:val="22"/>
                <w:szCs w:val="22"/>
              </w:rPr>
              <w:drawing>
                <wp:anchor distT="0" distB="0" distL="114300" distR="114300" simplePos="0" relativeHeight="251657728" behindDoc="1" locked="0" layoutInCell="1" allowOverlap="1" wp14:anchorId="656BDF62" wp14:editId="7665AA69">
                  <wp:simplePos x="0" y="0"/>
                  <wp:positionH relativeFrom="column">
                    <wp:posOffset>741045</wp:posOffset>
                  </wp:positionH>
                  <wp:positionV relativeFrom="paragraph">
                    <wp:posOffset>0</wp:posOffset>
                  </wp:positionV>
                  <wp:extent cx="5732780" cy="1097280"/>
                  <wp:effectExtent l="0" t="0" r="0" b="0"/>
                  <wp:wrapNone/>
                  <wp:docPr id="2" name="Picture 2" descr="http://www.nyschp.org/assets/site/nysch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yschp.org/assets/site/nyschp.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3278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58" w:type="dxa"/>
            <w:tcBorders>
              <w:bottom w:val="single" w:sz="4" w:space="0" w:color="auto"/>
            </w:tcBorders>
            <w:vAlign w:val="center"/>
          </w:tcPr>
          <w:p w14:paraId="79608217" w14:textId="77777777" w:rsidR="00523A8F" w:rsidRPr="00AD57D5" w:rsidRDefault="00523A8F" w:rsidP="00260A83">
            <w:pPr>
              <w:jc w:val="center"/>
              <w:rPr>
                <w:rFonts w:asciiTheme="minorHAnsi" w:hAnsiTheme="minorHAnsi" w:cstheme="minorHAnsi"/>
                <w:b/>
                <w:sz w:val="22"/>
                <w:szCs w:val="22"/>
              </w:rPr>
            </w:pPr>
          </w:p>
          <w:p w14:paraId="066B9C74" w14:textId="77777777" w:rsidR="00523A8F" w:rsidRPr="00AD57D5" w:rsidRDefault="00523A8F" w:rsidP="00260A83">
            <w:pPr>
              <w:jc w:val="center"/>
              <w:rPr>
                <w:rFonts w:asciiTheme="minorHAnsi" w:hAnsiTheme="minorHAnsi" w:cstheme="minorHAnsi"/>
                <w:b/>
                <w:sz w:val="22"/>
                <w:szCs w:val="22"/>
              </w:rPr>
            </w:pPr>
          </w:p>
          <w:p w14:paraId="695DB76D" w14:textId="77777777" w:rsidR="00523A8F" w:rsidRPr="00AD57D5" w:rsidRDefault="00523A8F" w:rsidP="00260A83">
            <w:pPr>
              <w:jc w:val="center"/>
              <w:rPr>
                <w:rFonts w:asciiTheme="minorHAnsi" w:hAnsiTheme="minorHAnsi" w:cstheme="minorHAnsi"/>
                <w:b/>
                <w:sz w:val="22"/>
                <w:szCs w:val="22"/>
              </w:rPr>
            </w:pPr>
          </w:p>
          <w:p w14:paraId="4B52ADA9" w14:textId="77777777" w:rsidR="00523A8F" w:rsidRPr="00AD57D5" w:rsidRDefault="00523A8F" w:rsidP="00260A83">
            <w:pPr>
              <w:jc w:val="center"/>
              <w:rPr>
                <w:rFonts w:asciiTheme="minorHAnsi" w:hAnsiTheme="minorHAnsi" w:cstheme="minorHAnsi"/>
                <w:b/>
                <w:sz w:val="22"/>
                <w:szCs w:val="22"/>
              </w:rPr>
            </w:pPr>
          </w:p>
          <w:p w14:paraId="3DDCF6CC" w14:textId="77777777" w:rsidR="00523A8F" w:rsidRPr="00AD57D5" w:rsidRDefault="00523A8F" w:rsidP="00260A83">
            <w:pPr>
              <w:jc w:val="center"/>
              <w:rPr>
                <w:rFonts w:asciiTheme="minorHAnsi" w:hAnsiTheme="minorHAnsi" w:cstheme="minorHAnsi"/>
                <w:b/>
                <w:sz w:val="22"/>
                <w:szCs w:val="22"/>
              </w:rPr>
            </w:pPr>
          </w:p>
          <w:p w14:paraId="60F4D81C" w14:textId="77777777" w:rsidR="00523A8F" w:rsidRPr="00AD57D5" w:rsidRDefault="00523A8F" w:rsidP="00260A83">
            <w:pPr>
              <w:jc w:val="center"/>
              <w:rPr>
                <w:rFonts w:asciiTheme="minorHAnsi" w:hAnsiTheme="minorHAnsi" w:cstheme="minorHAnsi"/>
                <w:b/>
                <w:sz w:val="22"/>
                <w:szCs w:val="22"/>
              </w:rPr>
            </w:pPr>
          </w:p>
          <w:p w14:paraId="2C138882" w14:textId="77777777" w:rsidR="00273516" w:rsidRPr="00AD57D5" w:rsidRDefault="00273516" w:rsidP="00260A83">
            <w:pPr>
              <w:jc w:val="center"/>
              <w:rPr>
                <w:rFonts w:asciiTheme="minorHAnsi" w:hAnsiTheme="minorHAnsi" w:cstheme="minorHAnsi"/>
                <w:sz w:val="22"/>
                <w:szCs w:val="22"/>
              </w:rPr>
            </w:pPr>
            <w:r w:rsidRPr="00AD57D5">
              <w:rPr>
                <w:rFonts w:asciiTheme="minorHAnsi" w:hAnsiTheme="minorHAnsi" w:cstheme="minorHAnsi"/>
                <w:b/>
                <w:sz w:val="22"/>
                <w:szCs w:val="22"/>
              </w:rPr>
              <w:t>The New York State Council of Health-system Pharmacists</w:t>
            </w:r>
          </w:p>
        </w:tc>
      </w:tr>
      <w:tr w:rsidR="00273516" w:rsidRPr="00AD57D5" w14:paraId="75610E2A" w14:textId="77777777">
        <w:trPr>
          <w:trHeight w:val="1187"/>
        </w:trPr>
        <w:tc>
          <w:tcPr>
            <w:tcW w:w="1908" w:type="dxa"/>
            <w:vMerge/>
          </w:tcPr>
          <w:p w14:paraId="3F5B3BAB" w14:textId="77777777" w:rsidR="00273516" w:rsidRPr="00AD57D5" w:rsidRDefault="00273516" w:rsidP="00260A83">
            <w:pPr>
              <w:jc w:val="center"/>
              <w:rPr>
                <w:rFonts w:asciiTheme="minorHAnsi" w:hAnsiTheme="minorHAnsi" w:cstheme="minorHAnsi"/>
                <w:sz w:val="22"/>
                <w:szCs w:val="22"/>
              </w:rPr>
            </w:pPr>
          </w:p>
        </w:tc>
        <w:tc>
          <w:tcPr>
            <w:tcW w:w="7758" w:type="dxa"/>
            <w:tcBorders>
              <w:top w:val="single" w:sz="4" w:space="0" w:color="auto"/>
            </w:tcBorders>
            <w:vAlign w:val="center"/>
          </w:tcPr>
          <w:p w14:paraId="2A0CF3D4" w14:textId="49CDD1F0" w:rsidR="00273516" w:rsidRPr="00AD57D5" w:rsidRDefault="00273516" w:rsidP="00260A83">
            <w:pPr>
              <w:jc w:val="center"/>
              <w:rPr>
                <w:rFonts w:asciiTheme="minorHAnsi" w:hAnsiTheme="minorHAnsi" w:cstheme="minorHAnsi"/>
                <w:sz w:val="22"/>
                <w:szCs w:val="22"/>
              </w:rPr>
            </w:pPr>
            <w:r w:rsidRPr="00AD57D5">
              <w:rPr>
                <w:rFonts w:asciiTheme="minorHAnsi" w:hAnsiTheme="minorHAnsi" w:cstheme="minorHAnsi"/>
                <w:sz w:val="22"/>
                <w:szCs w:val="22"/>
              </w:rPr>
              <w:t>2</w:t>
            </w:r>
            <w:r w:rsidR="00D93DC5">
              <w:rPr>
                <w:rFonts w:asciiTheme="minorHAnsi" w:hAnsiTheme="minorHAnsi" w:cstheme="minorHAnsi"/>
                <w:sz w:val="22"/>
                <w:szCs w:val="22"/>
              </w:rPr>
              <w:t>3</w:t>
            </w:r>
            <w:r w:rsidRPr="00AD57D5">
              <w:rPr>
                <w:rFonts w:asciiTheme="minorHAnsi" w:hAnsiTheme="minorHAnsi" w:cstheme="minorHAnsi"/>
                <w:sz w:val="22"/>
                <w:szCs w:val="22"/>
              </w:rPr>
              <w:t xml:space="preserve">0 Washington Avenue Extension </w:t>
            </w:r>
            <w:r w:rsidRPr="00AD57D5">
              <w:rPr>
                <w:rFonts w:asciiTheme="minorHAnsi" w:hAnsiTheme="minorHAnsi" w:cstheme="minorHAnsi"/>
                <w:sz w:val="22"/>
                <w:szCs w:val="22"/>
              </w:rPr>
              <w:sym w:font="Symbol" w:char="F0B7"/>
            </w:r>
            <w:r w:rsidRPr="00AD57D5">
              <w:rPr>
                <w:rFonts w:asciiTheme="minorHAnsi" w:hAnsiTheme="minorHAnsi" w:cstheme="minorHAnsi"/>
                <w:sz w:val="22"/>
                <w:szCs w:val="22"/>
              </w:rPr>
              <w:t xml:space="preserve"> Albany, NY 12203</w:t>
            </w:r>
          </w:p>
          <w:p w14:paraId="4DF2C449" w14:textId="77777777" w:rsidR="00273516" w:rsidRPr="00AD57D5" w:rsidRDefault="00273516" w:rsidP="00260A83">
            <w:pPr>
              <w:jc w:val="center"/>
              <w:rPr>
                <w:rFonts w:asciiTheme="minorHAnsi" w:hAnsiTheme="minorHAnsi" w:cstheme="minorHAnsi"/>
                <w:b/>
                <w:sz w:val="22"/>
                <w:szCs w:val="22"/>
              </w:rPr>
            </w:pPr>
            <w:r w:rsidRPr="00AD57D5">
              <w:rPr>
                <w:rFonts w:asciiTheme="minorHAnsi" w:hAnsiTheme="minorHAnsi" w:cstheme="minorHAnsi"/>
                <w:sz w:val="22"/>
                <w:szCs w:val="22"/>
              </w:rPr>
              <w:t xml:space="preserve">(518) 456-8819 </w:t>
            </w:r>
            <w:r w:rsidRPr="00AD57D5">
              <w:rPr>
                <w:rFonts w:asciiTheme="minorHAnsi" w:hAnsiTheme="minorHAnsi" w:cstheme="minorHAnsi"/>
                <w:sz w:val="22"/>
                <w:szCs w:val="22"/>
              </w:rPr>
              <w:sym w:font="Symbol" w:char="F0B7"/>
            </w:r>
            <w:r w:rsidRPr="00AD57D5">
              <w:rPr>
                <w:rFonts w:asciiTheme="minorHAnsi" w:hAnsiTheme="minorHAnsi" w:cstheme="minorHAnsi"/>
                <w:sz w:val="22"/>
                <w:szCs w:val="22"/>
              </w:rPr>
              <w:t xml:space="preserve"> Fax: (518) 456-9319</w:t>
            </w:r>
          </w:p>
        </w:tc>
      </w:tr>
    </w:tbl>
    <w:p w14:paraId="276965CF" w14:textId="77777777" w:rsidR="00E955E8" w:rsidRPr="00AD57D5" w:rsidRDefault="00E955E8" w:rsidP="00E955E8">
      <w:pPr>
        <w:autoSpaceDE w:val="0"/>
        <w:autoSpaceDN w:val="0"/>
        <w:adjustRightInd w:val="0"/>
        <w:jc w:val="center"/>
        <w:rPr>
          <w:rFonts w:asciiTheme="minorHAnsi" w:hAnsiTheme="minorHAnsi" w:cstheme="minorHAnsi"/>
          <w:b/>
          <w:bCs/>
          <w:sz w:val="22"/>
          <w:szCs w:val="22"/>
          <w:lang w:eastAsia="ko-KR"/>
        </w:rPr>
      </w:pPr>
      <w:r w:rsidRPr="00AD57D5">
        <w:rPr>
          <w:rFonts w:asciiTheme="minorHAnsi" w:hAnsiTheme="minorHAnsi" w:cstheme="minorHAnsi"/>
          <w:b/>
          <w:bCs/>
          <w:sz w:val="22"/>
          <w:szCs w:val="22"/>
          <w:lang w:eastAsia="ko-KR"/>
        </w:rPr>
        <w:t>New York State Council of Health-system Pharmacists</w:t>
      </w:r>
    </w:p>
    <w:p w14:paraId="1173761E" w14:textId="77777777" w:rsidR="00E955E8" w:rsidRPr="00AD57D5" w:rsidRDefault="00E955E8" w:rsidP="00E955E8">
      <w:pPr>
        <w:autoSpaceDE w:val="0"/>
        <w:autoSpaceDN w:val="0"/>
        <w:adjustRightInd w:val="0"/>
        <w:jc w:val="center"/>
        <w:rPr>
          <w:rFonts w:asciiTheme="minorHAnsi" w:hAnsiTheme="minorHAnsi" w:cstheme="minorHAnsi"/>
          <w:b/>
          <w:bCs/>
          <w:sz w:val="22"/>
          <w:szCs w:val="22"/>
          <w:lang w:eastAsia="ko-KR"/>
        </w:rPr>
      </w:pPr>
      <w:r w:rsidRPr="00AD57D5">
        <w:rPr>
          <w:rFonts w:asciiTheme="minorHAnsi" w:hAnsiTheme="minorHAnsi" w:cstheme="minorHAnsi"/>
          <w:b/>
          <w:bCs/>
          <w:sz w:val="22"/>
          <w:szCs w:val="22"/>
          <w:lang w:eastAsia="ko-KR"/>
        </w:rPr>
        <w:t>Annual Assembly</w:t>
      </w:r>
    </w:p>
    <w:p w14:paraId="7932E88E" w14:textId="121DC173" w:rsidR="00E955E8" w:rsidRPr="00AD57D5" w:rsidRDefault="00821C72" w:rsidP="00E955E8">
      <w:pPr>
        <w:autoSpaceDE w:val="0"/>
        <w:autoSpaceDN w:val="0"/>
        <w:adjustRightInd w:val="0"/>
        <w:jc w:val="center"/>
        <w:rPr>
          <w:rFonts w:asciiTheme="minorHAnsi" w:hAnsiTheme="minorHAnsi" w:cstheme="minorHAnsi"/>
          <w:b/>
          <w:bCs/>
          <w:sz w:val="22"/>
          <w:szCs w:val="22"/>
          <w:lang w:eastAsia="ko-KR"/>
        </w:rPr>
      </w:pPr>
      <w:r w:rsidRPr="00AD57D5">
        <w:rPr>
          <w:rFonts w:asciiTheme="minorHAnsi" w:hAnsiTheme="minorHAnsi" w:cstheme="minorHAnsi"/>
          <w:b/>
          <w:bCs/>
          <w:sz w:val="22"/>
          <w:szCs w:val="22"/>
          <w:lang w:eastAsia="ko-KR"/>
        </w:rPr>
        <w:t>April 202</w:t>
      </w:r>
      <w:r w:rsidR="009B2836" w:rsidRPr="00AD57D5">
        <w:rPr>
          <w:rFonts w:asciiTheme="minorHAnsi" w:hAnsiTheme="minorHAnsi" w:cstheme="minorHAnsi"/>
          <w:b/>
          <w:bCs/>
          <w:sz w:val="22"/>
          <w:szCs w:val="22"/>
          <w:lang w:eastAsia="ko-KR"/>
        </w:rPr>
        <w:t>2</w:t>
      </w:r>
    </w:p>
    <w:p w14:paraId="311075A4" w14:textId="77777777" w:rsidR="00E955E8" w:rsidRPr="00AD57D5" w:rsidRDefault="00E955E8" w:rsidP="00E955E8">
      <w:pPr>
        <w:autoSpaceDE w:val="0"/>
        <w:autoSpaceDN w:val="0"/>
        <w:adjustRightInd w:val="0"/>
        <w:jc w:val="center"/>
        <w:rPr>
          <w:rFonts w:asciiTheme="minorHAnsi" w:hAnsiTheme="minorHAnsi" w:cstheme="minorHAnsi"/>
          <w:b/>
          <w:bCs/>
          <w:sz w:val="22"/>
          <w:szCs w:val="22"/>
          <w:lang w:eastAsia="ko-KR"/>
        </w:rPr>
      </w:pPr>
    </w:p>
    <w:p w14:paraId="60C26153" w14:textId="77777777" w:rsidR="00E955E8" w:rsidRPr="00AD57D5" w:rsidRDefault="00E955E8" w:rsidP="00E955E8">
      <w:pPr>
        <w:autoSpaceDE w:val="0"/>
        <w:autoSpaceDN w:val="0"/>
        <w:adjustRightInd w:val="0"/>
        <w:jc w:val="center"/>
        <w:rPr>
          <w:rFonts w:asciiTheme="minorHAnsi" w:hAnsiTheme="minorHAnsi" w:cstheme="minorHAnsi"/>
          <w:b/>
          <w:bCs/>
          <w:sz w:val="22"/>
          <w:szCs w:val="22"/>
          <w:u w:val="single"/>
          <w:lang w:eastAsia="ko-KR"/>
        </w:rPr>
      </w:pPr>
      <w:r w:rsidRPr="00AD57D5">
        <w:rPr>
          <w:rFonts w:asciiTheme="minorHAnsi" w:hAnsiTheme="minorHAnsi" w:cstheme="minorHAnsi"/>
          <w:b/>
          <w:bCs/>
          <w:sz w:val="22"/>
          <w:szCs w:val="22"/>
          <w:u w:val="single"/>
          <w:lang w:eastAsia="ko-KR"/>
        </w:rPr>
        <w:t>Vice President of Public Policy</w:t>
      </w:r>
    </w:p>
    <w:p w14:paraId="0E3CC6E5" w14:textId="17108DF0" w:rsidR="00273516" w:rsidRPr="00AD57D5" w:rsidRDefault="00E955E8" w:rsidP="009B2836">
      <w:pPr>
        <w:autoSpaceDE w:val="0"/>
        <w:autoSpaceDN w:val="0"/>
        <w:adjustRightInd w:val="0"/>
        <w:jc w:val="center"/>
        <w:rPr>
          <w:rFonts w:asciiTheme="minorHAnsi" w:hAnsiTheme="minorHAnsi" w:cstheme="minorHAnsi"/>
          <w:b/>
          <w:bCs/>
          <w:sz w:val="22"/>
          <w:szCs w:val="22"/>
          <w:lang w:eastAsia="ko-KR"/>
        </w:rPr>
      </w:pPr>
      <w:r w:rsidRPr="00AD57D5">
        <w:rPr>
          <w:rFonts w:asciiTheme="minorHAnsi" w:hAnsiTheme="minorHAnsi" w:cstheme="minorHAnsi"/>
          <w:b/>
          <w:bCs/>
          <w:sz w:val="22"/>
          <w:szCs w:val="22"/>
          <w:lang w:eastAsia="ko-KR"/>
        </w:rPr>
        <w:t xml:space="preserve">Andrew Kaplan, Pharm.D. </w:t>
      </w:r>
    </w:p>
    <w:p w14:paraId="4CA704A6" w14:textId="77777777" w:rsidR="00273516" w:rsidRPr="00AD57D5" w:rsidRDefault="00273516" w:rsidP="00260A83">
      <w:pPr>
        <w:jc w:val="center"/>
        <w:rPr>
          <w:rFonts w:asciiTheme="minorHAnsi" w:hAnsiTheme="minorHAnsi" w:cstheme="minorHAnsi"/>
          <w:b/>
          <w:bCs/>
          <w:caps/>
          <w:sz w:val="22"/>
          <w:szCs w:val="22"/>
          <w:lang w:eastAsia="ko-KR"/>
        </w:rPr>
      </w:pPr>
    </w:p>
    <w:p w14:paraId="3E6A3CC1" w14:textId="77777777" w:rsidR="00E955E8" w:rsidRPr="00AD57D5" w:rsidRDefault="00E955E8" w:rsidP="00260A83">
      <w:pPr>
        <w:jc w:val="center"/>
        <w:rPr>
          <w:rFonts w:asciiTheme="minorHAnsi" w:hAnsiTheme="minorHAnsi" w:cstheme="minorHAnsi"/>
          <w:b/>
          <w:bCs/>
          <w:caps/>
          <w:sz w:val="22"/>
          <w:szCs w:val="22"/>
          <w:lang w:eastAsia="ko-KR"/>
        </w:rPr>
      </w:pPr>
    </w:p>
    <w:p w14:paraId="0CA999E6" w14:textId="77777777" w:rsidR="00E955E8" w:rsidRPr="00AD57D5" w:rsidRDefault="00E955E8" w:rsidP="00260A83">
      <w:pPr>
        <w:jc w:val="center"/>
        <w:rPr>
          <w:rFonts w:asciiTheme="minorHAnsi" w:hAnsiTheme="minorHAnsi" w:cstheme="minorHAnsi"/>
          <w:b/>
          <w:bCs/>
          <w:caps/>
          <w:sz w:val="22"/>
          <w:szCs w:val="22"/>
          <w:lang w:eastAsia="ko-KR"/>
        </w:rPr>
      </w:pPr>
    </w:p>
    <w:p w14:paraId="6181C19A" w14:textId="77777777" w:rsidR="00E955E8" w:rsidRPr="00AD57D5" w:rsidRDefault="00E955E8" w:rsidP="00260A83">
      <w:pPr>
        <w:jc w:val="center"/>
        <w:rPr>
          <w:rFonts w:asciiTheme="minorHAnsi" w:hAnsiTheme="minorHAnsi" w:cstheme="minorHAnsi"/>
          <w:b/>
          <w:bCs/>
          <w:caps/>
          <w:sz w:val="22"/>
          <w:szCs w:val="22"/>
          <w:lang w:eastAsia="ko-KR"/>
        </w:rPr>
      </w:pPr>
    </w:p>
    <w:p w14:paraId="49ED21DD" w14:textId="77777777" w:rsidR="00E955E8" w:rsidRPr="00AD57D5" w:rsidRDefault="00E955E8" w:rsidP="00260A83">
      <w:pPr>
        <w:jc w:val="center"/>
        <w:rPr>
          <w:rFonts w:asciiTheme="minorHAnsi" w:hAnsiTheme="minorHAnsi" w:cstheme="minorHAnsi"/>
          <w:b/>
          <w:bCs/>
          <w:caps/>
          <w:sz w:val="22"/>
          <w:szCs w:val="22"/>
          <w:lang w:eastAsia="ko-KR"/>
        </w:rPr>
      </w:pPr>
    </w:p>
    <w:p w14:paraId="2938EADC" w14:textId="77777777" w:rsidR="00E955E8" w:rsidRPr="00AD57D5" w:rsidRDefault="00E955E8" w:rsidP="00260A83">
      <w:pPr>
        <w:jc w:val="center"/>
        <w:rPr>
          <w:rFonts w:asciiTheme="minorHAnsi" w:hAnsiTheme="minorHAnsi" w:cstheme="minorHAnsi"/>
          <w:b/>
          <w:bCs/>
          <w:caps/>
          <w:sz w:val="22"/>
          <w:szCs w:val="22"/>
          <w:lang w:eastAsia="ko-KR"/>
        </w:rPr>
      </w:pPr>
    </w:p>
    <w:p w14:paraId="0796D005" w14:textId="77777777" w:rsidR="00E955E8" w:rsidRPr="00AD57D5" w:rsidRDefault="00E955E8" w:rsidP="00260A83">
      <w:pPr>
        <w:jc w:val="center"/>
        <w:rPr>
          <w:rFonts w:asciiTheme="minorHAnsi" w:hAnsiTheme="minorHAnsi" w:cstheme="minorHAnsi"/>
          <w:b/>
          <w:bCs/>
          <w:caps/>
          <w:sz w:val="22"/>
          <w:szCs w:val="22"/>
          <w:lang w:eastAsia="ko-KR"/>
        </w:rPr>
      </w:pPr>
    </w:p>
    <w:p w14:paraId="3FB6F7FA" w14:textId="77777777" w:rsidR="00E955E8" w:rsidRPr="00AD57D5" w:rsidRDefault="00E955E8" w:rsidP="00260A83">
      <w:pPr>
        <w:jc w:val="center"/>
        <w:rPr>
          <w:rFonts w:asciiTheme="minorHAnsi" w:hAnsiTheme="minorHAnsi" w:cstheme="minorHAnsi"/>
          <w:b/>
          <w:bCs/>
          <w:caps/>
          <w:sz w:val="22"/>
          <w:szCs w:val="22"/>
          <w:lang w:eastAsia="ko-KR"/>
        </w:rPr>
      </w:pPr>
    </w:p>
    <w:p w14:paraId="69541972" w14:textId="77777777" w:rsidR="00E955E8" w:rsidRPr="00AD57D5" w:rsidRDefault="00E955E8" w:rsidP="00260A83">
      <w:pPr>
        <w:jc w:val="center"/>
        <w:rPr>
          <w:rFonts w:asciiTheme="minorHAnsi" w:hAnsiTheme="minorHAnsi" w:cstheme="minorHAnsi"/>
          <w:b/>
          <w:bCs/>
          <w:caps/>
          <w:sz w:val="22"/>
          <w:szCs w:val="22"/>
          <w:lang w:eastAsia="ko-KR"/>
        </w:rPr>
      </w:pPr>
    </w:p>
    <w:p w14:paraId="5A610C45" w14:textId="7121EB87" w:rsidR="00E955E8" w:rsidRPr="00AD57D5" w:rsidRDefault="00E955E8" w:rsidP="00260A83">
      <w:pPr>
        <w:jc w:val="center"/>
        <w:rPr>
          <w:rFonts w:asciiTheme="minorHAnsi" w:hAnsiTheme="minorHAnsi" w:cstheme="minorHAnsi"/>
          <w:b/>
          <w:bCs/>
          <w:caps/>
          <w:sz w:val="22"/>
          <w:szCs w:val="22"/>
          <w:lang w:eastAsia="ko-KR"/>
        </w:rPr>
      </w:pPr>
    </w:p>
    <w:p w14:paraId="3D5594DA" w14:textId="173C3DF3" w:rsidR="009B2836" w:rsidRPr="00AD57D5" w:rsidRDefault="009B2836" w:rsidP="00260A83">
      <w:pPr>
        <w:jc w:val="center"/>
        <w:rPr>
          <w:rFonts w:asciiTheme="minorHAnsi" w:hAnsiTheme="minorHAnsi" w:cstheme="minorHAnsi"/>
          <w:b/>
          <w:bCs/>
          <w:caps/>
          <w:sz w:val="22"/>
          <w:szCs w:val="22"/>
          <w:lang w:eastAsia="ko-KR"/>
        </w:rPr>
      </w:pPr>
    </w:p>
    <w:p w14:paraId="7D214314" w14:textId="00175220" w:rsidR="009B2836" w:rsidRPr="00AD57D5" w:rsidRDefault="009B2836" w:rsidP="00260A83">
      <w:pPr>
        <w:jc w:val="center"/>
        <w:rPr>
          <w:rFonts w:asciiTheme="minorHAnsi" w:hAnsiTheme="minorHAnsi" w:cstheme="minorHAnsi"/>
          <w:b/>
          <w:bCs/>
          <w:caps/>
          <w:sz w:val="22"/>
          <w:szCs w:val="22"/>
          <w:lang w:eastAsia="ko-KR"/>
        </w:rPr>
      </w:pPr>
    </w:p>
    <w:p w14:paraId="19B652D8" w14:textId="0294EB4F" w:rsidR="009B2836" w:rsidRPr="00AD57D5" w:rsidRDefault="009B2836" w:rsidP="00260A83">
      <w:pPr>
        <w:jc w:val="center"/>
        <w:rPr>
          <w:rFonts w:asciiTheme="minorHAnsi" w:hAnsiTheme="minorHAnsi" w:cstheme="minorHAnsi"/>
          <w:b/>
          <w:bCs/>
          <w:caps/>
          <w:sz w:val="22"/>
          <w:szCs w:val="22"/>
          <w:lang w:eastAsia="ko-KR"/>
        </w:rPr>
      </w:pPr>
    </w:p>
    <w:p w14:paraId="2613F7BB" w14:textId="671393E6" w:rsidR="009B2836" w:rsidRPr="00AD57D5" w:rsidRDefault="009B2836" w:rsidP="00260A83">
      <w:pPr>
        <w:jc w:val="center"/>
        <w:rPr>
          <w:rFonts w:asciiTheme="minorHAnsi" w:hAnsiTheme="minorHAnsi" w:cstheme="minorHAnsi"/>
          <w:b/>
          <w:bCs/>
          <w:caps/>
          <w:sz w:val="22"/>
          <w:szCs w:val="22"/>
          <w:lang w:eastAsia="ko-KR"/>
        </w:rPr>
      </w:pPr>
    </w:p>
    <w:p w14:paraId="751DCA73" w14:textId="12EC8D33" w:rsidR="009B2836" w:rsidRPr="00AD57D5" w:rsidRDefault="009B2836" w:rsidP="00260A83">
      <w:pPr>
        <w:jc w:val="center"/>
        <w:rPr>
          <w:rFonts w:asciiTheme="minorHAnsi" w:hAnsiTheme="minorHAnsi" w:cstheme="minorHAnsi"/>
          <w:b/>
          <w:bCs/>
          <w:caps/>
          <w:sz w:val="22"/>
          <w:szCs w:val="22"/>
          <w:lang w:eastAsia="ko-KR"/>
        </w:rPr>
      </w:pPr>
    </w:p>
    <w:p w14:paraId="17F194E7" w14:textId="29EA1E50" w:rsidR="009B2836" w:rsidRPr="00AD57D5" w:rsidRDefault="009B2836" w:rsidP="00260A83">
      <w:pPr>
        <w:jc w:val="center"/>
        <w:rPr>
          <w:rFonts w:asciiTheme="minorHAnsi" w:hAnsiTheme="minorHAnsi" w:cstheme="minorHAnsi"/>
          <w:b/>
          <w:bCs/>
          <w:caps/>
          <w:sz w:val="22"/>
          <w:szCs w:val="22"/>
          <w:lang w:eastAsia="ko-KR"/>
        </w:rPr>
      </w:pPr>
    </w:p>
    <w:p w14:paraId="1599A5FA" w14:textId="4281232A" w:rsidR="009B2836" w:rsidRPr="00AD57D5" w:rsidRDefault="009B2836" w:rsidP="00260A83">
      <w:pPr>
        <w:jc w:val="center"/>
        <w:rPr>
          <w:rFonts w:asciiTheme="minorHAnsi" w:hAnsiTheme="minorHAnsi" w:cstheme="minorHAnsi"/>
          <w:b/>
          <w:bCs/>
          <w:caps/>
          <w:sz w:val="22"/>
          <w:szCs w:val="22"/>
          <w:lang w:eastAsia="ko-KR"/>
        </w:rPr>
      </w:pPr>
    </w:p>
    <w:p w14:paraId="6F2ED6B3" w14:textId="72EF8610" w:rsidR="009B2836" w:rsidRPr="00AD57D5" w:rsidRDefault="009B2836" w:rsidP="00260A83">
      <w:pPr>
        <w:jc w:val="center"/>
        <w:rPr>
          <w:rFonts w:asciiTheme="minorHAnsi" w:hAnsiTheme="minorHAnsi" w:cstheme="minorHAnsi"/>
          <w:b/>
          <w:bCs/>
          <w:caps/>
          <w:sz w:val="22"/>
          <w:szCs w:val="22"/>
          <w:lang w:eastAsia="ko-KR"/>
        </w:rPr>
      </w:pPr>
    </w:p>
    <w:p w14:paraId="69F70986" w14:textId="4535414E" w:rsidR="009B2836" w:rsidRPr="00AD57D5" w:rsidRDefault="009B2836" w:rsidP="00260A83">
      <w:pPr>
        <w:jc w:val="center"/>
        <w:rPr>
          <w:rFonts w:asciiTheme="minorHAnsi" w:hAnsiTheme="minorHAnsi" w:cstheme="minorHAnsi"/>
          <w:b/>
          <w:bCs/>
          <w:caps/>
          <w:sz w:val="22"/>
          <w:szCs w:val="22"/>
          <w:lang w:eastAsia="ko-KR"/>
        </w:rPr>
      </w:pPr>
    </w:p>
    <w:p w14:paraId="27172F32" w14:textId="3F7A4D2F" w:rsidR="009B2836" w:rsidRPr="00AD57D5" w:rsidRDefault="009B2836" w:rsidP="00260A83">
      <w:pPr>
        <w:jc w:val="center"/>
        <w:rPr>
          <w:rFonts w:asciiTheme="minorHAnsi" w:hAnsiTheme="minorHAnsi" w:cstheme="minorHAnsi"/>
          <w:b/>
          <w:bCs/>
          <w:caps/>
          <w:sz w:val="22"/>
          <w:szCs w:val="22"/>
          <w:lang w:eastAsia="ko-KR"/>
        </w:rPr>
      </w:pPr>
    </w:p>
    <w:p w14:paraId="51EFCA82" w14:textId="77777777" w:rsidR="009B2836" w:rsidRPr="00AD57D5" w:rsidRDefault="009B2836" w:rsidP="00260A83">
      <w:pPr>
        <w:jc w:val="center"/>
        <w:rPr>
          <w:rFonts w:asciiTheme="minorHAnsi" w:hAnsiTheme="minorHAnsi" w:cstheme="minorHAnsi"/>
          <w:b/>
          <w:bCs/>
          <w:caps/>
          <w:sz w:val="22"/>
          <w:szCs w:val="22"/>
          <w:lang w:eastAsia="ko-KR"/>
        </w:rPr>
      </w:pPr>
    </w:p>
    <w:p w14:paraId="58209572" w14:textId="77777777" w:rsidR="00E955E8" w:rsidRPr="00AD57D5" w:rsidRDefault="00E955E8" w:rsidP="00260A83">
      <w:pPr>
        <w:jc w:val="center"/>
        <w:rPr>
          <w:rFonts w:asciiTheme="minorHAnsi" w:hAnsiTheme="minorHAnsi" w:cstheme="minorHAnsi"/>
          <w:b/>
          <w:bCs/>
          <w:caps/>
          <w:sz w:val="22"/>
          <w:szCs w:val="22"/>
          <w:lang w:eastAsia="ko-KR"/>
        </w:rPr>
      </w:pPr>
    </w:p>
    <w:p w14:paraId="75122335" w14:textId="77777777" w:rsidR="00E955E8" w:rsidRPr="00AD57D5" w:rsidRDefault="00E955E8" w:rsidP="00260A83">
      <w:pPr>
        <w:jc w:val="center"/>
        <w:rPr>
          <w:rFonts w:asciiTheme="minorHAnsi" w:hAnsiTheme="minorHAnsi" w:cstheme="minorHAnsi"/>
          <w:b/>
          <w:bCs/>
          <w:caps/>
          <w:sz w:val="22"/>
          <w:szCs w:val="22"/>
          <w:lang w:eastAsia="ko-KR"/>
        </w:rPr>
      </w:pPr>
    </w:p>
    <w:p w14:paraId="53DD9E91" w14:textId="77777777" w:rsidR="00E955E8" w:rsidRPr="00AD57D5" w:rsidRDefault="00E955E8" w:rsidP="00260A83">
      <w:pPr>
        <w:jc w:val="center"/>
        <w:rPr>
          <w:rFonts w:asciiTheme="minorHAnsi" w:hAnsiTheme="minorHAnsi" w:cstheme="minorHAnsi"/>
          <w:b/>
          <w:bCs/>
          <w:caps/>
          <w:sz w:val="22"/>
          <w:szCs w:val="22"/>
          <w:lang w:eastAsia="ko-KR"/>
        </w:rPr>
      </w:pPr>
    </w:p>
    <w:p w14:paraId="7818F352" w14:textId="77777777" w:rsidR="00E955E8" w:rsidRPr="00AD57D5" w:rsidRDefault="00E955E8" w:rsidP="00260A83">
      <w:pPr>
        <w:jc w:val="center"/>
        <w:rPr>
          <w:rFonts w:asciiTheme="minorHAnsi" w:hAnsiTheme="minorHAnsi" w:cstheme="minorHAnsi"/>
          <w:b/>
          <w:bCs/>
          <w:caps/>
          <w:sz w:val="22"/>
          <w:szCs w:val="22"/>
          <w:lang w:eastAsia="ko-KR"/>
        </w:rPr>
      </w:pPr>
    </w:p>
    <w:p w14:paraId="703B780A" w14:textId="77777777" w:rsidR="00E955E8" w:rsidRPr="00AD57D5" w:rsidRDefault="00E955E8" w:rsidP="00260A83">
      <w:pPr>
        <w:jc w:val="center"/>
        <w:rPr>
          <w:rFonts w:asciiTheme="minorHAnsi" w:hAnsiTheme="minorHAnsi" w:cstheme="minorHAnsi"/>
          <w:b/>
          <w:bCs/>
          <w:caps/>
          <w:sz w:val="22"/>
          <w:szCs w:val="22"/>
          <w:lang w:eastAsia="ko-KR"/>
        </w:rPr>
      </w:pPr>
    </w:p>
    <w:p w14:paraId="3478FD29" w14:textId="77777777" w:rsidR="00E955E8" w:rsidRPr="00AD57D5" w:rsidRDefault="00E955E8" w:rsidP="00260A83">
      <w:pPr>
        <w:jc w:val="center"/>
        <w:rPr>
          <w:rFonts w:asciiTheme="minorHAnsi" w:hAnsiTheme="minorHAnsi" w:cstheme="minorHAnsi"/>
          <w:b/>
          <w:bCs/>
          <w:caps/>
          <w:sz w:val="22"/>
          <w:szCs w:val="22"/>
          <w:lang w:eastAsia="ko-KR"/>
        </w:rPr>
      </w:pPr>
    </w:p>
    <w:p w14:paraId="2094EC88" w14:textId="1E3C5556" w:rsidR="00E955E8" w:rsidRDefault="00E955E8" w:rsidP="00260A83">
      <w:pPr>
        <w:jc w:val="center"/>
        <w:rPr>
          <w:rFonts w:asciiTheme="minorHAnsi" w:hAnsiTheme="minorHAnsi" w:cstheme="minorHAnsi"/>
          <w:b/>
          <w:bCs/>
          <w:caps/>
          <w:sz w:val="22"/>
          <w:szCs w:val="22"/>
          <w:lang w:eastAsia="ko-KR"/>
        </w:rPr>
      </w:pPr>
    </w:p>
    <w:p w14:paraId="0BA29698" w14:textId="7777EA3B" w:rsidR="0001178D" w:rsidRDefault="0001178D" w:rsidP="00260A83">
      <w:pPr>
        <w:jc w:val="center"/>
        <w:rPr>
          <w:rFonts w:asciiTheme="minorHAnsi" w:hAnsiTheme="minorHAnsi" w:cstheme="minorHAnsi"/>
          <w:b/>
          <w:bCs/>
          <w:caps/>
          <w:sz w:val="22"/>
          <w:szCs w:val="22"/>
          <w:lang w:eastAsia="ko-KR"/>
        </w:rPr>
      </w:pPr>
    </w:p>
    <w:p w14:paraId="4E61CF4C" w14:textId="195A65D0" w:rsidR="0001178D" w:rsidRDefault="0001178D" w:rsidP="00260A83">
      <w:pPr>
        <w:jc w:val="center"/>
        <w:rPr>
          <w:rFonts w:asciiTheme="minorHAnsi" w:hAnsiTheme="minorHAnsi" w:cstheme="minorHAnsi"/>
          <w:b/>
          <w:bCs/>
          <w:caps/>
          <w:sz w:val="22"/>
          <w:szCs w:val="22"/>
          <w:lang w:eastAsia="ko-KR"/>
        </w:rPr>
      </w:pPr>
    </w:p>
    <w:p w14:paraId="3C008FD0" w14:textId="77777777" w:rsidR="0001178D" w:rsidRPr="00AD57D5" w:rsidRDefault="0001178D" w:rsidP="00260A83">
      <w:pPr>
        <w:jc w:val="center"/>
        <w:rPr>
          <w:rFonts w:asciiTheme="minorHAnsi" w:hAnsiTheme="minorHAnsi" w:cstheme="minorHAnsi"/>
          <w:b/>
          <w:bCs/>
          <w:caps/>
          <w:sz w:val="22"/>
          <w:szCs w:val="22"/>
          <w:lang w:eastAsia="ko-KR"/>
        </w:rPr>
      </w:pPr>
    </w:p>
    <w:p w14:paraId="7B6781EE" w14:textId="06F08963" w:rsidR="00597CC3" w:rsidRPr="00AD57D5" w:rsidRDefault="00597CC3" w:rsidP="00597CC3">
      <w:pPr>
        <w:pStyle w:val="ListParagraph"/>
        <w:numPr>
          <w:ilvl w:val="0"/>
          <w:numId w:val="23"/>
        </w:numPr>
        <w:rPr>
          <w:rFonts w:asciiTheme="minorHAnsi" w:hAnsiTheme="minorHAnsi" w:cstheme="minorHAnsi"/>
          <w:b/>
          <w:bCs/>
          <w:iCs/>
          <w:sz w:val="22"/>
          <w:szCs w:val="22"/>
        </w:rPr>
      </w:pPr>
      <w:r w:rsidRPr="00AD57D5">
        <w:rPr>
          <w:rFonts w:asciiTheme="minorHAnsi" w:hAnsiTheme="minorHAnsi" w:cstheme="minorHAnsi"/>
          <w:b/>
          <w:bCs/>
          <w:iCs/>
          <w:sz w:val="22"/>
          <w:szCs w:val="22"/>
        </w:rPr>
        <w:lastRenderedPageBreak/>
        <w:t>Responsibility of the Division</w:t>
      </w:r>
    </w:p>
    <w:p w14:paraId="54D34320" w14:textId="57A929F5" w:rsidR="00597CC3" w:rsidRPr="00AD57D5" w:rsidRDefault="00597CC3" w:rsidP="00597CC3">
      <w:pPr>
        <w:rPr>
          <w:rFonts w:asciiTheme="minorHAnsi" w:hAnsiTheme="minorHAnsi" w:cstheme="minorHAnsi"/>
          <w:iCs/>
          <w:sz w:val="22"/>
          <w:szCs w:val="22"/>
        </w:rPr>
      </w:pPr>
    </w:p>
    <w:p w14:paraId="0FBB7C4A" w14:textId="7483D9A0" w:rsidR="00597CC3" w:rsidRPr="00AD57D5" w:rsidRDefault="00597CC3" w:rsidP="00597CC3">
      <w:pPr>
        <w:ind w:left="360"/>
        <w:rPr>
          <w:rFonts w:asciiTheme="minorHAnsi" w:hAnsiTheme="minorHAnsi" w:cstheme="minorHAnsi"/>
          <w:iCs/>
          <w:sz w:val="22"/>
          <w:szCs w:val="22"/>
        </w:rPr>
      </w:pPr>
      <w:r w:rsidRPr="00AD57D5">
        <w:rPr>
          <w:rFonts w:asciiTheme="minorHAnsi" w:hAnsiTheme="minorHAnsi" w:cstheme="minorHAnsi"/>
          <w:iCs/>
          <w:sz w:val="22"/>
          <w:szCs w:val="22"/>
        </w:rPr>
        <w:t>The charge of the Division of Advocacy, as defined in the Constitution and Bylaws of</w:t>
      </w:r>
      <w:r w:rsidR="00015C6F" w:rsidRPr="00AD57D5">
        <w:rPr>
          <w:rFonts w:asciiTheme="minorHAnsi" w:hAnsiTheme="minorHAnsi" w:cstheme="minorHAnsi"/>
          <w:iCs/>
          <w:sz w:val="22"/>
          <w:szCs w:val="22"/>
        </w:rPr>
        <w:t xml:space="preserve">, is to advance the advocacy and professional policy initiatives of NYSCHP. </w:t>
      </w:r>
    </w:p>
    <w:p w14:paraId="43AB09D5" w14:textId="77777777" w:rsidR="00597CC3" w:rsidRPr="00AD57D5" w:rsidRDefault="00597CC3" w:rsidP="00E955E8">
      <w:pPr>
        <w:jc w:val="center"/>
        <w:rPr>
          <w:rFonts w:asciiTheme="minorHAnsi" w:hAnsiTheme="minorHAnsi" w:cstheme="minorHAnsi"/>
          <w:i/>
          <w:sz w:val="22"/>
          <w:szCs w:val="22"/>
        </w:rPr>
      </w:pPr>
    </w:p>
    <w:p w14:paraId="2D984443" w14:textId="1DB7F991" w:rsidR="00015C6F" w:rsidRPr="00AD57D5" w:rsidRDefault="00015C6F" w:rsidP="00015C6F">
      <w:pPr>
        <w:pStyle w:val="ListParagraph"/>
        <w:numPr>
          <w:ilvl w:val="0"/>
          <w:numId w:val="23"/>
        </w:numPr>
        <w:autoSpaceDE w:val="0"/>
        <w:autoSpaceDN w:val="0"/>
        <w:adjustRightInd w:val="0"/>
        <w:jc w:val="both"/>
        <w:rPr>
          <w:rFonts w:asciiTheme="minorHAnsi" w:hAnsiTheme="minorHAnsi" w:cstheme="minorHAnsi"/>
          <w:b/>
          <w:bCs/>
          <w:sz w:val="22"/>
          <w:szCs w:val="22"/>
          <w:lang w:eastAsia="ko-KR"/>
        </w:rPr>
      </w:pPr>
      <w:r w:rsidRPr="00AD57D5">
        <w:rPr>
          <w:rFonts w:asciiTheme="minorHAnsi" w:hAnsiTheme="minorHAnsi" w:cstheme="minorHAnsi"/>
          <w:b/>
          <w:bCs/>
          <w:sz w:val="22"/>
          <w:szCs w:val="22"/>
          <w:lang w:eastAsia="ko-KR"/>
        </w:rPr>
        <w:t>Committees of the Division</w:t>
      </w:r>
    </w:p>
    <w:p w14:paraId="35EDEE04" w14:textId="085AF9A4" w:rsidR="00015C6F" w:rsidRPr="00AD57D5" w:rsidRDefault="00015C6F" w:rsidP="00015C6F">
      <w:pPr>
        <w:autoSpaceDE w:val="0"/>
        <w:autoSpaceDN w:val="0"/>
        <w:adjustRightInd w:val="0"/>
        <w:jc w:val="both"/>
        <w:rPr>
          <w:rFonts w:asciiTheme="minorHAnsi" w:hAnsiTheme="minorHAnsi" w:cstheme="minorHAnsi"/>
          <w:b/>
          <w:bCs/>
          <w:sz w:val="22"/>
          <w:szCs w:val="22"/>
          <w:lang w:eastAsia="ko-KR"/>
        </w:rPr>
      </w:pPr>
    </w:p>
    <w:p w14:paraId="2527B89C" w14:textId="15B69603" w:rsidR="00015C6F" w:rsidRPr="00AD57D5" w:rsidRDefault="00015C6F" w:rsidP="00015C6F">
      <w:pPr>
        <w:autoSpaceDE w:val="0"/>
        <w:autoSpaceDN w:val="0"/>
        <w:adjustRightInd w:val="0"/>
        <w:ind w:left="360"/>
        <w:jc w:val="both"/>
        <w:rPr>
          <w:rFonts w:asciiTheme="minorHAnsi" w:hAnsiTheme="minorHAnsi" w:cstheme="minorHAnsi"/>
          <w:sz w:val="22"/>
          <w:szCs w:val="22"/>
          <w:u w:val="single"/>
          <w:lang w:eastAsia="ko-KR"/>
        </w:rPr>
      </w:pPr>
      <w:r w:rsidRPr="00AD57D5">
        <w:rPr>
          <w:rFonts w:asciiTheme="minorHAnsi" w:hAnsiTheme="minorHAnsi" w:cstheme="minorHAnsi"/>
          <w:sz w:val="22"/>
          <w:szCs w:val="22"/>
          <w:u w:val="single"/>
          <w:lang w:eastAsia="ko-KR"/>
        </w:rPr>
        <w:t>Public Policy Committee</w:t>
      </w:r>
    </w:p>
    <w:p w14:paraId="18A5BBA5" w14:textId="291C7884" w:rsidR="00015C6F" w:rsidRPr="00AD57D5" w:rsidRDefault="00015C6F" w:rsidP="00015C6F">
      <w:pPr>
        <w:autoSpaceDE w:val="0"/>
        <w:autoSpaceDN w:val="0"/>
        <w:adjustRightInd w:val="0"/>
        <w:ind w:left="360"/>
        <w:jc w:val="both"/>
        <w:rPr>
          <w:rFonts w:asciiTheme="minorHAnsi" w:hAnsiTheme="minorHAnsi" w:cstheme="minorHAnsi"/>
          <w:sz w:val="22"/>
          <w:szCs w:val="22"/>
          <w:lang w:eastAsia="ko-KR"/>
        </w:rPr>
      </w:pPr>
    </w:p>
    <w:p w14:paraId="4448360C" w14:textId="7CB7CFD1" w:rsidR="00015C6F" w:rsidRPr="00AD57D5" w:rsidRDefault="00015C6F" w:rsidP="00015C6F">
      <w:pPr>
        <w:autoSpaceDE w:val="0"/>
        <w:autoSpaceDN w:val="0"/>
        <w:adjustRightInd w:val="0"/>
        <w:ind w:left="360"/>
        <w:jc w:val="both"/>
        <w:rPr>
          <w:rFonts w:asciiTheme="minorHAnsi" w:hAnsiTheme="minorHAnsi" w:cstheme="minorHAnsi"/>
          <w:sz w:val="22"/>
          <w:szCs w:val="22"/>
          <w:lang w:eastAsia="ko-KR"/>
        </w:rPr>
      </w:pPr>
      <w:r w:rsidRPr="00AD57D5">
        <w:rPr>
          <w:rFonts w:asciiTheme="minorHAnsi" w:hAnsiTheme="minorHAnsi" w:cstheme="minorHAnsi"/>
          <w:sz w:val="22"/>
          <w:szCs w:val="22"/>
          <w:lang w:eastAsia="ko-KR"/>
        </w:rPr>
        <w:t>Chair: Mike Milazzo</w:t>
      </w:r>
    </w:p>
    <w:p w14:paraId="32AC91B8" w14:textId="215EFF03" w:rsidR="00015C6F" w:rsidRPr="00AD57D5" w:rsidRDefault="00015C6F" w:rsidP="00015C6F">
      <w:pPr>
        <w:autoSpaceDE w:val="0"/>
        <w:autoSpaceDN w:val="0"/>
        <w:adjustRightInd w:val="0"/>
        <w:ind w:left="360"/>
        <w:jc w:val="both"/>
        <w:rPr>
          <w:rFonts w:asciiTheme="minorHAnsi" w:hAnsiTheme="minorHAnsi" w:cstheme="minorHAnsi"/>
          <w:sz w:val="22"/>
          <w:szCs w:val="22"/>
          <w:lang w:eastAsia="ko-KR"/>
        </w:rPr>
      </w:pPr>
    </w:p>
    <w:p w14:paraId="5469CE49" w14:textId="3D48411B" w:rsidR="00015C6F" w:rsidRPr="00AD57D5" w:rsidRDefault="00015C6F" w:rsidP="00E230AC">
      <w:pPr>
        <w:autoSpaceDE w:val="0"/>
        <w:autoSpaceDN w:val="0"/>
        <w:adjustRightInd w:val="0"/>
        <w:ind w:left="360"/>
        <w:jc w:val="both"/>
        <w:rPr>
          <w:rFonts w:asciiTheme="minorHAnsi" w:hAnsiTheme="minorHAnsi" w:cstheme="minorHAnsi"/>
          <w:sz w:val="22"/>
          <w:szCs w:val="22"/>
          <w:lang w:eastAsia="ko-KR"/>
        </w:rPr>
      </w:pPr>
      <w:r w:rsidRPr="00AD57D5">
        <w:rPr>
          <w:rFonts w:asciiTheme="minorHAnsi" w:hAnsiTheme="minorHAnsi" w:cstheme="minorHAnsi"/>
          <w:sz w:val="22"/>
          <w:szCs w:val="22"/>
          <w:lang w:eastAsia="ko-KR"/>
        </w:rPr>
        <w:t xml:space="preserve">Members: </w:t>
      </w:r>
      <w:r w:rsidR="00E230AC" w:rsidRPr="00AD57D5">
        <w:rPr>
          <w:rFonts w:asciiTheme="minorHAnsi" w:hAnsiTheme="minorHAnsi" w:cstheme="minorHAnsi"/>
          <w:sz w:val="22"/>
          <w:szCs w:val="22"/>
          <w:lang w:eastAsia="ko-KR"/>
        </w:rPr>
        <w:t xml:space="preserve">Karl Williams, Karen Berger, Amisha </w:t>
      </w:r>
      <w:proofErr w:type="spellStart"/>
      <w:r w:rsidR="00E230AC" w:rsidRPr="00AD57D5">
        <w:rPr>
          <w:rFonts w:asciiTheme="minorHAnsi" w:hAnsiTheme="minorHAnsi" w:cstheme="minorHAnsi"/>
          <w:sz w:val="22"/>
          <w:szCs w:val="22"/>
          <w:lang w:eastAsia="ko-KR"/>
        </w:rPr>
        <w:t>Leimbach</w:t>
      </w:r>
      <w:proofErr w:type="spellEnd"/>
      <w:r w:rsidR="00E230AC" w:rsidRPr="00AD57D5">
        <w:rPr>
          <w:rFonts w:asciiTheme="minorHAnsi" w:hAnsiTheme="minorHAnsi" w:cstheme="minorHAnsi"/>
          <w:sz w:val="22"/>
          <w:szCs w:val="22"/>
          <w:lang w:eastAsia="ko-KR"/>
        </w:rPr>
        <w:t xml:space="preserve">, Mark Sinnet, Kaitlyn Agedal, Karl </w:t>
      </w:r>
      <w:proofErr w:type="spellStart"/>
      <w:r w:rsidR="00E230AC" w:rsidRPr="00AD57D5">
        <w:rPr>
          <w:rFonts w:asciiTheme="minorHAnsi" w:hAnsiTheme="minorHAnsi" w:cstheme="minorHAnsi"/>
          <w:sz w:val="22"/>
          <w:szCs w:val="22"/>
          <w:lang w:eastAsia="ko-KR"/>
        </w:rPr>
        <w:t>Fiebelkorn</w:t>
      </w:r>
      <w:proofErr w:type="spellEnd"/>
      <w:r w:rsidR="00E230AC" w:rsidRPr="00AD57D5">
        <w:rPr>
          <w:rFonts w:asciiTheme="minorHAnsi" w:hAnsiTheme="minorHAnsi" w:cstheme="minorHAnsi"/>
          <w:sz w:val="22"/>
          <w:szCs w:val="22"/>
          <w:lang w:eastAsia="ko-KR"/>
        </w:rPr>
        <w:t xml:space="preserve">, Noor Sardar, Jeffrey Brewer, Tom Lombardi, </w:t>
      </w:r>
      <w:proofErr w:type="spellStart"/>
      <w:r w:rsidR="00B83ABC" w:rsidRPr="00AD57D5">
        <w:rPr>
          <w:rFonts w:asciiTheme="minorHAnsi" w:hAnsiTheme="minorHAnsi" w:cstheme="minorHAnsi"/>
          <w:sz w:val="22"/>
          <w:szCs w:val="22"/>
          <w:lang w:eastAsia="ko-KR"/>
        </w:rPr>
        <w:t>Wingsze</w:t>
      </w:r>
      <w:proofErr w:type="spellEnd"/>
      <w:r w:rsidR="00B83ABC" w:rsidRPr="00AD57D5">
        <w:rPr>
          <w:rFonts w:asciiTheme="minorHAnsi" w:hAnsiTheme="minorHAnsi" w:cstheme="minorHAnsi"/>
          <w:sz w:val="22"/>
          <w:szCs w:val="22"/>
          <w:lang w:eastAsia="ko-KR"/>
        </w:rPr>
        <w:t xml:space="preserve"> Liu, Kelsey Gregoire, Andrew Kaplan</w:t>
      </w:r>
    </w:p>
    <w:p w14:paraId="3AC6BB80" w14:textId="7513E774" w:rsidR="00015C6F" w:rsidRPr="00AD57D5" w:rsidRDefault="00015C6F" w:rsidP="00015C6F">
      <w:pPr>
        <w:autoSpaceDE w:val="0"/>
        <w:autoSpaceDN w:val="0"/>
        <w:adjustRightInd w:val="0"/>
        <w:ind w:left="360"/>
        <w:jc w:val="both"/>
        <w:rPr>
          <w:rFonts w:asciiTheme="minorHAnsi" w:hAnsiTheme="minorHAnsi" w:cstheme="minorHAnsi"/>
          <w:sz w:val="22"/>
          <w:szCs w:val="22"/>
          <w:lang w:eastAsia="ko-KR"/>
        </w:rPr>
      </w:pPr>
    </w:p>
    <w:p w14:paraId="6056600B" w14:textId="7D185B09" w:rsidR="00015C6F" w:rsidRPr="00AD57D5" w:rsidRDefault="00015C6F" w:rsidP="00015C6F">
      <w:pPr>
        <w:autoSpaceDE w:val="0"/>
        <w:autoSpaceDN w:val="0"/>
        <w:adjustRightInd w:val="0"/>
        <w:ind w:left="360"/>
        <w:jc w:val="both"/>
        <w:rPr>
          <w:rFonts w:asciiTheme="minorHAnsi" w:hAnsiTheme="minorHAnsi" w:cstheme="minorHAnsi"/>
          <w:sz w:val="22"/>
          <w:szCs w:val="22"/>
          <w:lang w:eastAsia="ko-KR"/>
        </w:rPr>
      </w:pPr>
      <w:r w:rsidRPr="00AD57D5">
        <w:rPr>
          <w:rFonts w:asciiTheme="minorHAnsi" w:hAnsiTheme="minorHAnsi" w:cstheme="minorHAnsi"/>
          <w:sz w:val="22"/>
          <w:szCs w:val="22"/>
          <w:lang w:eastAsia="ko-KR"/>
        </w:rPr>
        <w:t>Activities:</w:t>
      </w:r>
      <w:r w:rsidR="00B83ABC" w:rsidRPr="00AD57D5">
        <w:rPr>
          <w:rFonts w:asciiTheme="minorHAnsi" w:hAnsiTheme="minorHAnsi" w:cstheme="minorHAnsi"/>
          <w:sz w:val="22"/>
          <w:szCs w:val="22"/>
          <w:lang w:eastAsia="ko-KR"/>
        </w:rPr>
        <w:t xml:space="preserve"> </w:t>
      </w:r>
    </w:p>
    <w:p w14:paraId="2A6963FA" w14:textId="282D4377" w:rsidR="00501565" w:rsidRPr="00AD57D5" w:rsidRDefault="00501565" w:rsidP="00015C6F">
      <w:pPr>
        <w:autoSpaceDE w:val="0"/>
        <w:autoSpaceDN w:val="0"/>
        <w:adjustRightInd w:val="0"/>
        <w:ind w:left="360"/>
        <w:jc w:val="both"/>
        <w:rPr>
          <w:rFonts w:asciiTheme="minorHAnsi" w:hAnsiTheme="minorHAnsi" w:cstheme="minorHAnsi"/>
          <w:sz w:val="22"/>
          <w:szCs w:val="22"/>
          <w:lang w:eastAsia="ko-KR"/>
        </w:rPr>
      </w:pPr>
    </w:p>
    <w:p w14:paraId="6B81F74E" w14:textId="21B9B91D" w:rsidR="00501565" w:rsidRPr="00AD57D5" w:rsidRDefault="00501565" w:rsidP="00501565">
      <w:pPr>
        <w:pStyle w:val="ListParagraph"/>
        <w:numPr>
          <w:ilvl w:val="0"/>
          <w:numId w:val="24"/>
        </w:numPr>
        <w:autoSpaceDE w:val="0"/>
        <w:autoSpaceDN w:val="0"/>
        <w:adjustRightInd w:val="0"/>
        <w:jc w:val="both"/>
        <w:rPr>
          <w:rFonts w:asciiTheme="minorHAnsi" w:hAnsiTheme="minorHAnsi" w:cstheme="minorHAnsi"/>
          <w:b/>
          <w:bCs/>
          <w:sz w:val="22"/>
          <w:szCs w:val="22"/>
          <w:lang w:eastAsia="ko-KR"/>
        </w:rPr>
      </w:pPr>
      <w:r w:rsidRPr="00AD57D5">
        <w:rPr>
          <w:rFonts w:asciiTheme="minorHAnsi" w:hAnsiTheme="minorHAnsi" w:cstheme="minorHAnsi"/>
          <w:b/>
          <w:bCs/>
          <w:sz w:val="22"/>
          <w:szCs w:val="22"/>
          <w:lang w:eastAsia="ko-KR"/>
        </w:rPr>
        <w:t>COVID-19</w:t>
      </w:r>
    </w:p>
    <w:p w14:paraId="21E44E28" w14:textId="06208D0E" w:rsidR="00501565" w:rsidRPr="00AD57D5" w:rsidRDefault="00501565" w:rsidP="00501565">
      <w:pPr>
        <w:pStyle w:val="ListParagraph"/>
        <w:numPr>
          <w:ilvl w:val="1"/>
          <w:numId w:val="24"/>
        </w:numPr>
        <w:autoSpaceDE w:val="0"/>
        <w:autoSpaceDN w:val="0"/>
        <w:adjustRightInd w:val="0"/>
        <w:jc w:val="both"/>
        <w:rPr>
          <w:rFonts w:asciiTheme="minorHAnsi" w:hAnsiTheme="minorHAnsi" w:cstheme="minorHAnsi"/>
          <w:sz w:val="22"/>
          <w:szCs w:val="22"/>
          <w:lang w:eastAsia="ko-KR"/>
        </w:rPr>
      </w:pPr>
      <w:r w:rsidRPr="00AD57D5">
        <w:rPr>
          <w:rFonts w:asciiTheme="minorHAnsi" w:hAnsiTheme="minorHAnsi" w:cstheme="minorHAnsi"/>
          <w:sz w:val="22"/>
          <w:szCs w:val="22"/>
          <w:lang w:eastAsia="ko-KR"/>
        </w:rPr>
        <w:t>Provided numerous updates to the membership on the implementation and withdrawal of pandemic-related changes in regulation/government oversight as it relates to pharmacy practice in NYS</w:t>
      </w:r>
      <w:r w:rsidR="00170EAD" w:rsidRPr="00AD57D5">
        <w:rPr>
          <w:rFonts w:asciiTheme="minorHAnsi" w:hAnsiTheme="minorHAnsi" w:cstheme="minorHAnsi"/>
          <w:sz w:val="22"/>
          <w:szCs w:val="22"/>
          <w:lang w:eastAsia="ko-KR"/>
        </w:rPr>
        <w:t>.</w:t>
      </w:r>
    </w:p>
    <w:p w14:paraId="225654C5" w14:textId="1C3A5D78" w:rsidR="00170EAD" w:rsidRPr="00AD57D5" w:rsidRDefault="00170EAD" w:rsidP="00501565">
      <w:pPr>
        <w:pStyle w:val="ListParagraph"/>
        <w:numPr>
          <w:ilvl w:val="1"/>
          <w:numId w:val="24"/>
        </w:numPr>
        <w:autoSpaceDE w:val="0"/>
        <w:autoSpaceDN w:val="0"/>
        <w:adjustRightInd w:val="0"/>
        <w:jc w:val="both"/>
        <w:rPr>
          <w:rFonts w:asciiTheme="minorHAnsi" w:hAnsiTheme="minorHAnsi" w:cstheme="minorHAnsi"/>
          <w:sz w:val="22"/>
          <w:szCs w:val="22"/>
          <w:lang w:eastAsia="ko-KR"/>
        </w:rPr>
      </w:pPr>
      <w:r w:rsidRPr="00AD57D5">
        <w:rPr>
          <w:rFonts w:asciiTheme="minorHAnsi" w:hAnsiTheme="minorHAnsi" w:cstheme="minorHAnsi"/>
          <w:sz w:val="22"/>
          <w:szCs w:val="22"/>
          <w:lang w:eastAsia="ko-KR"/>
        </w:rPr>
        <w:t>Numerous updates to reference material on the NYSCHP website.</w:t>
      </w:r>
    </w:p>
    <w:p w14:paraId="6CFF4581" w14:textId="06B3C147" w:rsidR="00501565" w:rsidRPr="00AD57D5" w:rsidRDefault="00501565" w:rsidP="00501565">
      <w:pPr>
        <w:pStyle w:val="ListParagraph"/>
        <w:numPr>
          <w:ilvl w:val="0"/>
          <w:numId w:val="24"/>
        </w:numPr>
        <w:autoSpaceDE w:val="0"/>
        <w:autoSpaceDN w:val="0"/>
        <w:adjustRightInd w:val="0"/>
        <w:jc w:val="both"/>
        <w:rPr>
          <w:rFonts w:asciiTheme="minorHAnsi" w:hAnsiTheme="minorHAnsi" w:cstheme="minorHAnsi"/>
          <w:b/>
          <w:bCs/>
          <w:sz w:val="22"/>
          <w:szCs w:val="22"/>
          <w:lang w:eastAsia="ko-KR"/>
        </w:rPr>
      </w:pPr>
      <w:r w:rsidRPr="00AD57D5">
        <w:rPr>
          <w:rFonts w:asciiTheme="minorHAnsi" w:hAnsiTheme="minorHAnsi" w:cstheme="minorHAnsi"/>
          <w:b/>
          <w:bCs/>
          <w:sz w:val="22"/>
          <w:szCs w:val="22"/>
          <w:lang w:eastAsia="ko-KR"/>
        </w:rPr>
        <w:t>Pharmacy technician registration</w:t>
      </w:r>
    </w:p>
    <w:p w14:paraId="750813A9" w14:textId="17F6863F" w:rsidR="00170EAD" w:rsidRPr="00AD57D5" w:rsidRDefault="00170EAD" w:rsidP="00501565">
      <w:pPr>
        <w:pStyle w:val="ListParagraph"/>
        <w:numPr>
          <w:ilvl w:val="1"/>
          <w:numId w:val="24"/>
        </w:numPr>
        <w:autoSpaceDE w:val="0"/>
        <w:autoSpaceDN w:val="0"/>
        <w:adjustRightInd w:val="0"/>
        <w:jc w:val="both"/>
        <w:rPr>
          <w:rFonts w:asciiTheme="minorHAnsi" w:hAnsiTheme="minorHAnsi" w:cstheme="minorHAnsi"/>
          <w:sz w:val="22"/>
          <w:szCs w:val="22"/>
          <w:lang w:eastAsia="ko-KR"/>
        </w:rPr>
      </w:pPr>
      <w:r w:rsidRPr="00AD57D5">
        <w:rPr>
          <w:rFonts w:asciiTheme="minorHAnsi" w:hAnsiTheme="minorHAnsi" w:cstheme="minorHAnsi"/>
          <w:sz w:val="22"/>
          <w:szCs w:val="22"/>
          <w:lang w:eastAsia="ko-KR"/>
        </w:rPr>
        <w:t>Provided numerous fact sheets and resources to the membership.</w:t>
      </w:r>
    </w:p>
    <w:p w14:paraId="0CEA6A5D" w14:textId="71EEE65B" w:rsidR="00501565" w:rsidRPr="00AD57D5" w:rsidRDefault="00501565" w:rsidP="00501565">
      <w:pPr>
        <w:pStyle w:val="ListParagraph"/>
        <w:numPr>
          <w:ilvl w:val="1"/>
          <w:numId w:val="24"/>
        </w:numPr>
        <w:autoSpaceDE w:val="0"/>
        <w:autoSpaceDN w:val="0"/>
        <w:adjustRightInd w:val="0"/>
        <w:jc w:val="both"/>
        <w:rPr>
          <w:rFonts w:asciiTheme="minorHAnsi" w:hAnsiTheme="minorHAnsi" w:cstheme="minorHAnsi"/>
          <w:sz w:val="22"/>
          <w:szCs w:val="22"/>
          <w:lang w:eastAsia="ko-KR"/>
        </w:rPr>
      </w:pPr>
      <w:r w:rsidRPr="00AD57D5">
        <w:rPr>
          <w:rFonts w:asciiTheme="minorHAnsi" w:hAnsiTheme="minorHAnsi" w:cstheme="minorHAnsi"/>
          <w:sz w:val="22"/>
          <w:szCs w:val="22"/>
          <w:lang w:eastAsia="ko-KR"/>
        </w:rPr>
        <w:t>After a successful legislative campaign led by NYSCHP and joined by coalition organizations, the Committee provided numerous updates to the membership and ASHP regarding implementation. Communicated implementation updates to the membership and provided best practices to inquiring members.</w:t>
      </w:r>
    </w:p>
    <w:p w14:paraId="390A76AB" w14:textId="6788E5C4" w:rsidR="00501565" w:rsidRPr="00AD57D5" w:rsidRDefault="00501565" w:rsidP="00501565">
      <w:pPr>
        <w:pStyle w:val="ListParagraph"/>
        <w:numPr>
          <w:ilvl w:val="1"/>
          <w:numId w:val="24"/>
        </w:numPr>
        <w:autoSpaceDE w:val="0"/>
        <w:autoSpaceDN w:val="0"/>
        <w:adjustRightInd w:val="0"/>
        <w:jc w:val="both"/>
        <w:rPr>
          <w:rFonts w:asciiTheme="minorHAnsi" w:hAnsiTheme="minorHAnsi" w:cstheme="minorHAnsi"/>
          <w:sz w:val="22"/>
          <w:szCs w:val="22"/>
          <w:lang w:eastAsia="ko-KR"/>
        </w:rPr>
      </w:pPr>
      <w:r w:rsidRPr="00AD57D5">
        <w:rPr>
          <w:rFonts w:asciiTheme="minorHAnsi" w:hAnsiTheme="minorHAnsi" w:cstheme="minorHAnsi"/>
          <w:sz w:val="22"/>
          <w:szCs w:val="22"/>
          <w:lang w:eastAsia="ko-KR"/>
        </w:rPr>
        <w:t>Provided insight and comments for regulations proposed by the Board of Regents</w:t>
      </w:r>
      <w:r w:rsidR="00170EAD" w:rsidRPr="00AD57D5">
        <w:rPr>
          <w:rFonts w:asciiTheme="minorHAnsi" w:hAnsiTheme="minorHAnsi" w:cstheme="minorHAnsi"/>
          <w:sz w:val="22"/>
          <w:szCs w:val="22"/>
          <w:lang w:eastAsia="ko-KR"/>
        </w:rPr>
        <w:t>.</w:t>
      </w:r>
    </w:p>
    <w:p w14:paraId="5CDE9AD4" w14:textId="09E389F7" w:rsidR="00170EAD" w:rsidRPr="00AD57D5" w:rsidRDefault="00501565" w:rsidP="00170EAD">
      <w:pPr>
        <w:pStyle w:val="ListParagraph"/>
        <w:numPr>
          <w:ilvl w:val="1"/>
          <w:numId w:val="24"/>
        </w:numPr>
        <w:autoSpaceDE w:val="0"/>
        <w:autoSpaceDN w:val="0"/>
        <w:adjustRightInd w:val="0"/>
        <w:jc w:val="both"/>
        <w:rPr>
          <w:rFonts w:asciiTheme="minorHAnsi" w:hAnsiTheme="minorHAnsi" w:cstheme="minorHAnsi"/>
          <w:sz w:val="22"/>
          <w:szCs w:val="22"/>
          <w:lang w:eastAsia="ko-KR"/>
        </w:rPr>
      </w:pPr>
      <w:r w:rsidRPr="00AD57D5">
        <w:rPr>
          <w:rFonts w:asciiTheme="minorHAnsi" w:hAnsiTheme="minorHAnsi" w:cstheme="minorHAnsi"/>
          <w:sz w:val="22"/>
          <w:szCs w:val="22"/>
          <w:lang w:eastAsia="ko-KR"/>
        </w:rPr>
        <w:t xml:space="preserve">Provided insight and comments to </w:t>
      </w:r>
      <w:r w:rsidR="00170EAD" w:rsidRPr="00AD57D5">
        <w:rPr>
          <w:rFonts w:asciiTheme="minorHAnsi" w:hAnsiTheme="minorHAnsi" w:cstheme="minorHAnsi"/>
          <w:sz w:val="22"/>
          <w:szCs w:val="22"/>
          <w:lang w:eastAsia="ko-KR"/>
        </w:rPr>
        <w:t>SED staff related to preferred certification mechanisms (recommending not preferring one accredited body over another).</w:t>
      </w:r>
    </w:p>
    <w:p w14:paraId="3057918A" w14:textId="0F14D007" w:rsidR="00501565" w:rsidRPr="00AD57D5" w:rsidRDefault="00501565" w:rsidP="00501565">
      <w:pPr>
        <w:pStyle w:val="ListParagraph"/>
        <w:numPr>
          <w:ilvl w:val="0"/>
          <w:numId w:val="24"/>
        </w:numPr>
        <w:autoSpaceDE w:val="0"/>
        <w:autoSpaceDN w:val="0"/>
        <w:adjustRightInd w:val="0"/>
        <w:jc w:val="both"/>
        <w:rPr>
          <w:rFonts w:asciiTheme="minorHAnsi" w:hAnsiTheme="minorHAnsi" w:cstheme="minorHAnsi"/>
          <w:b/>
          <w:bCs/>
          <w:sz w:val="22"/>
          <w:szCs w:val="22"/>
          <w:lang w:eastAsia="ko-KR"/>
        </w:rPr>
      </w:pPr>
      <w:r w:rsidRPr="00AD57D5">
        <w:rPr>
          <w:rFonts w:asciiTheme="minorHAnsi" w:hAnsiTheme="minorHAnsi" w:cstheme="minorHAnsi"/>
          <w:b/>
          <w:bCs/>
          <w:sz w:val="22"/>
          <w:szCs w:val="22"/>
          <w:lang w:eastAsia="ko-KR"/>
        </w:rPr>
        <w:t>Pharmacist immunization</w:t>
      </w:r>
    </w:p>
    <w:p w14:paraId="2C7D5497" w14:textId="77E0E5DA" w:rsidR="00170EAD" w:rsidRPr="00AD57D5" w:rsidRDefault="00170EAD" w:rsidP="00170EAD">
      <w:pPr>
        <w:pStyle w:val="ListParagraph"/>
        <w:numPr>
          <w:ilvl w:val="1"/>
          <w:numId w:val="24"/>
        </w:numPr>
        <w:autoSpaceDE w:val="0"/>
        <w:autoSpaceDN w:val="0"/>
        <w:adjustRightInd w:val="0"/>
        <w:jc w:val="both"/>
        <w:rPr>
          <w:rFonts w:asciiTheme="minorHAnsi" w:hAnsiTheme="minorHAnsi" w:cstheme="minorHAnsi"/>
          <w:b/>
          <w:bCs/>
          <w:sz w:val="22"/>
          <w:szCs w:val="22"/>
          <w:lang w:eastAsia="ko-KR"/>
        </w:rPr>
      </w:pPr>
      <w:r w:rsidRPr="00AD57D5">
        <w:rPr>
          <w:rFonts w:asciiTheme="minorHAnsi" w:hAnsiTheme="minorHAnsi" w:cstheme="minorHAnsi"/>
          <w:sz w:val="22"/>
          <w:szCs w:val="22"/>
          <w:lang w:eastAsia="ko-KR"/>
        </w:rPr>
        <w:t>After a successful legislative campaign supported by NYSCHP, provided numerous updates to the membership regarding implementation.</w:t>
      </w:r>
    </w:p>
    <w:p w14:paraId="09DEE59E" w14:textId="27A09EEB" w:rsidR="00170EAD" w:rsidRPr="00AD57D5" w:rsidRDefault="00170EAD" w:rsidP="00170EAD">
      <w:pPr>
        <w:pStyle w:val="ListParagraph"/>
        <w:numPr>
          <w:ilvl w:val="1"/>
          <w:numId w:val="24"/>
        </w:numPr>
        <w:autoSpaceDE w:val="0"/>
        <w:autoSpaceDN w:val="0"/>
        <w:adjustRightInd w:val="0"/>
        <w:jc w:val="both"/>
        <w:rPr>
          <w:rFonts w:asciiTheme="minorHAnsi" w:hAnsiTheme="minorHAnsi" w:cstheme="minorHAnsi"/>
          <w:b/>
          <w:bCs/>
          <w:sz w:val="22"/>
          <w:szCs w:val="22"/>
          <w:lang w:eastAsia="ko-KR"/>
        </w:rPr>
      </w:pPr>
      <w:r w:rsidRPr="00AD57D5">
        <w:rPr>
          <w:rFonts w:asciiTheme="minorHAnsi" w:hAnsiTheme="minorHAnsi" w:cstheme="minorHAnsi"/>
          <w:sz w:val="22"/>
          <w:szCs w:val="22"/>
          <w:lang w:eastAsia="ko-KR"/>
        </w:rPr>
        <w:t>Created a letter in response to SED concerns over implementation and sent to the Governor’s office. The Governor eventually signed our preferred legislation.</w:t>
      </w:r>
    </w:p>
    <w:p w14:paraId="20488200" w14:textId="57FD581D" w:rsidR="00501565" w:rsidRPr="00AD57D5" w:rsidRDefault="00501565" w:rsidP="00501565">
      <w:pPr>
        <w:pStyle w:val="ListParagraph"/>
        <w:numPr>
          <w:ilvl w:val="0"/>
          <w:numId w:val="24"/>
        </w:numPr>
        <w:autoSpaceDE w:val="0"/>
        <w:autoSpaceDN w:val="0"/>
        <w:adjustRightInd w:val="0"/>
        <w:jc w:val="both"/>
        <w:rPr>
          <w:rFonts w:asciiTheme="minorHAnsi" w:hAnsiTheme="minorHAnsi" w:cstheme="minorHAnsi"/>
          <w:b/>
          <w:bCs/>
          <w:sz w:val="22"/>
          <w:szCs w:val="22"/>
          <w:lang w:eastAsia="ko-KR"/>
        </w:rPr>
      </w:pPr>
      <w:r w:rsidRPr="00AD57D5">
        <w:rPr>
          <w:rFonts w:asciiTheme="minorHAnsi" w:hAnsiTheme="minorHAnsi" w:cstheme="minorHAnsi"/>
          <w:b/>
          <w:bCs/>
          <w:sz w:val="22"/>
          <w:szCs w:val="22"/>
          <w:lang w:eastAsia="ko-KR"/>
        </w:rPr>
        <w:t>Collaborative drug therapy management</w:t>
      </w:r>
    </w:p>
    <w:p w14:paraId="2D2A39F6" w14:textId="5F0580FB" w:rsidR="00170EAD" w:rsidRPr="00AD57D5" w:rsidRDefault="00170EAD" w:rsidP="00170EAD">
      <w:pPr>
        <w:pStyle w:val="ListParagraph"/>
        <w:numPr>
          <w:ilvl w:val="1"/>
          <w:numId w:val="24"/>
        </w:numPr>
        <w:autoSpaceDE w:val="0"/>
        <w:autoSpaceDN w:val="0"/>
        <w:adjustRightInd w:val="0"/>
        <w:jc w:val="both"/>
        <w:rPr>
          <w:rFonts w:asciiTheme="minorHAnsi" w:hAnsiTheme="minorHAnsi" w:cstheme="minorHAnsi"/>
          <w:b/>
          <w:bCs/>
          <w:sz w:val="22"/>
          <w:szCs w:val="22"/>
          <w:lang w:eastAsia="ko-KR"/>
        </w:rPr>
      </w:pPr>
      <w:r w:rsidRPr="00AD57D5">
        <w:rPr>
          <w:rFonts w:asciiTheme="minorHAnsi" w:hAnsiTheme="minorHAnsi" w:cstheme="minorHAnsi"/>
          <w:sz w:val="22"/>
          <w:szCs w:val="22"/>
          <w:lang w:eastAsia="ko-KR"/>
        </w:rPr>
        <w:t>Crafted updated language for the CDTM proposal</w:t>
      </w:r>
      <w:r w:rsidR="000E3EE1" w:rsidRPr="00AD57D5">
        <w:rPr>
          <w:rFonts w:asciiTheme="minorHAnsi" w:hAnsiTheme="minorHAnsi" w:cstheme="minorHAnsi"/>
          <w:sz w:val="22"/>
          <w:szCs w:val="22"/>
          <w:lang w:eastAsia="ko-KR"/>
        </w:rPr>
        <w:t xml:space="preserve">. Organized meetings </w:t>
      </w:r>
      <w:r w:rsidRPr="00AD57D5">
        <w:rPr>
          <w:rFonts w:asciiTheme="minorHAnsi" w:hAnsiTheme="minorHAnsi" w:cstheme="minorHAnsi"/>
          <w:sz w:val="22"/>
          <w:szCs w:val="22"/>
          <w:lang w:eastAsia="ko-KR"/>
        </w:rPr>
        <w:t>with numerous Senators and Assemblymembers.</w:t>
      </w:r>
    </w:p>
    <w:p w14:paraId="47AE3151" w14:textId="7131FBBE" w:rsidR="00170EAD" w:rsidRPr="00AD57D5" w:rsidRDefault="00170EAD" w:rsidP="00170EAD">
      <w:pPr>
        <w:pStyle w:val="ListParagraph"/>
        <w:numPr>
          <w:ilvl w:val="1"/>
          <w:numId w:val="24"/>
        </w:numPr>
        <w:autoSpaceDE w:val="0"/>
        <w:autoSpaceDN w:val="0"/>
        <w:adjustRightInd w:val="0"/>
        <w:jc w:val="both"/>
        <w:rPr>
          <w:rFonts w:asciiTheme="minorHAnsi" w:hAnsiTheme="minorHAnsi" w:cstheme="minorHAnsi"/>
          <w:b/>
          <w:bCs/>
          <w:sz w:val="22"/>
          <w:szCs w:val="22"/>
          <w:lang w:eastAsia="ko-KR"/>
        </w:rPr>
      </w:pPr>
      <w:r w:rsidRPr="00AD57D5">
        <w:rPr>
          <w:rFonts w:asciiTheme="minorHAnsi" w:hAnsiTheme="minorHAnsi" w:cstheme="minorHAnsi"/>
          <w:sz w:val="22"/>
          <w:szCs w:val="22"/>
          <w:lang w:eastAsia="ko-KR"/>
        </w:rPr>
        <w:t>Attempted outreach with Medical Society.</w:t>
      </w:r>
    </w:p>
    <w:p w14:paraId="25938AB5" w14:textId="2D47F047" w:rsidR="000E3EE1" w:rsidRPr="00AD57D5" w:rsidRDefault="000E3EE1" w:rsidP="00170EAD">
      <w:pPr>
        <w:pStyle w:val="ListParagraph"/>
        <w:numPr>
          <w:ilvl w:val="1"/>
          <w:numId w:val="24"/>
        </w:numPr>
        <w:autoSpaceDE w:val="0"/>
        <w:autoSpaceDN w:val="0"/>
        <w:adjustRightInd w:val="0"/>
        <w:jc w:val="both"/>
        <w:rPr>
          <w:rFonts w:asciiTheme="minorHAnsi" w:hAnsiTheme="minorHAnsi" w:cstheme="minorHAnsi"/>
          <w:b/>
          <w:bCs/>
          <w:sz w:val="22"/>
          <w:szCs w:val="22"/>
          <w:lang w:eastAsia="ko-KR"/>
        </w:rPr>
      </w:pPr>
      <w:r w:rsidRPr="00AD57D5">
        <w:rPr>
          <w:rFonts w:asciiTheme="minorHAnsi" w:hAnsiTheme="minorHAnsi" w:cstheme="minorHAnsi"/>
          <w:sz w:val="22"/>
          <w:szCs w:val="22"/>
          <w:lang w:eastAsia="ko-KR"/>
        </w:rPr>
        <w:t>Created updated support language and reference materials for both the legislation as well as budget proposals.</w:t>
      </w:r>
    </w:p>
    <w:p w14:paraId="499AF7B5" w14:textId="3BD9A025" w:rsidR="00501565" w:rsidRPr="00AD57D5" w:rsidRDefault="00501565" w:rsidP="00501565">
      <w:pPr>
        <w:pStyle w:val="ListParagraph"/>
        <w:numPr>
          <w:ilvl w:val="0"/>
          <w:numId w:val="24"/>
        </w:numPr>
        <w:autoSpaceDE w:val="0"/>
        <w:autoSpaceDN w:val="0"/>
        <w:adjustRightInd w:val="0"/>
        <w:jc w:val="both"/>
        <w:rPr>
          <w:rFonts w:asciiTheme="minorHAnsi" w:hAnsiTheme="minorHAnsi" w:cstheme="minorHAnsi"/>
          <w:b/>
          <w:bCs/>
          <w:sz w:val="22"/>
          <w:szCs w:val="22"/>
          <w:lang w:eastAsia="ko-KR"/>
        </w:rPr>
      </w:pPr>
      <w:r w:rsidRPr="00AD57D5">
        <w:rPr>
          <w:rFonts w:asciiTheme="minorHAnsi" w:hAnsiTheme="minorHAnsi" w:cstheme="minorHAnsi"/>
          <w:b/>
          <w:bCs/>
          <w:sz w:val="22"/>
          <w:szCs w:val="22"/>
          <w:lang w:eastAsia="ko-KR"/>
        </w:rPr>
        <w:t>White bagging</w:t>
      </w:r>
    </w:p>
    <w:p w14:paraId="26E188CE" w14:textId="4A4F3947" w:rsidR="000E3EE1" w:rsidRPr="00AD57D5" w:rsidRDefault="0038061A" w:rsidP="000E3EE1">
      <w:pPr>
        <w:pStyle w:val="ListParagraph"/>
        <w:numPr>
          <w:ilvl w:val="1"/>
          <w:numId w:val="24"/>
        </w:numPr>
        <w:autoSpaceDE w:val="0"/>
        <w:autoSpaceDN w:val="0"/>
        <w:adjustRightInd w:val="0"/>
        <w:jc w:val="both"/>
        <w:rPr>
          <w:rFonts w:asciiTheme="minorHAnsi" w:hAnsiTheme="minorHAnsi" w:cstheme="minorHAnsi"/>
          <w:b/>
          <w:bCs/>
          <w:sz w:val="22"/>
          <w:szCs w:val="22"/>
          <w:lang w:eastAsia="ko-KR"/>
        </w:rPr>
      </w:pPr>
      <w:r w:rsidRPr="00AD57D5">
        <w:rPr>
          <w:rFonts w:asciiTheme="minorHAnsi" w:hAnsiTheme="minorHAnsi" w:cstheme="minorHAnsi"/>
          <w:sz w:val="22"/>
          <w:szCs w:val="22"/>
          <w:lang w:eastAsia="ko-KR"/>
        </w:rPr>
        <w:t>Created fact sheet supporting legislative visits.</w:t>
      </w:r>
    </w:p>
    <w:p w14:paraId="193FAA83" w14:textId="29FDFEA8" w:rsidR="00501565" w:rsidRPr="00AD57D5" w:rsidRDefault="00501565" w:rsidP="00501565">
      <w:pPr>
        <w:pStyle w:val="ListParagraph"/>
        <w:numPr>
          <w:ilvl w:val="0"/>
          <w:numId w:val="24"/>
        </w:numPr>
        <w:autoSpaceDE w:val="0"/>
        <w:autoSpaceDN w:val="0"/>
        <w:adjustRightInd w:val="0"/>
        <w:jc w:val="both"/>
        <w:rPr>
          <w:rFonts w:asciiTheme="minorHAnsi" w:hAnsiTheme="minorHAnsi" w:cstheme="minorHAnsi"/>
          <w:b/>
          <w:bCs/>
          <w:sz w:val="22"/>
          <w:szCs w:val="22"/>
          <w:lang w:eastAsia="ko-KR"/>
        </w:rPr>
      </w:pPr>
      <w:r w:rsidRPr="00AD57D5">
        <w:rPr>
          <w:rFonts w:asciiTheme="minorHAnsi" w:hAnsiTheme="minorHAnsi" w:cstheme="minorHAnsi"/>
          <w:b/>
          <w:bCs/>
          <w:sz w:val="22"/>
          <w:szCs w:val="22"/>
          <w:lang w:eastAsia="ko-KR"/>
        </w:rPr>
        <w:t>CLIA-waived testing</w:t>
      </w:r>
    </w:p>
    <w:p w14:paraId="101F4F45" w14:textId="54C25F83" w:rsidR="0038061A" w:rsidRPr="00AD57D5" w:rsidRDefault="0038061A" w:rsidP="0038061A">
      <w:pPr>
        <w:pStyle w:val="ListParagraph"/>
        <w:numPr>
          <w:ilvl w:val="1"/>
          <w:numId w:val="24"/>
        </w:numPr>
        <w:autoSpaceDE w:val="0"/>
        <w:autoSpaceDN w:val="0"/>
        <w:adjustRightInd w:val="0"/>
        <w:jc w:val="both"/>
        <w:rPr>
          <w:rFonts w:asciiTheme="minorHAnsi" w:hAnsiTheme="minorHAnsi" w:cstheme="minorHAnsi"/>
          <w:b/>
          <w:bCs/>
          <w:sz w:val="22"/>
          <w:szCs w:val="22"/>
          <w:lang w:eastAsia="ko-KR"/>
        </w:rPr>
      </w:pPr>
      <w:r w:rsidRPr="00AD57D5">
        <w:rPr>
          <w:rFonts w:asciiTheme="minorHAnsi" w:hAnsiTheme="minorHAnsi" w:cstheme="minorHAnsi"/>
          <w:sz w:val="22"/>
          <w:szCs w:val="22"/>
          <w:lang w:eastAsia="ko-KR"/>
        </w:rPr>
        <w:t>Created fact sheet supporting legislative visits.</w:t>
      </w:r>
    </w:p>
    <w:p w14:paraId="2471064F" w14:textId="3FD7161B" w:rsidR="00501565" w:rsidRPr="00AD57D5" w:rsidRDefault="00501565" w:rsidP="00170EAD">
      <w:pPr>
        <w:pStyle w:val="ListParagraph"/>
        <w:numPr>
          <w:ilvl w:val="0"/>
          <w:numId w:val="24"/>
        </w:numPr>
        <w:autoSpaceDE w:val="0"/>
        <w:autoSpaceDN w:val="0"/>
        <w:adjustRightInd w:val="0"/>
        <w:jc w:val="both"/>
        <w:rPr>
          <w:rFonts w:asciiTheme="minorHAnsi" w:hAnsiTheme="minorHAnsi" w:cstheme="minorHAnsi"/>
          <w:b/>
          <w:bCs/>
          <w:sz w:val="22"/>
          <w:szCs w:val="22"/>
          <w:lang w:eastAsia="ko-KR"/>
        </w:rPr>
      </w:pPr>
      <w:r w:rsidRPr="00AD57D5">
        <w:rPr>
          <w:rFonts w:asciiTheme="minorHAnsi" w:hAnsiTheme="minorHAnsi" w:cstheme="minorHAnsi"/>
          <w:b/>
          <w:bCs/>
          <w:sz w:val="22"/>
          <w:szCs w:val="22"/>
          <w:lang w:eastAsia="ko-KR"/>
        </w:rPr>
        <w:t>Provider status</w:t>
      </w:r>
    </w:p>
    <w:p w14:paraId="3977EAC4" w14:textId="05F3B57A" w:rsidR="0038061A" w:rsidRPr="00AD57D5" w:rsidRDefault="0038061A" w:rsidP="0038061A">
      <w:pPr>
        <w:pStyle w:val="ListParagraph"/>
        <w:numPr>
          <w:ilvl w:val="1"/>
          <w:numId w:val="24"/>
        </w:numPr>
        <w:autoSpaceDE w:val="0"/>
        <w:autoSpaceDN w:val="0"/>
        <w:adjustRightInd w:val="0"/>
        <w:jc w:val="both"/>
        <w:rPr>
          <w:rFonts w:asciiTheme="minorHAnsi" w:hAnsiTheme="minorHAnsi" w:cstheme="minorHAnsi"/>
          <w:b/>
          <w:bCs/>
          <w:sz w:val="22"/>
          <w:szCs w:val="22"/>
          <w:lang w:eastAsia="ko-KR"/>
        </w:rPr>
      </w:pPr>
      <w:r w:rsidRPr="00AD57D5">
        <w:rPr>
          <w:rFonts w:asciiTheme="minorHAnsi" w:hAnsiTheme="minorHAnsi" w:cstheme="minorHAnsi"/>
          <w:sz w:val="22"/>
          <w:szCs w:val="22"/>
          <w:lang w:eastAsia="ko-KR"/>
        </w:rPr>
        <w:t>Collaborated with other pharmacy organizations on legislative proposal.</w:t>
      </w:r>
    </w:p>
    <w:p w14:paraId="763E57C1" w14:textId="7C1312EF" w:rsidR="00015C6F" w:rsidRDefault="00015C6F" w:rsidP="00015C6F">
      <w:pPr>
        <w:autoSpaceDE w:val="0"/>
        <w:autoSpaceDN w:val="0"/>
        <w:adjustRightInd w:val="0"/>
        <w:ind w:left="360"/>
        <w:jc w:val="both"/>
        <w:rPr>
          <w:rFonts w:asciiTheme="minorHAnsi" w:hAnsiTheme="minorHAnsi" w:cstheme="minorHAnsi"/>
          <w:sz w:val="22"/>
          <w:szCs w:val="22"/>
          <w:lang w:eastAsia="ko-KR"/>
        </w:rPr>
      </w:pPr>
    </w:p>
    <w:p w14:paraId="02CA4FA4" w14:textId="265E00F3" w:rsidR="00AD57D5" w:rsidRDefault="00AD57D5" w:rsidP="00015C6F">
      <w:pPr>
        <w:autoSpaceDE w:val="0"/>
        <w:autoSpaceDN w:val="0"/>
        <w:adjustRightInd w:val="0"/>
        <w:ind w:left="360"/>
        <w:jc w:val="both"/>
        <w:rPr>
          <w:rFonts w:asciiTheme="minorHAnsi" w:hAnsiTheme="minorHAnsi" w:cstheme="minorHAnsi"/>
          <w:sz w:val="22"/>
          <w:szCs w:val="22"/>
          <w:lang w:eastAsia="ko-KR"/>
        </w:rPr>
      </w:pPr>
    </w:p>
    <w:p w14:paraId="06A12A1F" w14:textId="668C98E6" w:rsidR="00015C6F" w:rsidRPr="00AD57D5" w:rsidRDefault="00015C6F" w:rsidP="00015C6F">
      <w:pPr>
        <w:autoSpaceDE w:val="0"/>
        <w:autoSpaceDN w:val="0"/>
        <w:adjustRightInd w:val="0"/>
        <w:ind w:left="360"/>
        <w:jc w:val="both"/>
        <w:rPr>
          <w:rFonts w:asciiTheme="minorHAnsi" w:hAnsiTheme="minorHAnsi" w:cstheme="minorHAnsi"/>
          <w:sz w:val="22"/>
          <w:szCs w:val="22"/>
          <w:u w:val="single"/>
          <w:lang w:eastAsia="ko-KR"/>
        </w:rPr>
      </w:pPr>
      <w:r w:rsidRPr="00AD57D5">
        <w:rPr>
          <w:rFonts w:asciiTheme="minorHAnsi" w:hAnsiTheme="minorHAnsi" w:cstheme="minorHAnsi"/>
          <w:sz w:val="22"/>
          <w:szCs w:val="22"/>
          <w:u w:val="single"/>
          <w:lang w:eastAsia="ko-KR"/>
        </w:rPr>
        <w:lastRenderedPageBreak/>
        <w:t>Grassroots Advocacy Committee</w:t>
      </w:r>
    </w:p>
    <w:p w14:paraId="3AD290BD" w14:textId="3B076CB1" w:rsidR="00015C6F" w:rsidRPr="00AD57D5" w:rsidRDefault="00015C6F" w:rsidP="00015C6F">
      <w:pPr>
        <w:autoSpaceDE w:val="0"/>
        <w:autoSpaceDN w:val="0"/>
        <w:adjustRightInd w:val="0"/>
        <w:ind w:left="360"/>
        <w:jc w:val="both"/>
        <w:rPr>
          <w:rFonts w:asciiTheme="minorHAnsi" w:hAnsiTheme="minorHAnsi" w:cstheme="minorHAnsi"/>
          <w:sz w:val="22"/>
          <w:szCs w:val="22"/>
          <w:u w:val="single"/>
          <w:lang w:eastAsia="ko-KR"/>
        </w:rPr>
      </w:pPr>
    </w:p>
    <w:p w14:paraId="26E18776" w14:textId="40AF11E3" w:rsidR="00015C6F" w:rsidRPr="00AD57D5" w:rsidRDefault="00015C6F" w:rsidP="00015C6F">
      <w:pPr>
        <w:autoSpaceDE w:val="0"/>
        <w:autoSpaceDN w:val="0"/>
        <w:adjustRightInd w:val="0"/>
        <w:ind w:left="360"/>
        <w:jc w:val="both"/>
        <w:rPr>
          <w:rFonts w:asciiTheme="minorHAnsi" w:hAnsiTheme="minorHAnsi" w:cstheme="minorHAnsi"/>
          <w:sz w:val="22"/>
          <w:szCs w:val="22"/>
          <w:lang w:eastAsia="ko-KR"/>
        </w:rPr>
      </w:pPr>
      <w:r w:rsidRPr="00AD57D5">
        <w:rPr>
          <w:rFonts w:asciiTheme="minorHAnsi" w:hAnsiTheme="minorHAnsi" w:cstheme="minorHAnsi"/>
          <w:sz w:val="22"/>
          <w:szCs w:val="22"/>
          <w:lang w:eastAsia="ko-KR"/>
        </w:rPr>
        <w:t>Chair: Karen Berger</w:t>
      </w:r>
    </w:p>
    <w:p w14:paraId="5E8ECF23" w14:textId="1324B04B" w:rsidR="00015C6F" w:rsidRPr="00AD57D5" w:rsidRDefault="00015C6F" w:rsidP="00015C6F">
      <w:pPr>
        <w:autoSpaceDE w:val="0"/>
        <w:autoSpaceDN w:val="0"/>
        <w:adjustRightInd w:val="0"/>
        <w:ind w:left="360"/>
        <w:jc w:val="both"/>
        <w:rPr>
          <w:rFonts w:asciiTheme="minorHAnsi" w:hAnsiTheme="minorHAnsi" w:cstheme="minorHAnsi"/>
          <w:sz w:val="22"/>
          <w:szCs w:val="22"/>
          <w:lang w:eastAsia="ko-KR"/>
        </w:rPr>
      </w:pPr>
    </w:p>
    <w:p w14:paraId="018BEFAD" w14:textId="6FA66E87" w:rsidR="0038061A" w:rsidRPr="00AD57D5" w:rsidRDefault="0038061A" w:rsidP="00015C6F">
      <w:pPr>
        <w:autoSpaceDE w:val="0"/>
        <w:autoSpaceDN w:val="0"/>
        <w:adjustRightInd w:val="0"/>
        <w:ind w:left="360"/>
        <w:jc w:val="both"/>
        <w:rPr>
          <w:rFonts w:asciiTheme="minorHAnsi" w:hAnsiTheme="minorHAnsi" w:cstheme="minorHAnsi"/>
          <w:sz w:val="22"/>
          <w:szCs w:val="22"/>
          <w:lang w:eastAsia="ko-KR"/>
        </w:rPr>
      </w:pPr>
      <w:r w:rsidRPr="00AD57D5">
        <w:rPr>
          <w:rFonts w:asciiTheme="minorHAnsi" w:hAnsiTheme="minorHAnsi" w:cstheme="minorHAnsi"/>
          <w:sz w:val="22"/>
          <w:szCs w:val="22"/>
          <w:lang w:eastAsia="ko-KR"/>
        </w:rPr>
        <w:t xml:space="preserve">Members: </w:t>
      </w:r>
      <w:r w:rsidR="00684C9F" w:rsidRPr="00AD57D5">
        <w:rPr>
          <w:rFonts w:asciiTheme="minorHAnsi" w:hAnsiTheme="minorHAnsi" w:cstheme="minorHAnsi"/>
          <w:sz w:val="22"/>
          <w:szCs w:val="22"/>
          <w:lang w:eastAsia="ko-KR"/>
        </w:rPr>
        <w:t xml:space="preserve">&gt;100 members of NYSCHP have provided information on their legislators and have fallen under the support of either the state-wide GAC or chapter-specific GAC. </w:t>
      </w:r>
    </w:p>
    <w:p w14:paraId="5EEB17B1" w14:textId="7BF8DBCE" w:rsidR="00F440E6" w:rsidRPr="00AD57D5" w:rsidRDefault="00F440E6" w:rsidP="00015C6F">
      <w:pPr>
        <w:autoSpaceDE w:val="0"/>
        <w:autoSpaceDN w:val="0"/>
        <w:adjustRightInd w:val="0"/>
        <w:ind w:left="360"/>
        <w:jc w:val="both"/>
        <w:rPr>
          <w:rFonts w:asciiTheme="minorHAnsi" w:hAnsiTheme="minorHAnsi" w:cstheme="minorHAnsi"/>
          <w:sz w:val="22"/>
          <w:szCs w:val="22"/>
          <w:lang w:eastAsia="ko-KR"/>
        </w:rPr>
      </w:pPr>
    </w:p>
    <w:tbl>
      <w:tblPr>
        <w:tblW w:w="4600" w:type="dxa"/>
        <w:jc w:val="center"/>
        <w:tblLook w:val="04A0" w:firstRow="1" w:lastRow="0" w:firstColumn="1" w:lastColumn="0" w:noHBand="0" w:noVBand="1"/>
      </w:tblPr>
      <w:tblGrid>
        <w:gridCol w:w="2540"/>
        <w:gridCol w:w="2060"/>
      </w:tblGrid>
      <w:tr w:rsidR="00F440E6" w:rsidRPr="00AD57D5" w14:paraId="7B552A8C" w14:textId="77777777" w:rsidTr="0028659A">
        <w:trPr>
          <w:trHeight w:val="288"/>
          <w:jc w:val="center"/>
        </w:trPr>
        <w:tc>
          <w:tcPr>
            <w:tcW w:w="25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tcPr>
          <w:p w14:paraId="7F631F7C" w14:textId="22676D93" w:rsidR="00F440E6" w:rsidRPr="00AD57D5" w:rsidRDefault="00F440E6" w:rsidP="00F440E6">
            <w:pPr>
              <w:rPr>
                <w:rFonts w:asciiTheme="minorHAnsi" w:hAnsiTheme="minorHAnsi" w:cstheme="minorHAnsi"/>
                <w:b/>
                <w:bCs/>
                <w:color w:val="000000"/>
                <w:sz w:val="22"/>
                <w:szCs w:val="22"/>
              </w:rPr>
            </w:pPr>
            <w:r w:rsidRPr="00AD57D5">
              <w:rPr>
                <w:rFonts w:asciiTheme="minorHAnsi" w:hAnsiTheme="minorHAnsi" w:cstheme="minorHAnsi"/>
                <w:b/>
                <w:bCs/>
                <w:color w:val="000000"/>
                <w:sz w:val="22"/>
                <w:szCs w:val="22"/>
              </w:rPr>
              <w:t>Local GAC Chair</w:t>
            </w:r>
          </w:p>
        </w:tc>
        <w:tc>
          <w:tcPr>
            <w:tcW w:w="2060" w:type="dxa"/>
            <w:tcBorders>
              <w:top w:val="single" w:sz="4" w:space="0" w:color="000000"/>
              <w:left w:val="nil"/>
              <w:bottom w:val="single" w:sz="4" w:space="0" w:color="000000"/>
              <w:right w:val="single" w:sz="4" w:space="0" w:color="000000"/>
            </w:tcBorders>
            <w:shd w:val="clear" w:color="auto" w:fill="D9D9D9" w:themeFill="background1" w:themeFillShade="D9"/>
            <w:noWrap/>
            <w:vAlign w:val="bottom"/>
          </w:tcPr>
          <w:p w14:paraId="18BBE537" w14:textId="231E03CD" w:rsidR="00F440E6" w:rsidRPr="00AD57D5" w:rsidRDefault="00F440E6" w:rsidP="00F440E6">
            <w:pPr>
              <w:rPr>
                <w:rFonts w:asciiTheme="minorHAnsi" w:hAnsiTheme="minorHAnsi" w:cstheme="minorHAnsi"/>
                <w:b/>
                <w:bCs/>
                <w:color w:val="000000"/>
                <w:sz w:val="22"/>
                <w:szCs w:val="22"/>
              </w:rPr>
            </w:pPr>
            <w:r w:rsidRPr="00AD57D5">
              <w:rPr>
                <w:rFonts w:asciiTheme="minorHAnsi" w:hAnsiTheme="minorHAnsi" w:cstheme="minorHAnsi"/>
                <w:b/>
                <w:bCs/>
                <w:color w:val="000000"/>
                <w:sz w:val="22"/>
                <w:szCs w:val="22"/>
              </w:rPr>
              <w:t>NYSCHP Chapter</w:t>
            </w:r>
          </w:p>
        </w:tc>
      </w:tr>
      <w:tr w:rsidR="00F440E6" w:rsidRPr="00AD57D5" w14:paraId="3DD6D3EA" w14:textId="77777777" w:rsidTr="00BE3411">
        <w:trPr>
          <w:trHeight w:val="288"/>
          <w:jc w:val="center"/>
        </w:trPr>
        <w:tc>
          <w:tcPr>
            <w:tcW w:w="25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EA86A07" w14:textId="77777777" w:rsidR="00F440E6" w:rsidRPr="00F440E6" w:rsidRDefault="00F440E6" w:rsidP="00F440E6">
            <w:pPr>
              <w:rPr>
                <w:rFonts w:asciiTheme="minorHAnsi" w:hAnsiTheme="minorHAnsi" w:cstheme="minorHAnsi"/>
                <w:color w:val="000000"/>
                <w:sz w:val="22"/>
                <w:szCs w:val="22"/>
              </w:rPr>
            </w:pPr>
            <w:r w:rsidRPr="00F440E6">
              <w:rPr>
                <w:rFonts w:asciiTheme="minorHAnsi" w:hAnsiTheme="minorHAnsi" w:cstheme="minorHAnsi"/>
                <w:color w:val="000000"/>
                <w:sz w:val="22"/>
                <w:szCs w:val="22"/>
              </w:rPr>
              <w:t>See-Won Seo</w:t>
            </w:r>
          </w:p>
        </w:tc>
        <w:tc>
          <w:tcPr>
            <w:tcW w:w="2060" w:type="dxa"/>
            <w:tcBorders>
              <w:top w:val="single" w:sz="4" w:space="0" w:color="000000"/>
              <w:left w:val="nil"/>
              <w:bottom w:val="single" w:sz="4" w:space="0" w:color="000000"/>
              <w:right w:val="single" w:sz="4" w:space="0" w:color="000000"/>
            </w:tcBorders>
            <w:shd w:val="clear" w:color="auto" w:fill="auto"/>
            <w:noWrap/>
            <w:vAlign w:val="bottom"/>
            <w:hideMark/>
          </w:tcPr>
          <w:p w14:paraId="662F40D3" w14:textId="77777777" w:rsidR="00F440E6" w:rsidRPr="00F440E6" w:rsidRDefault="00F440E6" w:rsidP="00F440E6">
            <w:pPr>
              <w:rPr>
                <w:rFonts w:asciiTheme="minorHAnsi" w:hAnsiTheme="minorHAnsi" w:cstheme="minorHAnsi"/>
                <w:color w:val="000000"/>
                <w:sz w:val="22"/>
                <w:szCs w:val="22"/>
              </w:rPr>
            </w:pPr>
            <w:r w:rsidRPr="00F440E6">
              <w:rPr>
                <w:rFonts w:asciiTheme="minorHAnsi" w:hAnsiTheme="minorHAnsi" w:cstheme="minorHAnsi"/>
                <w:color w:val="000000"/>
                <w:sz w:val="22"/>
                <w:szCs w:val="22"/>
              </w:rPr>
              <w:t>Northeastern</w:t>
            </w:r>
          </w:p>
        </w:tc>
      </w:tr>
      <w:tr w:rsidR="00F440E6" w:rsidRPr="00AD57D5" w14:paraId="1992687E" w14:textId="77777777" w:rsidTr="00BE3411">
        <w:trPr>
          <w:trHeight w:val="288"/>
          <w:jc w:val="center"/>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14:paraId="758C9C1C" w14:textId="77777777" w:rsidR="00F440E6" w:rsidRPr="00F440E6" w:rsidRDefault="00F440E6" w:rsidP="00F440E6">
            <w:pPr>
              <w:rPr>
                <w:rFonts w:asciiTheme="minorHAnsi" w:hAnsiTheme="minorHAnsi" w:cstheme="minorHAnsi"/>
                <w:color w:val="000000"/>
                <w:sz w:val="22"/>
                <w:szCs w:val="22"/>
              </w:rPr>
            </w:pPr>
            <w:r w:rsidRPr="00F440E6">
              <w:rPr>
                <w:rFonts w:asciiTheme="minorHAnsi" w:hAnsiTheme="minorHAnsi" w:cstheme="minorHAnsi"/>
                <w:color w:val="000000"/>
                <w:sz w:val="22"/>
                <w:szCs w:val="22"/>
              </w:rPr>
              <w:t>Amanda Mogul</w:t>
            </w:r>
          </w:p>
        </w:tc>
        <w:tc>
          <w:tcPr>
            <w:tcW w:w="2060" w:type="dxa"/>
            <w:tcBorders>
              <w:top w:val="nil"/>
              <w:left w:val="nil"/>
              <w:bottom w:val="single" w:sz="4" w:space="0" w:color="000000"/>
              <w:right w:val="single" w:sz="4" w:space="0" w:color="000000"/>
            </w:tcBorders>
            <w:shd w:val="clear" w:color="auto" w:fill="auto"/>
            <w:noWrap/>
            <w:vAlign w:val="bottom"/>
            <w:hideMark/>
          </w:tcPr>
          <w:p w14:paraId="7A75F058" w14:textId="77777777" w:rsidR="00F440E6" w:rsidRPr="00F440E6" w:rsidRDefault="00F440E6" w:rsidP="00F440E6">
            <w:pPr>
              <w:rPr>
                <w:rFonts w:asciiTheme="minorHAnsi" w:hAnsiTheme="minorHAnsi" w:cstheme="minorHAnsi"/>
                <w:color w:val="000000"/>
                <w:sz w:val="22"/>
                <w:szCs w:val="22"/>
              </w:rPr>
            </w:pPr>
            <w:r w:rsidRPr="00F440E6">
              <w:rPr>
                <w:rFonts w:asciiTheme="minorHAnsi" w:hAnsiTheme="minorHAnsi" w:cstheme="minorHAnsi"/>
                <w:color w:val="000000"/>
                <w:sz w:val="22"/>
                <w:szCs w:val="22"/>
              </w:rPr>
              <w:t>Southern Tier</w:t>
            </w:r>
          </w:p>
        </w:tc>
      </w:tr>
      <w:tr w:rsidR="00F440E6" w:rsidRPr="00AD57D5" w14:paraId="6DF15D80" w14:textId="77777777" w:rsidTr="00BE3411">
        <w:trPr>
          <w:trHeight w:val="288"/>
          <w:jc w:val="center"/>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14:paraId="03FFFF19" w14:textId="77777777" w:rsidR="00F440E6" w:rsidRPr="00F440E6" w:rsidRDefault="00F440E6" w:rsidP="00F440E6">
            <w:pPr>
              <w:rPr>
                <w:rFonts w:asciiTheme="minorHAnsi" w:hAnsiTheme="minorHAnsi" w:cstheme="minorHAnsi"/>
                <w:color w:val="000000"/>
                <w:sz w:val="22"/>
                <w:szCs w:val="22"/>
              </w:rPr>
            </w:pPr>
            <w:r w:rsidRPr="00F440E6">
              <w:rPr>
                <w:rFonts w:asciiTheme="minorHAnsi" w:hAnsiTheme="minorHAnsi" w:cstheme="minorHAnsi"/>
                <w:color w:val="000000"/>
                <w:sz w:val="22"/>
                <w:szCs w:val="22"/>
              </w:rPr>
              <w:t>Grace Shyh</w:t>
            </w:r>
          </w:p>
        </w:tc>
        <w:tc>
          <w:tcPr>
            <w:tcW w:w="2060" w:type="dxa"/>
            <w:tcBorders>
              <w:top w:val="nil"/>
              <w:left w:val="nil"/>
              <w:bottom w:val="single" w:sz="4" w:space="0" w:color="000000"/>
              <w:right w:val="single" w:sz="4" w:space="0" w:color="000000"/>
            </w:tcBorders>
            <w:shd w:val="clear" w:color="auto" w:fill="auto"/>
            <w:noWrap/>
            <w:vAlign w:val="bottom"/>
            <w:hideMark/>
          </w:tcPr>
          <w:p w14:paraId="42951FCA" w14:textId="77777777" w:rsidR="00F440E6" w:rsidRPr="00F440E6" w:rsidRDefault="00F440E6" w:rsidP="00F440E6">
            <w:pPr>
              <w:rPr>
                <w:rFonts w:asciiTheme="minorHAnsi" w:hAnsiTheme="minorHAnsi" w:cstheme="minorHAnsi"/>
                <w:color w:val="000000"/>
                <w:sz w:val="22"/>
                <w:szCs w:val="22"/>
              </w:rPr>
            </w:pPr>
            <w:r w:rsidRPr="00F440E6">
              <w:rPr>
                <w:rFonts w:asciiTheme="minorHAnsi" w:hAnsiTheme="minorHAnsi" w:cstheme="minorHAnsi"/>
                <w:color w:val="000000"/>
                <w:sz w:val="22"/>
                <w:szCs w:val="22"/>
              </w:rPr>
              <w:t>Westchester</w:t>
            </w:r>
          </w:p>
        </w:tc>
      </w:tr>
      <w:tr w:rsidR="00F440E6" w:rsidRPr="00AD57D5" w14:paraId="46C2D52A" w14:textId="77777777" w:rsidTr="00BE3411">
        <w:trPr>
          <w:trHeight w:val="288"/>
          <w:jc w:val="center"/>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14:paraId="57D598DF" w14:textId="77777777" w:rsidR="00F440E6" w:rsidRPr="00F440E6" w:rsidRDefault="00F440E6" w:rsidP="00F440E6">
            <w:pPr>
              <w:rPr>
                <w:rFonts w:asciiTheme="minorHAnsi" w:hAnsiTheme="minorHAnsi" w:cstheme="minorHAnsi"/>
                <w:color w:val="000000"/>
                <w:sz w:val="22"/>
                <w:szCs w:val="22"/>
              </w:rPr>
            </w:pPr>
            <w:r w:rsidRPr="00F440E6">
              <w:rPr>
                <w:rFonts w:asciiTheme="minorHAnsi" w:hAnsiTheme="minorHAnsi" w:cstheme="minorHAnsi"/>
                <w:color w:val="000000"/>
                <w:sz w:val="22"/>
                <w:szCs w:val="22"/>
              </w:rPr>
              <w:t>Matthew Zak</w:t>
            </w:r>
          </w:p>
        </w:tc>
        <w:tc>
          <w:tcPr>
            <w:tcW w:w="2060" w:type="dxa"/>
            <w:tcBorders>
              <w:top w:val="nil"/>
              <w:left w:val="nil"/>
              <w:bottom w:val="single" w:sz="4" w:space="0" w:color="000000"/>
              <w:right w:val="single" w:sz="4" w:space="0" w:color="000000"/>
            </w:tcBorders>
            <w:shd w:val="clear" w:color="auto" w:fill="auto"/>
            <w:noWrap/>
            <w:vAlign w:val="bottom"/>
            <w:hideMark/>
          </w:tcPr>
          <w:p w14:paraId="691787D5" w14:textId="77777777" w:rsidR="00F440E6" w:rsidRPr="00F440E6" w:rsidRDefault="00F440E6" w:rsidP="00F440E6">
            <w:pPr>
              <w:rPr>
                <w:rFonts w:asciiTheme="minorHAnsi" w:hAnsiTheme="minorHAnsi" w:cstheme="minorHAnsi"/>
                <w:color w:val="000000"/>
                <w:sz w:val="22"/>
                <w:szCs w:val="22"/>
              </w:rPr>
            </w:pPr>
            <w:r w:rsidRPr="00F440E6">
              <w:rPr>
                <w:rFonts w:asciiTheme="minorHAnsi" w:hAnsiTheme="minorHAnsi" w:cstheme="minorHAnsi"/>
                <w:color w:val="000000"/>
                <w:sz w:val="22"/>
                <w:szCs w:val="22"/>
              </w:rPr>
              <w:t>Rochester</w:t>
            </w:r>
          </w:p>
        </w:tc>
      </w:tr>
      <w:tr w:rsidR="00F440E6" w:rsidRPr="00AD57D5" w14:paraId="5F9E5AC5" w14:textId="77777777" w:rsidTr="00BE3411">
        <w:trPr>
          <w:trHeight w:val="288"/>
          <w:jc w:val="center"/>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14:paraId="3B787D7B" w14:textId="77777777" w:rsidR="00F440E6" w:rsidRPr="00F440E6" w:rsidRDefault="00F440E6" w:rsidP="00F440E6">
            <w:pPr>
              <w:rPr>
                <w:rFonts w:asciiTheme="minorHAnsi" w:hAnsiTheme="minorHAnsi" w:cstheme="minorHAnsi"/>
                <w:color w:val="000000"/>
                <w:sz w:val="22"/>
                <w:szCs w:val="22"/>
              </w:rPr>
            </w:pPr>
            <w:r w:rsidRPr="00F440E6">
              <w:rPr>
                <w:rFonts w:asciiTheme="minorHAnsi" w:hAnsiTheme="minorHAnsi" w:cstheme="minorHAnsi"/>
                <w:color w:val="000000"/>
                <w:sz w:val="22"/>
                <w:szCs w:val="22"/>
              </w:rPr>
              <w:t>Michael Milazzo</w:t>
            </w:r>
          </w:p>
        </w:tc>
        <w:tc>
          <w:tcPr>
            <w:tcW w:w="2060" w:type="dxa"/>
            <w:tcBorders>
              <w:top w:val="nil"/>
              <w:left w:val="nil"/>
              <w:bottom w:val="single" w:sz="4" w:space="0" w:color="000000"/>
              <w:right w:val="single" w:sz="4" w:space="0" w:color="000000"/>
            </w:tcBorders>
            <w:shd w:val="clear" w:color="auto" w:fill="auto"/>
            <w:noWrap/>
            <w:vAlign w:val="bottom"/>
            <w:hideMark/>
          </w:tcPr>
          <w:p w14:paraId="027BBA15" w14:textId="77777777" w:rsidR="00F440E6" w:rsidRPr="00F440E6" w:rsidRDefault="00F440E6" w:rsidP="00F440E6">
            <w:pPr>
              <w:rPr>
                <w:rFonts w:asciiTheme="minorHAnsi" w:hAnsiTheme="minorHAnsi" w:cstheme="minorHAnsi"/>
                <w:color w:val="000000"/>
                <w:sz w:val="22"/>
                <w:szCs w:val="22"/>
              </w:rPr>
            </w:pPr>
            <w:r w:rsidRPr="00F440E6">
              <w:rPr>
                <w:rFonts w:asciiTheme="minorHAnsi" w:hAnsiTheme="minorHAnsi" w:cstheme="minorHAnsi"/>
                <w:color w:val="000000"/>
                <w:sz w:val="22"/>
                <w:szCs w:val="22"/>
              </w:rPr>
              <w:t>Western</w:t>
            </w:r>
          </w:p>
        </w:tc>
      </w:tr>
      <w:tr w:rsidR="00F440E6" w:rsidRPr="00AD57D5" w14:paraId="001B32BD" w14:textId="77777777" w:rsidTr="00BE3411">
        <w:trPr>
          <w:trHeight w:val="288"/>
          <w:jc w:val="center"/>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14:paraId="590D18AD" w14:textId="77777777" w:rsidR="00F440E6" w:rsidRPr="00F440E6" w:rsidRDefault="00F440E6" w:rsidP="00F440E6">
            <w:pPr>
              <w:rPr>
                <w:rFonts w:asciiTheme="minorHAnsi" w:hAnsiTheme="minorHAnsi" w:cstheme="minorHAnsi"/>
                <w:color w:val="000000"/>
                <w:sz w:val="22"/>
                <w:szCs w:val="22"/>
              </w:rPr>
            </w:pPr>
            <w:r w:rsidRPr="00F440E6">
              <w:rPr>
                <w:rFonts w:asciiTheme="minorHAnsi" w:hAnsiTheme="minorHAnsi" w:cstheme="minorHAnsi"/>
                <w:color w:val="000000"/>
                <w:sz w:val="22"/>
                <w:szCs w:val="22"/>
              </w:rPr>
              <w:t>Peter Aiello</w:t>
            </w:r>
          </w:p>
        </w:tc>
        <w:tc>
          <w:tcPr>
            <w:tcW w:w="2060" w:type="dxa"/>
            <w:tcBorders>
              <w:top w:val="nil"/>
              <w:left w:val="nil"/>
              <w:bottom w:val="single" w:sz="4" w:space="0" w:color="000000"/>
              <w:right w:val="single" w:sz="4" w:space="0" w:color="000000"/>
            </w:tcBorders>
            <w:shd w:val="clear" w:color="auto" w:fill="auto"/>
            <w:noWrap/>
            <w:vAlign w:val="bottom"/>
            <w:hideMark/>
          </w:tcPr>
          <w:p w14:paraId="37A99739" w14:textId="77777777" w:rsidR="00F440E6" w:rsidRPr="00F440E6" w:rsidRDefault="00F440E6" w:rsidP="00F440E6">
            <w:pPr>
              <w:rPr>
                <w:rFonts w:asciiTheme="minorHAnsi" w:hAnsiTheme="minorHAnsi" w:cstheme="minorHAnsi"/>
                <w:color w:val="000000"/>
                <w:sz w:val="22"/>
                <w:szCs w:val="22"/>
              </w:rPr>
            </w:pPr>
            <w:r w:rsidRPr="00F440E6">
              <w:rPr>
                <w:rFonts w:asciiTheme="minorHAnsi" w:hAnsiTheme="minorHAnsi" w:cstheme="minorHAnsi"/>
                <w:color w:val="000000"/>
                <w:sz w:val="22"/>
                <w:szCs w:val="22"/>
              </w:rPr>
              <w:t>Central</w:t>
            </w:r>
          </w:p>
        </w:tc>
      </w:tr>
      <w:tr w:rsidR="00F440E6" w:rsidRPr="00AD57D5" w14:paraId="195C8F12" w14:textId="77777777" w:rsidTr="00BE3411">
        <w:trPr>
          <w:trHeight w:val="288"/>
          <w:jc w:val="center"/>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14:paraId="2E7625A6" w14:textId="77777777" w:rsidR="00F440E6" w:rsidRPr="00F440E6" w:rsidRDefault="00F440E6" w:rsidP="00F440E6">
            <w:pPr>
              <w:rPr>
                <w:rFonts w:asciiTheme="minorHAnsi" w:hAnsiTheme="minorHAnsi" w:cstheme="minorHAnsi"/>
                <w:color w:val="000000"/>
                <w:sz w:val="22"/>
                <w:szCs w:val="22"/>
              </w:rPr>
            </w:pPr>
            <w:r w:rsidRPr="00F440E6">
              <w:rPr>
                <w:rFonts w:asciiTheme="minorHAnsi" w:hAnsiTheme="minorHAnsi" w:cstheme="minorHAnsi"/>
                <w:color w:val="000000"/>
                <w:sz w:val="22"/>
                <w:szCs w:val="22"/>
              </w:rPr>
              <w:t>Samantha Paone</w:t>
            </w:r>
          </w:p>
        </w:tc>
        <w:tc>
          <w:tcPr>
            <w:tcW w:w="2060" w:type="dxa"/>
            <w:tcBorders>
              <w:top w:val="nil"/>
              <w:left w:val="nil"/>
              <w:bottom w:val="single" w:sz="4" w:space="0" w:color="000000"/>
              <w:right w:val="single" w:sz="4" w:space="0" w:color="000000"/>
            </w:tcBorders>
            <w:shd w:val="clear" w:color="auto" w:fill="auto"/>
            <w:noWrap/>
            <w:vAlign w:val="bottom"/>
            <w:hideMark/>
          </w:tcPr>
          <w:p w14:paraId="5CC5550C" w14:textId="77777777" w:rsidR="00F440E6" w:rsidRPr="00F440E6" w:rsidRDefault="00F440E6" w:rsidP="00F440E6">
            <w:pPr>
              <w:rPr>
                <w:rFonts w:asciiTheme="minorHAnsi" w:hAnsiTheme="minorHAnsi" w:cstheme="minorHAnsi"/>
                <w:color w:val="000000"/>
                <w:sz w:val="22"/>
                <w:szCs w:val="22"/>
              </w:rPr>
            </w:pPr>
            <w:r w:rsidRPr="00F440E6">
              <w:rPr>
                <w:rFonts w:asciiTheme="minorHAnsi" w:hAnsiTheme="minorHAnsi" w:cstheme="minorHAnsi"/>
                <w:color w:val="000000"/>
                <w:sz w:val="22"/>
                <w:szCs w:val="22"/>
              </w:rPr>
              <w:t>Royals</w:t>
            </w:r>
          </w:p>
        </w:tc>
      </w:tr>
      <w:tr w:rsidR="00F440E6" w:rsidRPr="00AD57D5" w14:paraId="0F1C8A15" w14:textId="77777777" w:rsidTr="00BE3411">
        <w:trPr>
          <w:trHeight w:val="288"/>
          <w:jc w:val="center"/>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14:paraId="0EE953A0" w14:textId="77777777" w:rsidR="00F440E6" w:rsidRPr="00F440E6" w:rsidRDefault="00F440E6" w:rsidP="00F440E6">
            <w:pPr>
              <w:rPr>
                <w:rFonts w:asciiTheme="minorHAnsi" w:hAnsiTheme="minorHAnsi" w:cstheme="minorHAnsi"/>
                <w:color w:val="000000"/>
                <w:sz w:val="22"/>
                <w:szCs w:val="22"/>
              </w:rPr>
            </w:pPr>
            <w:r w:rsidRPr="00F440E6">
              <w:rPr>
                <w:rFonts w:asciiTheme="minorHAnsi" w:hAnsiTheme="minorHAnsi" w:cstheme="minorHAnsi"/>
                <w:color w:val="000000"/>
                <w:sz w:val="22"/>
                <w:szCs w:val="22"/>
              </w:rPr>
              <w:t>Tony Gerber</w:t>
            </w:r>
          </w:p>
        </w:tc>
        <w:tc>
          <w:tcPr>
            <w:tcW w:w="2060" w:type="dxa"/>
            <w:tcBorders>
              <w:top w:val="nil"/>
              <w:left w:val="nil"/>
              <w:bottom w:val="single" w:sz="4" w:space="0" w:color="000000"/>
              <w:right w:val="single" w:sz="4" w:space="0" w:color="000000"/>
            </w:tcBorders>
            <w:shd w:val="clear" w:color="auto" w:fill="auto"/>
            <w:noWrap/>
            <w:vAlign w:val="bottom"/>
            <w:hideMark/>
          </w:tcPr>
          <w:p w14:paraId="4BF19CE3" w14:textId="77777777" w:rsidR="00F440E6" w:rsidRPr="00F440E6" w:rsidRDefault="00F440E6" w:rsidP="00F440E6">
            <w:pPr>
              <w:rPr>
                <w:rFonts w:asciiTheme="minorHAnsi" w:hAnsiTheme="minorHAnsi" w:cstheme="minorHAnsi"/>
                <w:color w:val="000000"/>
                <w:sz w:val="22"/>
                <w:szCs w:val="22"/>
              </w:rPr>
            </w:pPr>
            <w:r w:rsidRPr="00F440E6">
              <w:rPr>
                <w:rFonts w:asciiTheme="minorHAnsi" w:hAnsiTheme="minorHAnsi" w:cstheme="minorHAnsi"/>
                <w:color w:val="000000"/>
                <w:sz w:val="22"/>
                <w:szCs w:val="22"/>
              </w:rPr>
              <w:t>Royals</w:t>
            </w:r>
          </w:p>
        </w:tc>
      </w:tr>
      <w:tr w:rsidR="00F440E6" w:rsidRPr="00AD57D5" w14:paraId="1F241446" w14:textId="77777777" w:rsidTr="00BE3411">
        <w:trPr>
          <w:trHeight w:val="288"/>
          <w:jc w:val="center"/>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14:paraId="54EA0465" w14:textId="77777777" w:rsidR="00F440E6" w:rsidRPr="00F440E6" w:rsidRDefault="00F440E6" w:rsidP="00F440E6">
            <w:pPr>
              <w:rPr>
                <w:rFonts w:asciiTheme="minorHAnsi" w:hAnsiTheme="minorHAnsi" w:cstheme="minorHAnsi"/>
                <w:color w:val="000000"/>
                <w:sz w:val="22"/>
                <w:szCs w:val="22"/>
              </w:rPr>
            </w:pPr>
            <w:r w:rsidRPr="00F440E6">
              <w:rPr>
                <w:rFonts w:asciiTheme="minorHAnsi" w:hAnsiTheme="minorHAnsi" w:cstheme="minorHAnsi"/>
                <w:color w:val="000000"/>
                <w:sz w:val="22"/>
                <w:szCs w:val="22"/>
              </w:rPr>
              <w:t>Jonathan Sin</w:t>
            </w:r>
          </w:p>
        </w:tc>
        <w:tc>
          <w:tcPr>
            <w:tcW w:w="2060" w:type="dxa"/>
            <w:tcBorders>
              <w:top w:val="nil"/>
              <w:left w:val="nil"/>
              <w:bottom w:val="single" w:sz="4" w:space="0" w:color="000000"/>
              <w:right w:val="single" w:sz="4" w:space="0" w:color="000000"/>
            </w:tcBorders>
            <w:shd w:val="clear" w:color="auto" w:fill="auto"/>
            <w:noWrap/>
            <w:vAlign w:val="bottom"/>
            <w:hideMark/>
          </w:tcPr>
          <w:p w14:paraId="0A2DEE85" w14:textId="77777777" w:rsidR="00F440E6" w:rsidRPr="00F440E6" w:rsidRDefault="00F440E6" w:rsidP="00F440E6">
            <w:pPr>
              <w:rPr>
                <w:rFonts w:asciiTheme="minorHAnsi" w:hAnsiTheme="minorHAnsi" w:cstheme="minorHAnsi"/>
                <w:color w:val="000000"/>
                <w:sz w:val="22"/>
                <w:szCs w:val="22"/>
              </w:rPr>
            </w:pPr>
            <w:r w:rsidRPr="00F440E6">
              <w:rPr>
                <w:rFonts w:asciiTheme="minorHAnsi" w:hAnsiTheme="minorHAnsi" w:cstheme="minorHAnsi"/>
                <w:color w:val="000000"/>
                <w:sz w:val="22"/>
                <w:szCs w:val="22"/>
              </w:rPr>
              <w:t>New York City</w:t>
            </w:r>
          </w:p>
        </w:tc>
      </w:tr>
      <w:tr w:rsidR="00F440E6" w:rsidRPr="00AD57D5" w14:paraId="41B6DE16" w14:textId="77777777" w:rsidTr="00BE3411">
        <w:trPr>
          <w:trHeight w:val="288"/>
          <w:jc w:val="center"/>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14:paraId="462A7E7F" w14:textId="77777777" w:rsidR="00F440E6" w:rsidRPr="00F440E6" w:rsidRDefault="00F440E6" w:rsidP="00F440E6">
            <w:pPr>
              <w:rPr>
                <w:rFonts w:asciiTheme="minorHAnsi" w:hAnsiTheme="minorHAnsi" w:cstheme="minorHAnsi"/>
                <w:color w:val="000000"/>
                <w:sz w:val="22"/>
                <w:szCs w:val="22"/>
              </w:rPr>
            </w:pPr>
            <w:r w:rsidRPr="00F440E6">
              <w:rPr>
                <w:rFonts w:asciiTheme="minorHAnsi" w:hAnsiTheme="minorHAnsi" w:cstheme="minorHAnsi"/>
                <w:color w:val="000000"/>
                <w:sz w:val="22"/>
                <w:szCs w:val="22"/>
              </w:rPr>
              <w:t>Shanice Coriolan</w:t>
            </w:r>
          </w:p>
        </w:tc>
        <w:tc>
          <w:tcPr>
            <w:tcW w:w="2060" w:type="dxa"/>
            <w:tcBorders>
              <w:top w:val="nil"/>
              <w:left w:val="nil"/>
              <w:bottom w:val="single" w:sz="4" w:space="0" w:color="000000"/>
              <w:right w:val="single" w:sz="4" w:space="0" w:color="000000"/>
            </w:tcBorders>
            <w:shd w:val="clear" w:color="auto" w:fill="auto"/>
            <w:noWrap/>
            <w:vAlign w:val="bottom"/>
            <w:hideMark/>
          </w:tcPr>
          <w:p w14:paraId="29C69109" w14:textId="77777777" w:rsidR="00F440E6" w:rsidRPr="00F440E6" w:rsidRDefault="00F440E6" w:rsidP="00F440E6">
            <w:pPr>
              <w:rPr>
                <w:rFonts w:asciiTheme="minorHAnsi" w:hAnsiTheme="minorHAnsi" w:cstheme="minorHAnsi"/>
                <w:color w:val="000000"/>
                <w:sz w:val="22"/>
                <w:szCs w:val="22"/>
              </w:rPr>
            </w:pPr>
            <w:r w:rsidRPr="00F440E6">
              <w:rPr>
                <w:rFonts w:asciiTheme="minorHAnsi" w:hAnsiTheme="minorHAnsi" w:cstheme="minorHAnsi"/>
                <w:color w:val="000000"/>
                <w:sz w:val="22"/>
                <w:szCs w:val="22"/>
              </w:rPr>
              <w:t>New York City</w:t>
            </w:r>
          </w:p>
        </w:tc>
      </w:tr>
      <w:tr w:rsidR="00F440E6" w:rsidRPr="00AD57D5" w14:paraId="5955D298" w14:textId="77777777" w:rsidTr="00BE3411">
        <w:trPr>
          <w:trHeight w:val="288"/>
          <w:jc w:val="center"/>
        </w:trPr>
        <w:tc>
          <w:tcPr>
            <w:tcW w:w="2540" w:type="dxa"/>
            <w:tcBorders>
              <w:top w:val="nil"/>
              <w:left w:val="single" w:sz="4" w:space="0" w:color="000000"/>
              <w:bottom w:val="single" w:sz="4" w:space="0" w:color="000000"/>
              <w:right w:val="single" w:sz="4" w:space="0" w:color="000000"/>
            </w:tcBorders>
            <w:shd w:val="clear" w:color="auto" w:fill="auto"/>
            <w:noWrap/>
            <w:vAlign w:val="bottom"/>
            <w:hideMark/>
          </w:tcPr>
          <w:p w14:paraId="1F72C756" w14:textId="77777777" w:rsidR="00F440E6" w:rsidRPr="00F440E6" w:rsidRDefault="00F440E6" w:rsidP="00F440E6">
            <w:pPr>
              <w:rPr>
                <w:rFonts w:asciiTheme="minorHAnsi" w:hAnsiTheme="minorHAnsi" w:cstheme="minorHAnsi"/>
                <w:color w:val="000000"/>
                <w:sz w:val="22"/>
                <w:szCs w:val="22"/>
              </w:rPr>
            </w:pPr>
            <w:r w:rsidRPr="00F440E6">
              <w:rPr>
                <w:rFonts w:asciiTheme="minorHAnsi" w:hAnsiTheme="minorHAnsi" w:cstheme="minorHAnsi"/>
                <w:color w:val="000000"/>
                <w:sz w:val="22"/>
                <w:szCs w:val="22"/>
              </w:rPr>
              <w:t>Matthew Oswald</w:t>
            </w:r>
          </w:p>
        </w:tc>
        <w:tc>
          <w:tcPr>
            <w:tcW w:w="2060" w:type="dxa"/>
            <w:tcBorders>
              <w:top w:val="nil"/>
              <w:left w:val="nil"/>
              <w:bottom w:val="single" w:sz="4" w:space="0" w:color="000000"/>
              <w:right w:val="single" w:sz="4" w:space="0" w:color="000000"/>
            </w:tcBorders>
            <w:shd w:val="clear" w:color="auto" w:fill="auto"/>
            <w:noWrap/>
            <w:vAlign w:val="bottom"/>
            <w:hideMark/>
          </w:tcPr>
          <w:p w14:paraId="2BDD06AD" w14:textId="77777777" w:rsidR="00F440E6" w:rsidRPr="00F440E6" w:rsidRDefault="00F440E6" w:rsidP="00F440E6">
            <w:pPr>
              <w:rPr>
                <w:rFonts w:asciiTheme="minorHAnsi" w:hAnsiTheme="minorHAnsi" w:cstheme="minorHAnsi"/>
                <w:color w:val="000000"/>
                <w:sz w:val="22"/>
                <w:szCs w:val="22"/>
              </w:rPr>
            </w:pPr>
            <w:r w:rsidRPr="00F440E6">
              <w:rPr>
                <w:rFonts w:asciiTheme="minorHAnsi" w:hAnsiTheme="minorHAnsi" w:cstheme="minorHAnsi"/>
                <w:color w:val="000000"/>
                <w:sz w:val="22"/>
                <w:szCs w:val="22"/>
              </w:rPr>
              <w:t>New York City</w:t>
            </w:r>
          </w:p>
        </w:tc>
      </w:tr>
    </w:tbl>
    <w:p w14:paraId="08771852" w14:textId="77777777" w:rsidR="0038061A" w:rsidRPr="00AD57D5" w:rsidRDefault="0038061A" w:rsidP="00015C6F">
      <w:pPr>
        <w:autoSpaceDE w:val="0"/>
        <w:autoSpaceDN w:val="0"/>
        <w:adjustRightInd w:val="0"/>
        <w:ind w:left="360"/>
        <w:jc w:val="both"/>
        <w:rPr>
          <w:rFonts w:asciiTheme="minorHAnsi" w:hAnsiTheme="minorHAnsi" w:cstheme="minorHAnsi"/>
          <w:sz w:val="22"/>
          <w:szCs w:val="22"/>
          <w:lang w:eastAsia="ko-KR"/>
        </w:rPr>
      </w:pPr>
    </w:p>
    <w:p w14:paraId="08462B07" w14:textId="5C0C40CC" w:rsidR="00015C6F" w:rsidRPr="00AD57D5" w:rsidRDefault="0038061A" w:rsidP="00015C6F">
      <w:pPr>
        <w:autoSpaceDE w:val="0"/>
        <w:autoSpaceDN w:val="0"/>
        <w:adjustRightInd w:val="0"/>
        <w:ind w:left="360"/>
        <w:jc w:val="both"/>
        <w:rPr>
          <w:rFonts w:asciiTheme="minorHAnsi" w:hAnsiTheme="minorHAnsi" w:cstheme="minorHAnsi"/>
          <w:sz w:val="22"/>
          <w:szCs w:val="22"/>
          <w:lang w:eastAsia="ko-KR"/>
        </w:rPr>
      </w:pPr>
      <w:r w:rsidRPr="00AD57D5">
        <w:rPr>
          <w:rFonts w:asciiTheme="minorHAnsi" w:hAnsiTheme="minorHAnsi" w:cstheme="minorHAnsi"/>
          <w:sz w:val="22"/>
          <w:szCs w:val="22"/>
          <w:lang w:eastAsia="ko-KR"/>
        </w:rPr>
        <w:t>Activities:</w:t>
      </w:r>
    </w:p>
    <w:p w14:paraId="5D1EC473" w14:textId="00635E4D" w:rsidR="00F440E6" w:rsidRPr="00AD57D5" w:rsidRDefault="00F440E6" w:rsidP="00015C6F">
      <w:pPr>
        <w:autoSpaceDE w:val="0"/>
        <w:autoSpaceDN w:val="0"/>
        <w:adjustRightInd w:val="0"/>
        <w:ind w:left="360"/>
        <w:jc w:val="both"/>
        <w:rPr>
          <w:rFonts w:asciiTheme="minorHAnsi" w:hAnsiTheme="minorHAnsi" w:cstheme="minorHAnsi"/>
          <w:sz w:val="22"/>
          <w:szCs w:val="22"/>
          <w:lang w:eastAsia="ko-KR"/>
        </w:rPr>
      </w:pPr>
    </w:p>
    <w:p w14:paraId="7F25605F" w14:textId="55E381D4" w:rsidR="00F440E6" w:rsidRPr="00AD57D5" w:rsidRDefault="00F440E6" w:rsidP="00F440E6">
      <w:pPr>
        <w:pStyle w:val="ListParagraph"/>
        <w:numPr>
          <w:ilvl w:val="0"/>
          <w:numId w:val="25"/>
        </w:numPr>
        <w:autoSpaceDE w:val="0"/>
        <w:autoSpaceDN w:val="0"/>
        <w:adjustRightInd w:val="0"/>
        <w:jc w:val="both"/>
        <w:rPr>
          <w:rFonts w:asciiTheme="minorHAnsi" w:hAnsiTheme="minorHAnsi" w:cstheme="minorHAnsi"/>
          <w:sz w:val="22"/>
          <w:szCs w:val="22"/>
          <w:lang w:eastAsia="ko-KR"/>
        </w:rPr>
      </w:pPr>
      <w:r w:rsidRPr="00AD57D5">
        <w:rPr>
          <w:rFonts w:asciiTheme="minorHAnsi" w:hAnsiTheme="minorHAnsi" w:cstheme="minorHAnsi"/>
          <w:sz w:val="22"/>
          <w:szCs w:val="22"/>
          <w:lang w:eastAsia="ko-KR"/>
        </w:rPr>
        <w:t>Creation of local GAC infrastructure in all NYSCHP chapters</w:t>
      </w:r>
      <w:r w:rsidR="00303D48" w:rsidRPr="00AD57D5">
        <w:rPr>
          <w:rFonts w:asciiTheme="minorHAnsi" w:hAnsiTheme="minorHAnsi" w:cstheme="minorHAnsi"/>
          <w:sz w:val="22"/>
          <w:szCs w:val="22"/>
          <w:lang w:eastAsia="ko-KR"/>
        </w:rPr>
        <w:t>.</w:t>
      </w:r>
    </w:p>
    <w:p w14:paraId="253ECC88" w14:textId="13F881DA" w:rsidR="00F440E6" w:rsidRPr="00AD57D5" w:rsidRDefault="00F440E6" w:rsidP="00F440E6">
      <w:pPr>
        <w:pStyle w:val="ListParagraph"/>
        <w:numPr>
          <w:ilvl w:val="0"/>
          <w:numId w:val="25"/>
        </w:numPr>
        <w:autoSpaceDE w:val="0"/>
        <w:autoSpaceDN w:val="0"/>
        <w:adjustRightInd w:val="0"/>
        <w:jc w:val="both"/>
        <w:rPr>
          <w:rFonts w:asciiTheme="minorHAnsi" w:hAnsiTheme="minorHAnsi" w:cstheme="minorHAnsi"/>
          <w:sz w:val="22"/>
          <w:szCs w:val="22"/>
          <w:lang w:eastAsia="ko-KR"/>
        </w:rPr>
      </w:pPr>
      <w:r w:rsidRPr="00AD57D5">
        <w:rPr>
          <w:rFonts w:asciiTheme="minorHAnsi" w:hAnsiTheme="minorHAnsi" w:cstheme="minorHAnsi"/>
          <w:sz w:val="22"/>
          <w:szCs w:val="22"/>
          <w:lang w:eastAsia="ko-KR"/>
        </w:rPr>
        <w:t>Creation of state-wide “Advocacy Week” in 2021, with successful second year in 2022</w:t>
      </w:r>
      <w:r w:rsidR="00303D48" w:rsidRPr="00AD57D5">
        <w:rPr>
          <w:rFonts w:asciiTheme="minorHAnsi" w:hAnsiTheme="minorHAnsi" w:cstheme="minorHAnsi"/>
          <w:sz w:val="22"/>
          <w:szCs w:val="22"/>
          <w:lang w:eastAsia="ko-KR"/>
        </w:rPr>
        <w:t>.</w:t>
      </w:r>
    </w:p>
    <w:p w14:paraId="2C59360F" w14:textId="3F9A47E2" w:rsidR="00F440E6" w:rsidRPr="00AD57D5" w:rsidRDefault="00F440E6" w:rsidP="00F440E6">
      <w:pPr>
        <w:pStyle w:val="ListParagraph"/>
        <w:numPr>
          <w:ilvl w:val="0"/>
          <w:numId w:val="25"/>
        </w:numPr>
        <w:autoSpaceDE w:val="0"/>
        <w:autoSpaceDN w:val="0"/>
        <w:adjustRightInd w:val="0"/>
        <w:jc w:val="both"/>
        <w:rPr>
          <w:rFonts w:asciiTheme="minorHAnsi" w:hAnsiTheme="minorHAnsi" w:cstheme="minorHAnsi"/>
          <w:sz w:val="22"/>
          <w:szCs w:val="22"/>
          <w:lang w:eastAsia="ko-KR"/>
        </w:rPr>
      </w:pPr>
      <w:r w:rsidRPr="00AD57D5">
        <w:rPr>
          <w:rFonts w:asciiTheme="minorHAnsi" w:hAnsiTheme="minorHAnsi" w:cstheme="minorHAnsi"/>
          <w:sz w:val="22"/>
          <w:szCs w:val="22"/>
          <w:lang w:eastAsia="ko-KR"/>
        </w:rPr>
        <w:t>Development of advocacy activities and participation in all schools/colleges of pharmacy</w:t>
      </w:r>
      <w:r w:rsidR="00303D48" w:rsidRPr="00AD57D5">
        <w:rPr>
          <w:rFonts w:asciiTheme="minorHAnsi" w:hAnsiTheme="minorHAnsi" w:cstheme="minorHAnsi"/>
          <w:sz w:val="22"/>
          <w:szCs w:val="22"/>
          <w:lang w:eastAsia="ko-KR"/>
        </w:rPr>
        <w:t>.</w:t>
      </w:r>
    </w:p>
    <w:p w14:paraId="6ED254DF" w14:textId="18A71215" w:rsidR="00F440E6" w:rsidRPr="00AD57D5" w:rsidRDefault="00F440E6" w:rsidP="00F440E6">
      <w:pPr>
        <w:pStyle w:val="ListParagraph"/>
        <w:numPr>
          <w:ilvl w:val="0"/>
          <w:numId w:val="25"/>
        </w:numPr>
        <w:autoSpaceDE w:val="0"/>
        <w:autoSpaceDN w:val="0"/>
        <w:adjustRightInd w:val="0"/>
        <w:jc w:val="both"/>
        <w:rPr>
          <w:rFonts w:asciiTheme="minorHAnsi" w:hAnsiTheme="minorHAnsi" w:cstheme="minorHAnsi"/>
          <w:sz w:val="22"/>
          <w:szCs w:val="22"/>
          <w:lang w:eastAsia="ko-KR"/>
        </w:rPr>
      </w:pPr>
      <w:r w:rsidRPr="00AD57D5">
        <w:rPr>
          <w:rFonts w:asciiTheme="minorHAnsi" w:hAnsiTheme="minorHAnsi" w:cstheme="minorHAnsi"/>
          <w:sz w:val="22"/>
          <w:szCs w:val="22"/>
          <w:lang w:eastAsia="ko-KR"/>
        </w:rPr>
        <w:t xml:space="preserve">Facilitation of </w:t>
      </w:r>
      <w:r w:rsidR="00303D48" w:rsidRPr="00AD57D5">
        <w:rPr>
          <w:rFonts w:asciiTheme="minorHAnsi" w:hAnsiTheme="minorHAnsi" w:cstheme="minorHAnsi"/>
          <w:sz w:val="22"/>
          <w:szCs w:val="22"/>
          <w:lang w:eastAsia="ko-KR"/>
        </w:rPr>
        <w:t>at least 225 legislative visits by at least 325 participants</w:t>
      </w:r>
    </w:p>
    <w:p w14:paraId="0DEAB315" w14:textId="0375BCC0" w:rsidR="00303D48" w:rsidRPr="00AD57D5" w:rsidRDefault="00303D48" w:rsidP="00303D48">
      <w:pPr>
        <w:pStyle w:val="ListParagraph"/>
        <w:numPr>
          <w:ilvl w:val="0"/>
          <w:numId w:val="25"/>
        </w:numPr>
        <w:autoSpaceDE w:val="0"/>
        <w:autoSpaceDN w:val="0"/>
        <w:adjustRightInd w:val="0"/>
        <w:jc w:val="both"/>
        <w:rPr>
          <w:rFonts w:asciiTheme="minorHAnsi" w:hAnsiTheme="minorHAnsi" w:cstheme="minorHAnsi"/>
          <w:sz w:val="22"/>
          <w:szCs w:val="22"/>
          <w:lang w:eastAsia="ko-KR"/>
        </w:rPr>
      </w:pPr>
      <w:r w:rsidRPr="00AD57D5">
        <w:rPr>
          <w:rFonts w:asciiTheme="minorHAnsi" w:hAnsiTheme="minorHAnsi" w:cstheme="minorHAnsi"/>
          <w:sz w:val="22"/>
          <w:szCs w:val="22"/>
          <w:lang w:eastAsia="ko-KR"/>
        </w:rPr>
        <w:t xml:space="preserve">Publication of four unique NYSCHP-specific advocacy articles, describing (1) the </w:t>
      </w:r>
      <w:r w:rsidR="00CE018C" w:rsidRPr="00AD57D5">
        <w:rPr>
          <w:rFonts w:asciiTheme="minorHAnsi" w:hAnsiTheme="minorHAnsi" w:cstheme="minorHAnsi"/>
          <w:sz w:val="22"/>
          <w:szCs w:val="22"/>
          <w:lang w:eastAsia="ko-KR"/>
        </w:rPr>
        <w:t xml:space="preserve">NYSCHP </w:t>
      </w:r>
      <w:r w:rsidRPr="00AD57D5">
        <w:rPr>
          <w:rFonts w:asciiTheme="minorHAnsi" w:hAnsiTheme="minorHAnsi" w:cstheme="minorHAnsi"/>
          <w:sz w:val="22"/>
          <w:szCs w:val="22"/>
          <w:lang w:eastAsia="ko-KR"/>
        </w:rPr>
        <w:t>grassroots model, (2) implementation of mock visits to support pharmacy advocacy, (3), supporting advocacy during the dynamic environment of the pandemic, and (4) the implementation of advocacy week:</w:t>
      </w:r>
    </w:p>
    <w:p w14:paraId="321DE1F8" w14:textId="77777777" w:rsidR="00303D48" w:rsidRPr="00303D48" w:rsidRDefault="00D93DC5" w:rsidP="00303D48">
      <w:pPr>
        <w:numPr>
          <w:ilvl w:val="0"/>
          <w:numId w:val="26"/>
        </w:numPr>
        <w:tabs>
          <w:tab w:val="num" w:pos="720"/>
        </w:tabs>
        <w:autoSpaceDE w:val="0"/>
        <w:autoSpaceDN w:val="0"/>
        <w:adjustRightInd w:val="0"/>
        <w:jc w:val="both"/>
        <w:rPr>
          <w:rFonts w:asciiTheme="minorHAnsi" w:hAnsiTheme="minorHAnsi" w:cstheme="minorHAnsi"/>
          <w:sz w:val="22"/>
          <w:szCs w:val="22"/>
          <w:lang w:eastAsia="ko-KR"/>
        </w:rPr>
      </w:pPr>
      <w:hyperlink r:id="rId10" w:history="1">
        <w:r w:rsidR="00303D48" w:rsidRPr="00303D48">
          <w:rPr>
            <w:rStyle w:val="Hyperlink"/>
            <w:rFonts w:asciiTheme="minorHAnsi" w:hAnsiTheme="minorHAnsi" w:cstheme="minorHAnsi"/>
            <w:sz w:val="22"/>
            <w:szCs w:val="22"/>
            <w:lang w:eastAsia="ko-KR"/>
          </w:rPr>
          <w:t>Berger K, Kaplan AS. Implementation of a grassroots advocacy movement through state and local collaboration. </w:t>
        </w:r>
        <w:r w:rsidR="00303D48" w:rsidRPr="00303D48">
          <w:rPr>
            <w:rStyle w:val="Hyperlink"/>
            <w:rFonts w:asciiTheme="minorHAnsi" w:hAnsiTheme="minorHAnsi" w:cstheme="minorHAnsi"/>
            <w:i/>
            <w:iCs/>
            <w:sz w:val="22"/>
            <w:szCs w:val="22"/>
            <w:lang w:eastAsia="ko-KR"/>
          </w:rPr>
          <w:t>Am J Health Syst Pharm</w:t>
        </w:r>
        <w:r w:rsidR="00303D48" w:rsidRPr="00303D48">
          <w:rPr>
            <w:rStyle w:val="Hyperlink"/>
            <w:rFonts w:asciiTheme="minorHAnsi" w:hAnsiTheme="minorHAnsi" w:cstheme="minorHAnsi"/>
            <w:sz w:val="22"/>
            <w:szCs w:val="22"/>
            <w:lang w:eastAsia="ko-KR"/>
          </w:rPr>
          <w:t> 2019;76(11):774‐8</w:t>
        </w:r>
      </w:hyperlink>
      <w:r w:rsidR="00303D48" w:rsidRPr="00303D48">
        <w:rPr>
          <w:rFonts w:asciiTheme="minorHAnsi" w:hAnsiTheme="minorHAnsi" w:cstheme="minorHAnsi"/>
          <w:sz w:val="22"/>
          <w:szCs w:val="22"/>
          <w:lang w:eastAsia="ko-KR"/>
        </w:rPr>
        <w:t>.</w:t>
      </w:r>
    </w:p>
    <w:p w14:paraId="3F72C7D4" w14:textId="77777777" w:rsidR="00303D48" w:rsidRPr="00303D48" w:rsidRDefault="00D93DC5" w:rsidP="00303D48">
      <w:pPr>
        <w:numPr>
          <w:ilvl w:val="0"/>
          <w:numId w:val="26"/>
        </w:numPr>
        <w:tabs>
          <w:tab w:val="num" w:pos="720"/>
        </w:tabs>
        <w:autoSpaceDE w:val="0"/>
        <w:autoSpaceDN w:val="0"/>
        <w:adjustRightInd w:val="0"/>
        <w:jc w:val="both"/>
        <w:rPr>
          <w:rStyle w:val="Hyperlink"/>
          <w:rFonts w:asciiTheme="minorHAnsi" w:hAnsiTheme="minorHAnsi" w:cstheme="minorHAnsi"/>
          <w:sz w:val="22"/>
          <w:szCs w:val="22"/>
          <w:lang w:eastAsia="ko-KR"/>
        </w:rPr>
      </w:pPr>
      <w:hyperlink r:id="rId11" w:history="1">
        <w:r w:rsidR="00303D48" w:rsidRPr="00303D48">
          <w:rPr>
            <w:rStyle w:val="Hyperlink"/>
            <w:rFonts w:asciiTheme="minorHAnsi" w:hAnsiTheme="minorHAnsi" w:cstheme="minorHAnsi"/>
            <w:sz w:val="22"/>
            <w:szCs w:val="22"/>
            <w:lang w:eastAsia="ko-KR"/>
          </w:rPr>
          <w:t xml:space="preserve">Kaplan AS, Berger K. Expanding advocacy to the grassroots level: The New York State model. J Pharm </w:t>
        </w:r>
        <w:proofErr w:type="spellStart"/>
        <w:r w:rsidR="00303D48" w:rsidRPr="00303D48">
          <w:rPr>
            <w:rStyle w:val="Hyperlink"/>
            <w:rFonts w:asciiTheme="minorHAnsi" w:hAnsiTheme="minorHAnsi" w:cstheme="minorHAnsi"/>
            <w:sz w:val="22"/>
            <w:szCs w:val="22"/>
            <w:lang w:eastAsia="ko-KR"/>
          </w:rPr>
          <w:t>Pract</w:t>
        </w:r>
        <w:proofErr w:type="spellEnd"/>
        <w:r w:rsidR="00303D48" w:rsidRPr="00303D48">
          <w:rPr>
            <w:rStyle w:val="Hyperlink"/>
            <w:rFonts w:asciiTheme="minorHAnsi" w:hAnsiTheme="minorHAnsi" w:cstheme="minorHAnsi"/>
            <w:sz w:val="22"/>
            <w:szCs w:val="22"/>
            <w:lang w:eastAsia="ko-KR"/>
          </w:rPr>
          <w:t> 2021;34(6):835-7</w:t>
        </w:r>
      </w:hyperlink>
    </w:p>
    <w:p w14:paraId="3168D699" w14:textId="77777777" w:rsidR="00303D48" w:rsidRPr="00303D48" w:rsidRDefault="00D93DC5" w:rsidP="00303D48">
      <w:pPr>
        <w:numPr>
          <w:ilvl w:val="0"/>
          <w:numId w:val="26"/>
        </w:numPr>
        <w:tabs>
          <w:tab w:val="num" w:pos="720"/>
        </w:tabs>
        <w:autoSpaceDE w:val="0"/>
        <w:autoSpaceDN w:val="0"/>
        <w:adjustRightInd w:val="0"/>
        <w:jc w:val="both"/>
        <w:rPr>
          <w:rStyle w:val="Hyperlink"/>
          <w:rFonts w:asciiTheme="minorHAnsi" w:hAnsiTheme="minorHAnsi" w:cstheme="minorHAnsi"/>
          <w:sz w:val="22"/>
          <w:szCs w:val="22"/>
          <w:lang w:eastAsia="ko-KR"/>
        </w:rPr>
      </w:pPr>
      <w:hyperlink r:id="rId12" w:history="1">
        <w:r w:rsidR="00303D48" w:rsidRPr="00303D48">
          <w:rPr>
            <w:rStyle w:val="Hyperlink"/>
            <w:rFonts w:asciiTheme="minorHAnsi" w:hAnsiTheme="minorHAnsi" w:cstheme="minorHAnsi"/>
            <w:sz w:val="22"/>
            <w:szCs w:val="22"/>
            <w:lang w:eastAsia="ko-KR"/>
          </w:rPr>
          <w:t>Berger K, Kaplan AS. Advocacy during crisis: Maintaining a legislative presence during the COVID-19 pandemic. Am J Health Syst Pharm 2020;77(22):1830-3</w:t>
        </w:r>
      </w:hyperlink>
      <w:r w:rsidR="00303D48" w:rsidRPr="00303D48">
        <w:rPr>
          <w:rStyle w:val="Hyperlink"/>
          <w:rFonts w:asciiTheme="minorHAnsi" w:hAnsiTheme="minorHAnsi" w:cstheme="minorHAnsi"/>
          <w:sz w:val="22"/>
          <w:szCs w:val="22"/>
          <w:lang w:eastAsia="ko-KR"/>
        </w:rPr>
        <w:t>.</w:t>
      </w:r>
    </w:p>
    <w:p w14:paraId="1DFD8978" w14:textId="77777777" w:rsidR="00303D48" w:rsidRPr="00303D48" w:rsidRDefault="00D93DC5" w:rsidP="00303D48">
      <w:pPr>
        <w:numPr>
          <w:ilvl w:val="0"/>
          <w:numId w:val="26"/>
        </w:numPr>
        <w:tabs>
          <w:tab w:val="num" w:pos="720"/>
        </w:tabs>
        <w:autoSpaceDE w:val="0"/>
        <w:autoSpaceDN w:val="0"/>
        <w:adjustRightInd w:val="0"/>
        <w:jc w:val="both"/>
        <w:rPr>
          <w:rStyle w:val="Hyperlink"/>
          <w:rFonts w:asciiTheme="minorHAnsi" w:hAnsiTheme="minorHAnsi" w:cstheme="minorHAnsi"/>
          <w:sz w:val="22"/>
          <w:szCs w:val="22"/>
          <w:lang w:eastAsia="ko-KR"/>
        </w:rPr>
      </w:pPr>
      <w:hyperlink r:id="rId13" w:history="1">
        <w:r w:rsidR="00303D48" w:rsidRPr="00303D48">
          <w:rPr>
            <w:rStyle w:val="Hyperlink"/>
            <w:rFonts w:asciiTheme="minorHAnsi" w:hAnsiTheme="minorHAnsi" w:cstheme="minorHAnsi"/>
            <w:sz w:val="22"/>
            <w:szCs w:val="22"/>
            <w:lang w:eastAsia="ko-KR"/>
          </w:rPr>
          <w:t>Berger K, Kaplan AS. Implementation of a statewide advocacy week: The New York State experience. Am J Health Syst Pharm 2022 [</w:t>
        </w:r>
        <w:proofErr w:type="spellStart"/>
        <w:r w:rsidR="00303D48" w:rsidRPr="00303D48">
          <w:rPr>
            <w:rStyle w:val="Hyperlink"/>
            <w:rFonts w:asciiTheme="minorHAnsi" w:hAnsiTheme="minorHAnsi" w:cstheme="minorHAnsi"/>
            <w:sz w:val="22"/>
            <w:szCs w:val="22"/>
            <w:lang w:eastAsia="ko-KR"/>
          </w:rPr>
          <w:t>Epub</w:t>
        </w:r>
        <w:proofErr w:type="spellEnd"/>
        <w:r w:rsidR="00303D48" w:rsidRPr="00303D48">
          <w:rPr>
            <w:rStyle w:val="Hyperlink"/>
            <w:rFonts w:asciiTheme="minorHAnsi" w:hAnsiTheme="minorHAnsi" w:cstheme="minorHAnsi"/>
            <w:sz w:val="22"/>
            <w:szCs w:val="22"/>
            <w:lang w:eastAsia="ko-KR"/>
          </w:rPr>
          <w:t xml:space="preserve"> ahead of print]</w:t>
        </w:r>
      </w:hyperlink>
    </w:p>
    <w:p w14:paraId="2B7A087D" w14:textId="77777777" w:rsidR="00CE018C" w:rsidRPr="00AD57D5" w:rsidRDefault="00CE018C" w:rsidP="00CE018C">
      <w:pPr>
        <w:pStyle w:val="ListParagraph"/>
        <w:numPr>
          <w:ilvl w:val="0"/>
          <w:numId w:val="25"/>
        </w:numPr>
        <w:autoSpaceDE w:val="0"/>
        <w:autoSpaceDN w:val="0"/>
        <w:adjustRightInd w:val="0"/>
        <w:jc w:val="both"/>
        <w:rPr>
          <w:rFonts w:asciiTheme="minorHAnsi" w:hAnsiTheme="minorHAnsi" w:cstheme="minorHAnsi"/>
          <w:sz w:val="22"/>
          <w:szCs w:val="22"/>
          <w:lang w:eastAsia="ko-KR"/>
        </w:rPr>
      </w:pPr>
      <w:r w:rsidRPr="00AD57D5">
        <w:rPr>
          <w:rFonts w:asciiTheme="minorHAnsi" w:hAnsiTheme="minorHAnsi" w:cstheme="minorHAnsi"/>
          <w:sz w:val="22"/>
          <w:szCs w:val="22"/>
          <w:lang w:eastAsia="ko-KR"/>
        </w:rPr>
        <w:t>Creation of advocacy toolkits, updates of fact sheets and references.</w:t>
      </w:r>
    </w:p>
    <w:p w14:paraId="24678294" w14:textId="7C4A04D6" w:rsidR="00CE018C" w:rsidRPr="00AD57D5" w:rsidRDefault="00CE018C" w:rsidP="00CE018C">
      <w:pPr>
        <w:pStyle w:val="ListParagraph"/>
        <w:numPr>
          <w:ilvl w:val="0"/>
          <w:numId w:val="25"/>
        </w:numPr>
        <w:autoSpaceDE w:val="0"/>
        <w:autoSpaceDN w:val="0"/>
        <w:adjustRightInd w:val="0"/>
        <w:jc w:val="both"/>
        <w:rPr>
          <w:rFonts w:asciiTheme="minorHAnsi" w:hAnsiTheme="minorHAnsi" w:cstheme="minorHAnsi"/>
          <w:sz w:val="22"/>
          <w:szCs w:val="22"/>
          <w:lang w:eastAsia="ko-KR"/>
        </w:rPr>
      </w:pPr>
      <w:r w:rsidRPr="00AD57D5">
        <w:rPr>
          <w:rFonts w:asciiTheme="minorHAnsi" w:hAnsiTheme="minorHAnsi" w:cstheme="minorHAnsi"/>
          <w:sz w:val="22"/>
          <w:szCs w:val="22"/>
          <w:lang w:eastAsia="ko-KR"/>
        </w:rPr>
        <w:t xml:space="preserve">Collation of advocacy information on NYSCHP members to support collaboration. </w:t>
      </w:r>
    </w:p>
    <w:p w14:paraId="20847109" w14:textId="7BA77881" w:rsidR="00F440E6" w:rsidRDefault="00F440E6" w:rsidP="00015C6F">
      <w:pPr>
        <w:autoSpaceDE w:val="0"/>
        <w:autoSpaceDN w:val="0"/>
        <w:adjustRightInd w:val="0"/>
        <w:jc w:val="both"/>
        <w:rPr>
          <w:rFonts w:asciiTheme="minorHAnsi" w:hAnsiTheme="minorHAnsi" w:cstheme="minorHAnsi"/>
          <w:sz w:val="22"/>
          <w:szCs w:val="22"/>
          <w:lang w:eastAsia="ko-KR"/>
        </w:rPr>
      </w:pPr>
    </w:p>
    <w:p w14:paraId="62C6F5C1" w14:textId="05CEE7ED" w:rsidR="00AD57D5" w:rsidRDefault="00AD57D5" w:rsidP="00015C6F">
      <w:pPr>
        <w:autoSpaceDE w:val="0"/>
        <w:autoSpaceDN w:val="0"/>
        <w:adjustRightInd w:val="0"/>
        <w:jc w:val="both"/>
        <w:rPr>
          <w:rFonts w:asciiTheme="minorHAnsi" w:hAnsiTheme="minorHAnsi" w:cstheme="minorHAnsi"/>
          <w:sz w:val="22"/>
          <w:szCs w:val="22"/>
          <w:lang w:eastAsia="ko-KR"/>
        </w:rPr>
      </w:pPr>
    </w:p>
    <w:p w14:paraId="6DA41768" w14:textId="4B22E658" w:rsidR="00AD57D5" w:rsidRDefault="00AD57D5" w:rsidP="00015C6F">
      <w:pPr>
        <w:autoSpaceDE w:val="0"/>
        <w:autoSpaceDN w:val="0"/>
        <w:adjustRightInd w:val="0"/>
        <w:jc w:val="both"/>
        <w:rPr>
          <w:rFonts w:asciiTheme="minorHAnsi" w:hAnsiTheme="minorHAnsi" w:cstheme="minorHAnsi"/>
          <w:sz w:val="22"/>
          <w:szCs w:val="22"/>
          <w:lang w:eastAsia="ko-KR"/>
        </w:rPr>
      </w:pPr>
    </w:p>
    <w:p w14:paraId="14EB97A9" w14:textId="2D25F222" w:rsidR="00AD57D5" w:rsidRDefault="00AD57D5" w:rsidP="00015C6F">
      <w:pPr>
        <w:autoSpaceDE w:val="0"/>
        <w:autoSpaceDN w:val="0"/>
        <w:adjustRightInd w:val="0"/>
        <w:jc w:val="both"/>
        <w:rPr>
          <w:rFonts w:asciiTheme="minorHAnsi" w:hAnsiTheme="minorHAnsi" w:cstheme="minorHAnsi"/>
          <w:sz w:val="22"/>
          <w:szCs w:val="22"/>
          <w:lang w:eastAsia="ko-KR"/>
        </w:rPr>
      </w:pPr>
    </w:p>
    <w:p w14:paraId="23C6BD9F" w14:textId="1A654A3D" w:rsidR="00AD57D5" w:rsidRDefault="00AD57D5" w:rsidP="00015C6F">
      <w:pPr>
        <w:autoSpaceDE w:val="0"/>
        <w:autoSpaceDN w:val="0"/>
        <w:adjustRightInd w:val="0"/>
        <w:jc w:val="both"/>
        <w:rPr>
          <w:rFonts w:asciiTheme="minorHAnsi" w:hAnsiTheme="minorHAnsi" w:cstheme="minorHAnsi"/>
          <w:sz w:val="22"/>
          <w:szCs w:val="22"/>
          <w:lang w:eastAsia="ko-KR"/>
        </w:rPr>
      </w:pPr>
    </w:p>
    <w:p w14:paraId="3ADDD8F5" w14:textId="6BD8FDD3" w:rsidR="00AD57D5" w:rsidRDefault="00AD57D5" w:rsidP="00015C6F">
      <w:pPr>
        <w:autoSpaceDE w:val="0"/>
        <w:autoSpaceDN w:val="0"/>
        <w:adjustRightInd w:val="0"/>
        <w:jc w:val="both"/>
        <w:rPr>
          <w:rFonts w:asciiTheme="minorHAnsi" w:hAnsiTheme="minorHAnsi" w:cstheme="minorHAnsi"/>
          <w:sz w:val="22"/>
          <w:szCs w:val="22"/>
          <w:lang w:eastAsia="ko-KR"/>
        </w:rPr>
      </w:pPr>
    </w:p>
    <w:p w14:paraId="7E8E8B26" w14:textId="3D7D289E" w:rsidR="00AD57D5" w:rsidRDefault="00AD57D5" w:rsidP="00015C6F">
      <w:pPr>
        <w:autoSpaceDE w:val="0"/>
        <w:autoSpaceDN w:val="0"/>
        <w:adjustRightInd w:val="0"/>
        <w:jc w:val="both"/>
        <w:rPr>
          <w:rFonts w:asciiTheme="minorHAnsi" w:hAnsiTheme="minorHAnsi" w:cstheme="minorHAnsi"/>
          <w:sz w:val="22"/>
          <w:szCs w:val="22"/>
          <w:lang w:eastAsia="ko-KR"/>
        </w:rPr>
      </w:pPr>
    </w:p>
    <w:p w14:paraId="058BF9F6" w14:textId="77777777" w:rsidR="00AD57D5" w:rsidRPr="00AD57D5" w:rsidRDefault="00AD57D5" w:rsidP="00015C6F">
      <w:pPr>
        <w:autoSpaceDE w:val="0"/>
        <w:autoSpaceDN w:val="0"/>
        <w:adjustRightInd w:val="0"/>
        <w:jc w:val="both"/>
        <w:rPr>
          <w:rFonts w:asciiTheme="minorHAnsi" w:hAnsiTheme="minorHAnsi" w:cstheme="minorHAnsi"/>
          <w:sz w:val="22"/>
          <w:szCs w:val="22"/>
          <w:lang w:eastAsia="ko-KR"/>
        </w:rPr>
      </w:pPr>
    </w:p>
    <w:p w14:paraId="67E9823E" w14:textId="25EA9778" w:rsidR="00015C6F" w:rsidRPr="00AD57D5" w:rsidRDefault="00015C6F" w:rsidP="00015C6F">
      <w:pPr>
        <w:pStyle w:val="ListParagraph"/>
        <w:numPr>
          <w:ilvl w:val="0"/>
          <w:numId w:val="23"/>
        </w:numPr>
        <w:autoSpaceDE w:val="0"/>
        <w:autoSpaceDN w:val="0"/>
        <w:adjustRightInd w:val="0"/>
        <w:jc w:val="both"/>
        <w:rPr>
          <w:rFonts w:asciiTheme="minorHAnsi" w:hAnsiTheme="minorHAnsi" w:cstheme="minorHAnsi"/>
          <w:sz w:val="22"/>
          <w:szCs w:val="22"/>
          <w:lang w:eastAsia="ko-KR"/>
        </w:rPr>
      </w:pPr>
      <w:r w:rsidRPr="00AD57D5">
        <w:rPr>
          <w:rFonts w:asciiTheme="minorHAnsi" w:hAnsiTheme="minorHAnsi" w:cstheme="minorHAnsi"/>
          <w:sz w:val="22"/>
          <w:szCs w:val="22"/>
          <w:lang w:eastAsia="ko-KR"/>
        </w:rPr>
        <w:lastRenderedPageBreak/>
        <w:t>Strategic Plan Tasks: Status Update</w:t>
      </w:r>
    </w:p>
    <w:p w14:paraId="33C18B92" w14:textId="04C5D9A8" w:rsidR="00015C6F" w:rsidRPr="00AD57D5" w:rsidRDefault="00015C6F" w:rsidP="00015C6F">
      <w:pPr>
        <w:autoSpaceDE w:val="0"/>
        <w:autoSpaceDN w:val="0"/>
        <w:adjustRightInd w:val="0"/>
        <w:jc w:val="both"/>
        <w:rPr>
          <w:rFonts w:asciiTheme="minorHAnsi" w:hAnsiTheme="minorHAnsi" w:cstheme="minorHAnsi"/>
          <w:sz w:val="22"/>
          <w:szCs w:val="22"/>
          <w:lang w:eastAsia="ko-KR"/>
        </w:rPr>
      </w:pPr>
    </w:p>
    <w:p w14:paraId="43C7AE2F" w14:textId="77777777" w:rsidR="005E4BB1" w:rsidRPr="00AD57D5" w:rsidRDefault="005E4BB1" w:rsidP="005E4BB1">
      <w:pPr>
        <w:autoSpaceDE w:val="0"/>
        <w:autoSpaceDN w:val="0"/>
        <w:adjustRightInd w:val="0"/>
        <w:jc w:val="both"/>
        <w:rPr>
          <w:rFonts w:asciiTheme="minorHAnsi" w:hAnsiTheme="minorHAnsi" w:cstheme="minorHAnsi"/>
          <w:sz w:val="22"/>
          <w:szCs w:val="22"/>
          <w:lang w:eastAsia="ko-KR"/>
        </w:rPr>
      </w:pPr>
    </w:p>
    <w:p w14:paraId="5E721B23" w14:textId="54CF6620" w:rsidR="005E4BB1" w:rsidRPr="00AD57D5" w:rsidRDefault="0028659A" w:rsidP="00BE3411">
      <w:pPr>
        <w:autoSpaceDE w:val="0"/>
        <w:autoSpaceDN w:val="0"/>
        <w:adjustRightInd w:val="0"/>
        <w:jc w:val="center"/>
        <w:rPr>
          <w:rFonts w:asciiTheme="minorHAnsi" w:hAnsiTheme="minorHAnsi" w:cstheme="minorHAnsi"/>
          <w:sz w:val="22"/>
          <w:szCs w:val="22"/>
          <w:lang w:eastAsia="ko-KR"/>
        </w:rPr>
      </w:pPr>
      <w:r w:rsidRPr="00AD57D5">
        <w:rPr>
          <w:rFonts w:asciiTheme="minorHAnsi" w:hAnsiTheme="minorHAnsi" w:cstheme="minorHAnsi"/>
          <w:bCs/>
          <w:noProof/>
          <w:sz w:val="22"/>
          <w:szCs w:val="22"/>
          <w:lang w:eastAsia="ko-KR"/>
        </w:rPr>
        <mc:AlternateContent>
          <mc:Choice Requires="wps">
            <w:drawing>
              <wp:anchor distT="45720" distB="45720" distL="114300" distR="114300" simplePos="0" relativeHeight="251659776" behindDoc="0" locked="0" layoutInCell="1" allowOverlap="1" wp14:anchorId="2F70FBA1" wp14:editId="45003920">
                <wp:simplePos x="0" y="0"/>
                <wp:positionH relativeFrom="column">
                  <wp:posOffset>1630680</wp:posOffset>
                </wp:positionH>
                <wp:positionV relativeFrom="paragraph">
                  <wp:posOffset>2074001</wp:posOffset>
                </wp:positionV>
                <wp:extent cx="272143" cy="261257"/>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43" cy="261257"/>
                        </a:xfrm>
                        <a:prstGeom prst="rect">
                          <a:avLst/>
                        </a:prstGeom>
                        <a:noFill/>
                        <a:ln w="9525">
                          <a:noFill/>
                          <a:miter lim="800000"/>
                          <a:headEnd/>
                          <a:tailEnd/>
                        </a:ln>
                      </wps:spPr>
                      <wps:txbx>
                        <w:txbxContent>
                          <w:p w14:paraId="3F6D3D82" w14:textId="01367A70" w:rsidR="0028659A" w:rsidRPr="0028659A" w:rsidRDefault="0028659A">
                            <w:pPr>
                              <w:rPr>
                                <w:b/>
                                <w:bCs/>
                              </w:rPr>
                            </w:pPr>
                            <w:r w:rsidRPr="0028659A">
                              <w:rPr>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70FBA1" id="_x0000_t202" coordsize="21600,21600" o:spt="202" path="m,l,21600r21600,l21600,xe">
                <v:stroke joinstyle="miter"/>
                <v:path gradientshapeok="t" o:connecttype="rect"/>
              </v:shapetype>
              <v:shape id="Text Box 2" o:spid="_x0000_s1026" type="#_x0000_t202" style="position:absolute;left:0;text-align:left;margin-left:128.4pt;margin-top:163.3pt;width:21.45pt;height:20.5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" filled="f" stroked="f">
                <v:textbox>
                  <w:txbxContent>
                    <w:p w14:paraId="3F6D3D82" w14:textId="01367A70" w:rsidR="0028659A" w:rsidRPr="0028659A" w:rsidRDefault="0028659A">
                      <w:pPr>
                        <w:rPr>
                          <w:b/>
                          <w:bCs/>
                        </w:rPr>
                      </w:pPr>
                      <w:r w:rsidRPr="0028659A">
                        <w:rPr>
                          <w:b/>
                          <w:bCs/>
                        </w:rPr>
                        <w:t>?</w:t>
                      </w:r>
                    </w:p>
                  </w:txbxContent>
                </v:textbox>
              </v:shape>
            </w:pict>
          </mc:Fallback>
        </mc:AlternateContent>
      </w:r>
      <w:r w:rsidR="00934D1A" w:rsidRPr="00AD57D5">
        <w:rPr>
          <w:rFonts w:asciiTheme="minorHAnsi" w:hAnsiTheme="minorHAnsi" w:cstheme="minorHAnsi"/>
          <w:noProof/>
          <w:sz w:val="22"/>
          <w:szCs w:val="22"/>
          <w:lang w:eastAsia="ko-KR"/>
        </w:rPr>
        <w:drawing>
          <wp:inline distT="0" distB="0" distL="0" distR="0" wp14:anchorId="149F8F57" wp14:editId="0B36EA83">
            <wp:extent cx="4584700" cy="27559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5A87F44A" w14:textId="77777777" w:rsidR="005E4BB1" w:rsidRPr="00AD57D5" w:rsidRDefault="005E4BB1" w:rsidP="005E4BB1">
      <w:pPr>
        <w:autoSpaceDE w:val="0"/>
        <w:autoSpaceDN w:val="0"/>
        <w:adjustRightInd w:val="0"/>
        <w:jc w:val="both"/>
        <w:rPr>
          <w:rFonts w:asciiTheme="minorHAnsi" w:hAnsiTheme="minorHAnsi" w:cstheme="minorHAnsi"/>
          <w:sz w:val="22"/>
          <w:szCs w:val="22"/>
          <w:lang w:eastAsia="ko-KR"/>
        </w:rPr>
      </w:pPr>
    </w:p>
    <w:p w14:paraId="0D1B192A" w14:textId="64E269BF" w:rsidR="007E7F1B" w:rsidRPr="00AD57D5" w:rsidRDefault="005E4BB1" w:rsidP="005E4BB1">
      <w:pPr>
        <w:jc w:val="both"/>
        <w:rPr>
          <w:rFonts w:asciiTheme="minorHAnsi" w:hAnsiTheme="minorHAnsi" w:cstheme="minorHAnsi"/>
          <w:bCs/>
          <w:sz w:val="22"/>
          <w:szCs w:val="22"/>
          <w:lang w:eastAsia="ko-KR"/>
        </w:rPr>
      </w:pPr>
      <w:r w:rsidRPr="00AD57D5">
        <w:rPr>
          <w:rFonts w:asciiTheme="minorHAnsi" w:hAnsiTheme="minorHAnsi" w:cstheme="minorHAnsi"/>
          <w:bCs/>
          <w:sz w:val="22"/>
          <w:szCs w:val="22"/>
          <w:lang w:eastAsia="ko-KR"/>
        </w:rPr>
        <w:t xml:space="preserve">NYSCHP has had three key legislative priorities for the vast majority of recent memory – pharmacy technician registration, expansion of pharmacist immunization, and expansion of collaborative drug therapy management. Through our advocacy mission, we have successfully executed two of those priorities through legislative passage, securing numerous chamber sponsors, co-sponsors, and legislative supporters along the way. </w:t>
      </w:r>
    </w:p>
    <w:p w14:paraId="338ABB79" w14:textId="77777777" w:rsidR="007E7F1B" w:rsidRPr="00AD57D5" w:rsidRDefault="007E7F1B" w:rsidP="005E4BB1">
      <w:pPr>
        <w:jc w:val="both"/>
        <w:rPr>
          <w:rFonts w:asciiTheme="minorHAnsi" w:hAnsiTheme="minorHAnsi" w:cstheme="minorHAnsi"/>
          <w:bCs/>
          <w:sz w:val="22"/>
          <w:szCs w:val="22"/>
          <w:lang w:eastAsia="ko-KR"/>
        </w:rPr>
      </w:pPr>
    </w:p>
    <w:p w14:paraId="1A2CEBBE" w14:textId="04E75981" w:rsidR="007E7F1B" w:rsidRPr="00AD57D5" w:rsidRDefault="007E7F1B" w:rsidP="005E4BB1">
      <w:pPr>
        <w:jc w:val="both"/>
        <w:rPr>
          <w:rFonts w:asciiTheme="minorHAnsi" w:hAnsiTheme="minorHAnsi" w:cstheme="minorHAnsi"/>
          <w:bCs/>
          <w:sz w:val="22"/>
          <w:szCs w:val="22"/>
          <w:lang w:eastAsia="ko-KR"/>
        </w:rPr>
      </w:pPr>
      <w:r w:rsidRPr="00AD57D5">
        <w:rPr>
          <w:rFonts w:asciiTheme="minorHAnsi" w:hAnsiTheme="minorHAnsi" w:cstheme="minorHAnsi"/>
          <w:bCs/>
          <w:sz w:val="22"/>
          <w:szCs w:val="22"/>
          <w:lang w:eastAsia="ko-KR"/>
        </w:rPr>
        <w:t>Thanks to our efforts, NYSCHP is now able to shift the conversation with the Governor and the Legislature from “the basics” (pharmacy technician registration and expansion of immunization already existed in the vast majority of the country) to “the cutting edge” (pharmacy practice advancement).</w:t>
      </w:r>
    </w:p>
    <w:p w14:paraId="20666A6D" w14:textId="77777777" w:rsidR="007E7F1B" w:rsidRPr="00AD57D5" w:rsidRDefault="007E7F1B" w:rsidP="005E4BB1">
      <w:pPr>
        <w:jc w:val="both"/>
        <w:rPr>
          <w:rFonts w:asciiTheme="minorHAnsi" w:hAnsiTheme="minorHAnsi" w:cstheme="minorHAnsi"/>
          <w:bCs/>
          <w:sz w:val="22"/>
          <w:szCs w:val="22"/>
          <w:lang w:eastAsia="ko-KR"/>
        </w:rPr>
      </w:pPr>
    </w:p>
    <w:p w14:paraId="6621CAF3" w14:textId="2F2C36C8" w:rsidR="0028659A" w:rsidRPr="00AD57D5" w:rsidRDefault="005E4BB1" w:rsidP="005E4BB1">
      <w:pPr>
        <w:jc w:val="both"/>
        <w:rPr>
          <w:rFonts w:asciiTheme="minorHAnsi" w:hAnsiTheme="minorHAnsi" w:cstheme="minorHAnsi"/>
          <w:bCs/>
          <w:sz w:val="22"/>
          <w:szCs w:val="22"/>
          <w:lang w:eastAsia="ko-KR"/>
        </w:rPr>
      </w:pPr>
      <w:r w:rsidRPr="00AD57D5">
        <w:rPr>
          <w:rFonts w:asciiTheme="minorHAnsi" w:hAnsiTheme="minorHAnsi" w:cstheme="minorHAnsi"/>
          <w:bCs/>
          <w:sz w:val="22"/>
          <w:szCs w:val="22"/>
          <w:lang w:eastAsia="ko-KR"/>
        </w:rPr>
        <w:t>Further, we have fundamentally changed the way that NYSCHP members participate in advocacy, and have shifted the paradigm from a top-down to a bottom-up approach. In doing so, we have help</w:t>
      </w:r>
      <w:r w:rsidR="007E7F1B" w:rsidRPr="00AD57D5">
        <w:rPr>
          <w:rFonts w:asciiTheme="minorHAnsi" w:hAnsiTheme="minorHAnsi" w:cstheme="minorHAnsi"/>
          <w:bCs/>
          <w:sz w:val="22"/>
          <w:szCs w:val="22"/>
          <w:lang w:eastAsia="ko-KR"/>
        </w:rPr>
        <w:t>ed</w:t>
      </w:r>
      <w:r w:rsidRPr="00AD57D5">
        <w:rPr>
          <w:rFonts w:asciiTheme="minorHAnsi" w:hAnsiTheme="minorHAnsi" w:cstheme="minorHAnsi"/>
          <w:bCs/>
          <w:sz w:val="22"/>
          <w:szCs w:val="22"/>
          <w:lang w:eastAsia="ko-KR"/>
        </w:rPr>
        <w:t xml:space="preserve"> </w:t>
      </w:r>
      <w:r w:rsidR="007E7F1B" w:rsidRPr="00AD57D5">
        <w:rPr>
          <w:rFonts w:asciiTheme="minorHAnsi" w:hAnsiTheme="minorHAnsi" w:cstheme="minorHAnsi"/>
          <w:bCs/>
          <w:sz w:val="22"/>
          <w:szCs w:val="22"/>
          <w:lang w:eastAsia="ko-KR"/>
        </w:rPr>
        <w:t>~</w:t>
      </w:r>
      <w:r w:rsidRPr="00AD57D5">
        <w:rPr>
          <w:rFonts w:asciiTheme="minorHAnsi" w:hAnsiTheme="minorHAnsi" w:cstheme="minorHAnsi"/>
          <w:bCs/>
          <w:sz w:val="22"/>
          <w:szCs w:val="22"/>
          <w:lang w:eastAsia="ko-KR"/>
        </w:rPr>
        <w:t xml:space="preserve">325 individuals participate in </w:t>
      </w:r>
      <w:r w:rsidR="007E7F1B" w:rsidRPr="00AD57D5">
        <w:rPr>
          <w:rFonts w:asciiTheme="minorHAnsi" w:hAnsiTheme="minorHAnsi" w:cstheme="minorHAnsi"/>
          <w:bCs/>
          <w:sz w:val="22"/>
          <w:szCs w:val="22"/>
          <w:lang w:eastAsia="ko-KR"/>
        </w:rPr>
        <w:t>~</w:t>
      </w:r>
      <w:r w:rsidRPr="00AD57D5">
        <w:rPr>
          <w:rFonts w:asciiTheme="minorHAnsi" w:hAnsiTheme="minorHAnsi" w:cstheme="minorHAnsi"/>
          <w:bCs/>
          <w:sz w:val="22"/>
          <w:szCs w:val="22"/>
          <w:lang w:eastAsia="ko-KR"/>
        </w:rPr>
        <w:t xml:space="preserve">225 confirmed </w:t>
      </w:r>
      <w:r w:rsidR="007E7F1B" w:rsidRPr="00AD57D5">
        <w:rPr>
          <w:rFonts w:asciiTheme="minorHAnsi" w:hAnsiTheme="minorHAnsi" w:cstheme="minorHAnsi"/>
          <w:bCs/>
          <w:sz w:val="22"/>
          <w:szCs w:val="22"/>
          <w:lang w:eastAsia="ko-KR"/>
        </w:rPr>
        <w:t xml:space="preserve">legislative visits. </w:t>
      </w:r>
      <w:r w:rsidR="0028659A" w:rsidRPr="00AD57D5">
        <w:rPr>
          <w:rFonts w:asciiTheme="minorHAnsi" w:hAnsiTheme="minorHAnsi" w:cstheme="minorHAnsi"/>
          <w:bCs/>
          <w:sz w:val="22"/>
          <w:szCs w:val="22"/>
          <w:lang w:eastAsia="ko-KR"/>
        </w:rPr>
        <w:t>Despite the pandemic, our legislative visits continued to increase as we further developed and expanded our grassroots infrastructure (see graph).</w:t>
      </w:r>
    </w:p>
    <w:p w14:paraId="24DB1D05" w14:textId="77777777" w:rsidR="0028659A" w:rsidRPr="00AD57D5" w:rsidRDefault="0028659A" w:rsidP="005E4BB1">
      <w:pPr>
        <w:jc w:val="both"/>
        <w:rPr>
          <w:rFonts w:asciiTheme="minorHAnsi" w:hAnsiTheme="minorHAnsi" w:cstheme="minorHAnsi"/>
          <w:bCs/>
          <w:sz w:val="22"/>
          <w:szCs w:val="22"/>
          <w:lang w:eastAsia="ko-KR"/>
        </w:rPr>
      </w:pPr>
    </w:p>
    <w:p w14:paraId="43C79406" w14:textId="7BDBDE65" w:rsidR="006A7681" w:rsidRPr="00AD57D5" w:rsidRDefault="007E7F1B" w:rsidP="005E4BB1">
      <w:pPr>
        <w:jc w:val="both"/>
        <w:rPr>
          <w:rFonts w:asciiTheme="minorHAnsi" w:hAnsiTheme="minorHAnsi" w:cstheme="minorHAnsi"/>
          <w:bCs/>
          <w:sz w:val="22"/>
          <w:szCs w:val="22"/>
          <w:lang w:eastAsia="ko-KR"/>
        </w:rPr>
      </w:pPr>
      <w:r w:rsidRPr="00AD57D5">
        <w:rPr>
          <w:rFonts w:asciiTheme="minorHAnsi" w:hAnsiTheme="minorHAnsi" w:cstheme="minorHAnsi"/>
          <w:bCs/>
          <w:sz w:val="22"/>
          <w:szCs w:val="22"/>
          <w:lang w:eastAsia="ko-KR"/>
        </w:rPr>
        <w:t xml:space="preserve">We have inspired a new generation of students, technicians, residents and pharmacists from all chapters and schools/colleges of pharmacy to get involved in pharmacy advocacy by </w:t>
      </w:r>
      <w:r w:rsidR="0028659A" w:rsidRPr="00AD57D5">
        <w:rPr>
          <w:rFonts w:asciiTheme="minorHAnsi" w:hAnsiTheme="minorHAnsi" w:cstheme="minorHAnsi"/>
          <w:bCs/>
          <w:sz w:val="22"/>
          <w:szCs w:val="22"/>
          <w:lang w:eastAsia="ko-KR"/>
        </w:rPr>
        <w:t xml:space="preserve">(1) </w:t>
      </w:r>
      <w:r w:rsidRPr="00AD57D5">
        <w:rPr>
          <w:rFonts w:asciiTheme="minorHAnsi" w:hAnsiTheme="minorHAnsi" w:cstheme="minorHAnsi"/>
          <w:bCs/>
          <w:sz w:val="22"/>
          <w:szCs w:val="22"/>
          <w:lang w:eastAsia="ko-KR"/>
        </w:rPr>
        <w:t xml:space="preserve">showing them how easy it is for anyone to get involved and (2) demonstrating how advocacy </w:t>
      </w:r>
      <w:r w:rsidR="0028659A" w:rsidRPr="00AD57D5">
        <w:rPr>
          <w:rFonts w:asciiTheme="minorHAnsi" w:hAnsiTheme="minorHAnsi" w:cstheme="minorHAnsi"/>
          <w:bCs/>
          <w:sz w:val="22"/>
          <w:szCs w:val="22"/>
          <w:lang w:eastAsia="ko-KR"/>
        </w:rPr>
        <w:t>causes success</w:t>
      </w:r>
      <w:r w:rsidRPr="00AD57D5">
        <w:rPr>
          <w:rFonts w:asciiTheme="minorHAnsi" w:hAnsiTheme="minorHAnsi" w:cstheme="minorHAnsi"/>
          <w:bCs/>
          <w:sz w:val="22"/>
          <w:szCs w:val="22"/>
          <w:lang w:eastAsia="ko-KR"/>
        </w:rPr>
        <w:t xml:space="preserve">. </w:t>
      </w:r>
      <w:r w:rsidR="00BE3411" w:rsidRPr="00AD57D5">
        <w:rPr>
          <w:rFonts w:asciiTheme="minorHAnsi" w:hAnsiTheme="minorHAnsi" w:cstheme="minorHAnsi"/>
          <w:bCs/>
          <w:sz w:val="22"/>
          <w:szCs w:val="22"/>
          <w:lang w:eastAsia="ko-KR"/>
        </w:rPr>
        <w:t xml:space="preserve">These efforts, in effect a broadening of NYSCHP advocacy activities to much of the “normal” membership and beyond, </w:t>
      </w:r>
      <w:r w:rsidRPr="00AD57D5">
        <w:rPr>
          <w:rFonts w:asciiTheme="minorHAnsi" w:hAnsiTheme="minorHAnsi" w:cstheme="minorHAnsi"/>
          <w:bCs/>
          <w:sz w:val="22"/>
          <w:szCs w:val="22"/>
          <w:lang w:eastAsia="ko-KR"/>
        </w:rPr>
        <w:t>has grown the tangible resources of the Council to support advocacy for the next several years.</w:t>
      </w:r>
    </w:p>
    <w:p w14:paraId="782FA6B5" w14:textId="77777777" w:rsidR="006A7681" w:rsidRPr="00AD57D5" w:rsidRDefault="006A7681" w:rsidP="005E4BB1">
      <w:pPr>
        <w:jc w:val="both"/>
        <w:rPr>
          <w:rFonts w:asciiTheme="minorHAnsi" w:hAnsiTheme="minorHAnsi" w:cstheme="minorHAnsi"/>
          <w:bCs/>
          <w:sz w:val="22"/>
          <w:szCs w:val="22"/>
          <w:lang w:eastAsia="ko-KR"/>
        </w:rPr>
      </w:pPr>
    </w:p>
    <w:p w14:paraId="35397DD1" w14:textId="66010D8F" w:rsidR="005E4BB1" w:rsidRDefault="00BE3411" w:rsidP="005E4BB1">
      <w:pPr>
        <w:jc w:val="both"/>
        <w:rPr>
          <w:rFonts w:asciiTheme="minorHAnsi" w:hAnsiTheme="minorHAnsi" w:cstheme="minorHAnsi"/>
          <w:bCs/>
          <w:sz w:val="22"/>
          <w:szCs w:val="22"/>
          <w:lang w:eastAsia="ko-KR"/>
        </w:rPr>
      </w:pPr>
      <w:r w:rsidRPr="00AD57D5">
        <w:rPr>
          <w:rFonts w:asciiTheme="minorHAnsi" w:hAnsiTheme="minorHAnsi" w:cstheme="minorHAnsi"/>
          <w:bCs/>
          <w:sz w:val="22"/>
          <w:szCs w:val="22"/>
          <w:lang w:eastAsia="ko-KR"/>
        </w:rPr>
        <w:t xml:space="preserve">In addition, through development of workgroups (Grassroots Advocacy: Advocacy Week) and subcommittees (Public Policy: Collaborative Practice), we have created both micro-volunteering positions and award-winning collaborative education. </w:t>
      </w:r>
      <w:r w:rsidR="006A7681" w:rsidRPr="00AD57D5">
        <w:rPr>
          <w:rFonts w:asciiTheme="minorHAnsi" w:hAnsiTheme="minorHAnsi" w:cstheme="minorHAnsi"/>
          <w:bCs/>
          <w:sz w:val="22"/>
          <w:szCs w:val="22"/>
          <w:lang w:eastAsia="ko-KR"/>
        </w:rPr>
        <w:t xml:space="preserve">This has been a key priority of NYSCHP. </w:t>
      </w:r>
      <w:r w:rsidRPr="00AD57D5">
        <w:rPr>
          <w:rFonts w:asciiTheme="minorHAnsi" w:hAnsiTheme="minorHAnsi" w:cstheme="minorHAnsi"/>
          <w:bCs/>
          <w:sz w:val="22"/>
          <w:szCs w:val="22"/>
          <w:lang w:eastAsia="ko-KR"/>
        </w:rPr>
        <w:t>This newly energized membership must be supported and advocacy activities must remain on the forefront of NYSCHP’s focus throughout the member lifecycle – from student pharmacist, to graduation, and beyond.</w:t>
      </w:r>
    </w:p>
    <w:p w14:paraId="517213D2" w14:textId="206F3635" w:rsidR="00AD57D5" w:rsidRDefault="00AD57D5" w:rsidP="005E4BB1">
      <w:pPr>
        <w:jc w:val="both"/>
        <w:rPr>
          <w:rFonts w:asciiTheme="minorHAnsi" w:hAnsiTheme="minorHAnsi" w:cstheme="minorHAnsi"/>
          <w:bCs/>
          <w:sz w:val="22"/>
          <w:szCs w:val="22"/>
          <w:lang w:eastAsia="ko-KR"/>
        </w:rPr>
      </w:pPr>
    </w:p>
    <w:p w14:paraId="657F5DB4" w14:textId="623AA30C" w:rsidR="00AD57D5" w:rsidRDefault="00AD57D5" w:rsidP="005E4BB1">
      <w:pPr>
        <w:jc w:val="both"/>
        <w:rPr>
          <w:rFonts w:asciiTheme="minorHAnsi" w:hAnsiTheme="minorHAnsi" w:cstheme="minorHAnsi"/>
          <w:bCs/>
          <w:sz w:val="22"/>
          <w:szCs w:val="22"/>
          <w:lang w:eastAsia="ko-KR"/>
        </w:rPr>
      </w:pPr>
    </w:p>
    <w:p w14:paraId="7E8DE955" w14:textId="77777777" w:rsidR="00AD57D5" w:rsidRPr="00AD57D5" w:rsidRDefault="00AD57D5" w:rsidP="005E4BB1">
      <w:pPr>
        <w:jc w:val="both"/>
        <w:rPr>
          <w:rFonts w:asciiTheme="minorHAnsi" w:hAnsiTheme="minorHAnsi" w:cstheme="minorHAnsi"/>
          <w:bCs/>
          <w:sz w:val="22"/>
          <w:szCs w:val="22"/>
          <w:lang w:eastAsia="ko-KR"/>
        </w:rPr>
      </w:pPr>
    </w:p>
    <w:p w14:paraId="05D62275" w14:textId="77777777" w:rsidR="005E4BB1" w:rsidRPr="00AD57D5" w:rsidRDefault="005E4BB1" w:rsidP="005E4BB1">
      <w:pPr>
        <w:jc w:val="both"/>
        <w:rPr>
          <w:rFonts w:asciiTheme="minorHAnsi" w:hAnsiTheme="minorHAnsi" w:cstheme="minorHAnsi"/>
          <w:bCs/>
          <w:sz w:val="22"/>
          <w:szCs w:val="22"/>
          <w:lang w:eastAsia="ko-KR"/>
        </w:rPr>
      </w:pPr>
    </w:p>
    <w:p w14:paraId="03CFF3A8" w14:textId="6F40446E" w:rsidR="00015C6F" w:rsidRPr="00AD57D5" w:rsidRDefault="00015C6F" w:rsidP="00015C6F">
      <w:pPr>
        <w:pStyle w:val="ListParagraph"/>
        <w:numPr>
          <w:ilvl w:val="0"/>
          <w:numId w:val="23"/>
        </w:numPr>
        <w:autoSpaceDE w:val="0"/>
        <w:autoSpaceDN w:val="0"/>
        <w:adjustRightInd w:val="0"/>
        <w:jc w:val="both"/>
        <w:rPr>
          <w:rFonts w:asciiTheme="minorHAnsi" w:hAnsiTheme="minorHAnsi" w:cstheme="minorHAnsi"/>
          <w:sz w:val="22"/>
          <w:szCs w:val="22"/>
          <w:lang w:eastAsia="ko-KR"/>
        </w:rPr>
      </w:pPr>
      <w:r w:rsidRPr="00AD57D5">
        <w:rPr>
          <w:rFonts w:asciiTheme="minorHAnsi" w:hAnsiTheme="minorHAnsi" w:cstheme="minorHAnsi"/>
          <w:sz w:val="22"/>
          <w:szCs w:val="22"/>
          <w:lang w:eastAsia="ko-KR"/>
        </w:rPr>
        <w:lastRenderedPageBreak/>
        <w:t>HOD Recommendations: Status Update</w:t>
      </w:r>
    </w:p>
    <w:p w14:paraId="0F8E1F62" w14:textId="7AD5B42E" w:rsidR="00015C6F" w:rsidRPr="00AD57D5" w:rsidRDefault="00015C6F" w:rsidP="00015C6F">
      <w:pPr>
        <w:pStyle w:val="ListParagraph"/>
        <w:autoSpaceDE w:val="0"/>
        <w:autoSpaceDN w:val="0"/>
        <w:adjustRightInd w:val="0"/>
        <w:ind w:left="360"/>
        <w:jc w:val="both"/>
        <w:rPr>
          <w:rFonts w:asciiTheme="minorHAnsi" w:hAnsiTheme="minorHAnsi" w:cstheme="minorHAnsi"/>
          <w:sz w:val="22"/>
          <w:szCs w:val="22"/>
          <w:lang w:eastAsia="ko-KR"/>
        </w:rPr>
      </w:pPr>
    </w:p>
    <w:tbl>
      <w:tblPr>
        <w:tblpPr w:leftFromText="195" w:rightFromText="195" w:bottomFromText="130" w:vertAnchor="text"/>
        <w:tblW w:w="0" w:type="dxa"/>
        <w:shd w:val="clear" w:color="auto" w:fill="FFFFFF"/>
        <w:tblCellMar>
          <w:left w:w="0" w:type="dxa"/>
          <w:right w:w="0" w:type="dxa"/>
        </w:tblCellMar>
        <w:tblLook w:val="04A0" w:firstRow="1" w:lastRow="0" w:firstColumn="1" w:lastColumn="0" w:noHBand="0" w:noVBand="1"/>
      </w:tblPr>
      <w:tblGrid>
        <w:gridCol w:w="1338"/>
        <w:gridCol w:w="3209"/>
        <w:gridCol w:w="1341"/>
        <w:gridCol w:w="809"/>
        <w:gridCol w:w="1887"/>
        <w:gridCol w:w="2196"/>
      </w:tblGrid>
      <w:tr w:rsidR="00EC16E5" w:rsidRPr="00AD57D5" w14:paraId="20C21435" w14:textId="77777777" w:rsidTr="0028659A">
        <w:trPr>
          <w:trHeight w:val="80"/>
        </w:trPr>
        <w:tc>
          <w:tcPr>
            <w:tcW w:w="143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0377174" w14:textId="5CFA3166" w:rsidR="0028659A" w:rsidRPr="00AD57D5" w:rsidRDefault="0028659A" w:rsidP="0028659A">
            <w:pPr>
              <w:rPr>
                <w:rFonts w:asciiTheme="minorHAnsi" w:hAnsiTheme="minorHAnsi" w:cstheme="minorHAnsi"/>
                <w:b/>
                <w:bCs/>
                <w:color w:val="222222"/>
                <w:sz w:val="22"/>
                <w:szCs w:val="22"/>
              </w:rPr>
            </w:pPr>
            <w:r w:rsidRPr="00AD57D5">
              <w:rPr>
                <w:rFonts w:asciiTheme="minorHAnsi" w:hAnsiTheme="minorHAnsi" w:cstheme="minorHAnsi"/>
                <w:b/>
                <w:bCs/>
                <w:color w:val="222222"/>
                <w:sz w:val="22"/>
                <w:szCs w:val="22"/>
              </w:rPr>
              <w:t>Delegate(s)</w:t>
            </w:r>
          </w:p>
        </w:tc>
        <w:tc>
          <w:tcPr>
            <w:tcW w:w="477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A0836B2" w14:textId="027B1749" w:rsidR="0028659A" w:rsidRPr="00AD57D5" w:rsidRDefault="0028659A" w:rsidP="0028659A">
            <w:pPr>
              <w:spacing w:line="254" w:lineRule="atLeast"/>
              <w:rPr>
                <w:rFonts w:asciiTheme="minorHAnsi" w:hAnsiTheme="minorHAnsi" w:cstheme="minorHAnsi"/>
                <w:b/>
                <w:bCs/>
                <w:color w:val="000000"/>
                <w:sz w:val="22"/>
                <w:szCs w:val="22"/>
              </w:rPr>
            </w:pPr>
            <w:r w:rsidRPr="00AD57D5">
              <w:rPr>
                <w:rFonts w:asciiTheme="minorHAnsi" w:hAnsiTheme="minorHAnsi" w:cstheme="minorHAnsi"/>
                <w:b/>
                <w:bCs/>
                <w:color w:val="000000"/>
                <w:sz w:val="22"/>
                <w:szCs w:val="22"/>
              </w:rPr>
              <w:t>Recommendation</w:t>
            </w:r>
          </w:p>
        </w:tc>
        <w:tc>
          <w:tcPr>
            <w:tcW w:w="171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0827366A" w14:textId="7CBC1982" w:rsidR="0028659A" w:rsidRPr="00AD57D5" w:rsidRDefault="0028659A" w:rsidP="0028659A">
            <w:pPr>
              <w:rPr>
                <w:rFonts w:asciiTheme="minorHAnsi" w:hAnsiTheme="minorHAnsi" w:cstheme="minorHAnsi"/>
                <w:b/>
                <w:bCs/>
                <w:color w:val="222222"/>
                <w:sz w:val="22"/>
                <w:szCs w:val="22"/>
              </w:rPr>
            </w:pPr>
            <w:r w:rsidRPr="00AD57D5">
              <w:rPr>
                <w:rFonts w:asciiTheme="minorHAnsi" w:hAnsiTheme="minorHAnsi" w:cstheme="minorHAnsi"/>
                <w:b/>
                <w:bCs/>
                <w:color w:val="222222"/>
                <w:sz w:val="22"/>
                <w:szCs w:val="22"/>
              </w:rPr>
              <w:t>Referred to</w:t>
            </w:r>
          </w:p>
        </w:tc>
        <w:tc>
          <w:tcPr>
            <w:tcW w:w="81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35F3BA0" w14:textId="6AD4EC8A" w:rsidR="0028659A" w:rsidRPr="00AD57D5" w:rsidRDefault="0028659A" w:rsidP="0028659A">
            <w:pPr>
              <w:jc w:val="center"/>
              <w:rPr>
                <w:rFonts w:asciiTheme="minorHAnsi" w:hAnsiTheme="minorHAnsi" w:cstheme="minorHAnsi"/>
                <w:b/>
                <w:bCs/>
                <w:color w:val="222222"/>
                <w:sz w:val="22"/>
                <w:szCs w:val="22"/>
              </w:rPr>
            </w:pPr>
            <w:r w:rsidRPr="00AD57D5">
              <w:rPr>
                <w:rFonts w:asciiTheme="minorHAnsi" w:hAnsiTheme="minorHAnsi" w:cstheme="minorHAnsi"/>
                <w:b/>
                <w:bCs/>
                <w:color w:val="222222"/>
                <w:sz w:val="22"/>
                <w:szCs w:val="22"/>
              </w:rPr>
              <w:t>Action Taken (Y/N)</w:t>
            </w:r>
          </w:p>
        </w:tc>
        <w:tc>
          <w:tcPr>
            <w:tcW w:w="252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577F4F07" w14:textId="01731520" w:rsidR="0028659A" w:rsidRPr="00AD57D5" w:rsidRDefault="0028659A" w:rsidP="0028659A">
            <w:pPr>
              <w:rPr>
                <w:rFonts w:asciiTheme="minorHAnsi" w:hAnsiTheme="minorHAnsi" w:cstheme="minorHAnsi"/>
                <w:b/>
                <w:bCs/>
                <w:color w:val="222222"/>
                <w:sz w:val="22"/>
                <w:szCs w:val="22"/>
              </w:rPr>
            </w:pPr>
            <w:r w:rsidRPr="00AD57D5">
              <w:rPr>
                <w:rFonts w:asciiTheme="minorHAnsi" w:hAnsiTheme="minorHAnsi" w:cstheme="minorHAnsi"/>
                <w:b/>
                <w:bCs/>
                <w:color w:val="222222"/>
                <w:sz w:val="22"/>
                <w:szCs w:val="22"/>
              </w:rPr>
              <w:t>Describe Action Taken</w:t>
            </w:r>
          </w:p>
        </w:tc>
        <w:tc>
          <w:tcPr>
            <w:tcW w:w="306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4A079A95" w14:textId="4E776B56" w:rsidR="0028659A" w:rsidRPr="00AD57D5" w:rsidRDefault="0028659A" w:rsidP="0028659A">
            <w:pPr>
              <w:rPr>
                <w:rFonts w:asciiTheme="minorHAnsi" w:hAnsiTheme="minorHAnsi" w:cstheme="minorHAnsi"/>
                <w:b/>
                <w:bCs/>
                <w:color w:val="222222"/>
                <w:sz w:val="22"/>
                <w:szCs w:val="22"/>
              </w:rPr>
            </w:pPr>
            <w:r w:rsidRPr="00AD57D5">
              <w:rPr>
                <w:rFonts w:asciiTheme="minorHAnsi" w:hAnsiTheme="minorHAnsi" w:cstheme="minorHAnsi"/>
                <w:b/>
                <w:bCs/>
                <w:color w:val="222222"/>
                <w:sz w:val="22"/>
                <w:szCs w:val="22"/>
              </w:rPr>
              <w:t>If No Action Taken, Indicate Why</w:t>
            </w:r>
          </w:p>
        </w:tc>
      </w:tr>
      <w:tr w:rsidR="00536AEC" w:rsidRPr="00AD57D5" w14:paraId="2832667E" w14:textId="77777777" w:rsidTr="0028659A">
        <w:trPr>
          <w:trHeight w:val="80"/>
        </w:trPr>
        <w:tc>
          <w:tcPr>
            <w:tcW w:w="143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9D7545" w14:textId="77777777" w:rsidR="0028659A" w:rsidRPr="0028659A" w:rsidRDefault="0028659A" w:rsidP="0028659A">
            <w:pPr>
              <w:rPr>
                <w:rFonts w:asciiTheme="minorHAnsi" w:hAnsiTheme="minorHAnsi" w:cstheme="minorHAnsi"/>
                <w:color w:val="222222"/>
                <w:sz w:val="22"/>
                <w:szCs w:val="22"/>
              </w:rPr>
            </w:pPr>
            <w:r w:rsidRPr="0028659A">
              <w:rPr>
                <w:rFonts w:asciiTheme="minorHAnsi" w:hAnsiTheme="minorHAnsi" w:cstheme="minorHAnsi"/>
                <w:color w:val="222222"/>
                <w:sz w:val="22"/>
                <w:szCs w:val="22"/>
              </w:rPr>
              <w:t>Frank Sosnowski</w:t>
            </w:r>
          </w:p>
        </w:tc>
        <w:tc>
          <w:tcPr>
            <w:tcW w:w="47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9A8A086" w14:textId="77777777" w:rsidR="0028659A" w:rsidRPr="0028659A" w:rsidRDefault="0028659A" w:rsidP="0028659A">
            <w:pPr>
              <w:spacing w:line="254" w:lineRule="atLeast"/>
              <w:rPr>
                <w:rFonts w:asciiTheme="minorHAnsi" w:hAnsiTheme="minorHAnsi" w:cstheme="minorHAnsi"/>
                <w:color w:val="000000"/>
                <w:sz w:val="22"/>
                <w:szCs w:val="22"/>
              </w:rPr>
            </w:pPr>
            <w:r w:rsidRPr="0028659A">
              <w:rPr>
                <w:rFonts w:asciiTheme="minorHAnsi" w:hAnsiTheme="minorHAnsi" w:cstheme="minorHAnsi"/>
                <w:color w:val="000000"/>
                <w:sz w:val="22"/>
                <w:szCs w:val="22"/>
              </w:rPr>
              <w:t>Recommend that NYSCHP develop a position statement opposing the mandated requirement by insurers and PBMs for “white bagging” of pharmaceuticals in health system infusion centers, clinics and home infusion practices.  </w:t>
            </w:r>
          </w:p>
        </w:tc>
        <w:tc>
          <w:tcPr>
            <w:tcW w:w="17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52300F4" w14:textId="77777777" w:rsidR="0028659A" w:rsidRPr="0028659A" w:rsidRDefault="0028659A" w:rsidP="0028659A">
            <w:pPr>
              <w:rPr>
                <w:rFonts w:asciiTheme="minorHAnsi" w:hAnsiTheme="minorHAnsi" w:cstheme="minorHAnsi"/>
                <w:color w:val="222222"/>
                <w:sz w:val="22"/>
                <w:szCs w:val="22"/>
              </w:rPr>
            </w:pPr>
            <w:r w:rsidRPr="0028659A">
              <w:rPr>
                <w:rFonts w:asciiTheme="minorHAnsi" w:hAnsiTheme="minorHAnsi" w:cstheme="minorHAnsi"/>
                <w:color w:val="222222"/>
                <w:sz w:val="22"/>
                <w:szCs w:val="22"/>
              </w:rPr>
              <w:t>Public Policy</w:t>
            </w:r>
          </w:p>
        </w:tc>
        <w:tc>
          <w:tcPr>
            <w:tcW w:w="8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AE88D66" w14:textId="2C232249" w:rsidR="0028659A" w:rsidRPr="0028659A" w:rsidRDefault="00536AEC" w:rsidP="0028659A">
            <w:pPr>
              <w:jc w:val="center"/>
              <w:rPr>
                <w:rFonts w:asciiTheme="minorHAnsi" w:hAnsiTheme="minorHAnsi" w:cstheme="minorHAnsi"/>
                <w:color w:val="222222"/>
                <w:sz w:val="22"/>
                <w:szCs w:val="22"/>
              </w:rPr>
            </w:pPr>
            <w:r w:rsidRPr="00AD57D5">
              <w:rPr>
                <w:rFonts w:asciiTheme="minorHAnsi" w:hAnsiTheme="minorHAnsi" w:cstheme="minorHAnsi"/>
                <w:color w:val="222222"/>
                <w:sz w:val="22"/>
                <w:szCs w:val="22"/>
              </w:rPr>
              <w:t>Y</w:t>
            </w:r>
          </w:p>
        </w:tc>
        <w:tc>
          <w:tcPr>
            <w:tcW w:w="25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C6CC78F" w14:textId="77777777" w:rsidR="00536AEC" w:rsidRPr="00AD57D5" w:rsidRDefault="00536AEC" w:rsidP="0028659A">
            <w:pPr>
              <w:rPr>
                <w:rFonts w:asciiTheme="minorHAnsi" w:hAnsiTheme="minorHAnsi" w:cstheme="minorHAnsi"/>
                <w:color w:val="222222"/>
                <w:sz w:val="22"/>
                <w:szCs w:val="22"/>
              </w:rPr>
            </w:pPr>
            <w:r w:rsidRPr="00AD57D5">
              <w:rPr>
                <w:rFonts w:asciiTheme="minorHAnsi" w:hAnsiTheme="minorHAnsi" w:cstheme="minorHAnsi"/>
                <w:color w:val="222222"/>
                <w:sz w:val="22"/>
                <w:szCs w:val="22"/>
              </w:rPr>
              <w:t xml:space="preserve">The NYC Chapter drafted a position statement. </w:t>
            </w:r>
          </w:p>
          <w:p w14:paraId="216E9B41" w14:textId="77777777" w:rsidR="00536AEC" w:rsidRPr="00AD57D5" w:rsidRDefault="00536AEC" w:rsidP="0028659A">
            <w:pPr>
              <w:rPr>
                <w:rFonts w:asciiTheme="minorHAnsi" w:hAnsiTheme="minorHAnsi" w:cstheme="minorHAnsi"/>
                <w:color w:val="222222"/>
                <w:sz w:val="22"/>
                <w:szCs w:val="22"/>
              </w:rPr>
            </w:pPr>
          </w:p>
          <w:p w14:paraId="16854618" w14:textId="2A4F1A79" w:rsidR="0028659A" w:rsidRPr="0028659A" w:rsidRDefault="00934D1A" w:rsidP="0028659A">
            <w:pPr>
              <w:rPr>
                <w:rFonts w:asciiTheme="minorHAnsi" w:hAnsiTheme="minorHAnsi" w:cstheme="minorHAnsi"/>
                <w:color w:val="222222"/>
                <w:sz w:val="22"/>
                <w:szCs w:val="22"/>
              </w:rPr>
            </w:pPr>
            <w:r w:rsidRPr="00AD57D5">
              <w:rPr>
                <w:rFonts w:asciiTheme="minorHAnsi" w:hAnsiTheme="minorHAnsi" w:cstheme="minorHAnsi"/>
                <w:color w:val="222222"/>
                <w:sz w:val="22"/>
                <w:szCs w:val="22"/>
              </w:rPr>
              <w:t>The committee has been actively working with ASHP, NYS legislators and peer organization (Pharmacy and Hospital) to develop and amend legislative and regulatory proposals which would oppose white bagging</w:t>
            </w:r>
            <w:r w:rsidR="00536AEC" w:rsidRPr="00AD57D5">
              <w:rPr>
                <w:rFonts w:asciiTheme="minorHAnsi" w:hAnsiTheme="minorHAnsi" w:cstheme="minorHAnsi"/>
                <w:color w:val="222222"/>
                <w:sz w:val="22"/>
                <w:szCs w:val="22"/>
              </w:rPr>
              <w:t>.</w:t>
            </w:r>
          </w:p>
        </w:tc>
        <w:tc>
          <w:tcPr>
            <w:tcW w:w="30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1DEB780" w14:textId="2967E5E5" w:rsidR="0028659A" w:rsidRPr="0028659A" w:rsidRDefault="0028659A" w:rsidP="0028659A">
            <w:pPr>
              <w:rPr>
                <w:rFonts w:asciiTheme="minorHAnsi" w:hAnsiTheme="minorHAnsi" w:cstheme="minorHAnsi"/>
                <w:color w:val="222222"/>
                <w:sz w:val="22"/>
                <w:szCs w:val="22"/>
              </w:rPr>
            </w:pPr>
          </w:p>
        </w:tc>
      </w:tr>
      <w:tr w:rsidR="00536AEC" w:rsidRPr="00AD57D5" w14:paraId="511690EE" w14:textId="77777777" w:rsidTr="0028659A">
        <w:trPr>
          <w:trHeight w:val="80"/>
        </w:trPr>
        <w:tc>
          <w:tcPr>
            <w:tcW w:w="143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092C412" w14:textId="77777777" w:rsidR="0028659A" w:rsidRPr="0028659A" w:rsidRDefault="0028659A" w:rsidP="0028659A">
            <w:pPr>
              <w:rPr>
                <w:rFonts w:asciiTheme="minorHAnsi" w:hAnsiTheme="minorHAnsi" w:cstheme="minorHAnsi"/>
                <w:color w:val="222222"/>
                <w:sz w:val="22"/>
                <w:szCs w:val="22"/>
              </w:rPr>
            </w:pPr>
            <w:r w:rsidRPr="0028659A">
              <w:rPr>
                <w:rFonts w:asciiTheme="minorHAnsi" w:hAnsiTheme="minorHAnsi" w:cstheme="minorHAnsi"/>
                <w:color w:val="222222"/>
                <w:sz w:val="22"/>
                <w:szCs w:val="22"/>
              </w:rPr>
              <w:t>Frank Sosnowski</w:t>
            </w:r>
          </w:p>
        </w:tc>
        <w:tc>
          <w:tcPr>
            <w:tcW w:w="47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78A748" w14:textId="77777777" w:rsidR="0028659A" w:rsidRPr="0028659A" w:rsidRDefault="0028659A" w:rsidP="0028659A">
            <w:pPr>
              <w:spacing w:line="254" w:lineRule="atLeast"/>
              <w:rPr>
                <w:rFonts w:asciiTheme="minorHAnsi" w:hAnsiTheme="minorHAnsi" w:cstheme="minorHAnsi"/>
                <w:color w:val="000000"/>
                <w:sz w:val="22"/>
                <w:szCs w:val="22"/>
              </w:rPr>
            </w:pPr>
            <w:r w:rsidRPr="0028659A">
              <w:rPr>
                <w:rFonts w:asciiTheme="minorHAnsi" w:hAnsiTheme="minorHAnsi" w:cstheme="minorHAnsi"/>
                <w:color w:val="000000"/>
                <w:sz w:val="22"/>
                <w:szCs w:val="22"/>
              </w:rPr>
              <w:t>Recommend that the NYSCHP create a workgroup to develop best practices and suggested regulatory changes needed in NYS on the role of the Pharmacy profession in the practice of “Hospital at Home”.</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B6263B" w14:textId="77777777" w:rsidR="0028659A" w:rsidRPr="0028659A" w:rsidRDefault="0028659A" w:rsidP="0028659A">
            <w:pPr>
              <w:rPr>
                <w:rFonts w:asciiTheme="minorHAnsi" w:hAnsiTheme="minorHAnsi" w:cstheme="minorHAnsi"/>
                <w:color w:val="222222"/>
                <w:sz w:val="22"/>
                <w:szCs w:val="22"/>
              </w:rPr>
            </w:pPr>
            <w:r w:rsidRPr="0028659A">
              <w:rPr>
                <w:rFonts w:asciiTheme="minorHAnsi" w:hAnsiTheme="minorHAnsi" w:cstheme="minorHAnsi"/>
                <w:color w:val="222222"/>
                <w:sz w:val="22"/>
                <w:szCs w:val="22"/>
              </w:rPr>
              <w:t>Public Policy</w:t>
            </w:r>
          </w:p>
        </w:tc>
        <w:tc>
          <w:tcPr>
            <w:tcW w:w="8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E5A4AA" w14:textId="6BADA5AB" w:rsidR="0028659A" w:rsidRPr="0028659A" w:rsidRDefault="0028659A" w:rsidP="0028659A">
            <w:pPr>
              <w:jc w:val="center"/>
              <w:rPr>
                <w:rFonts w:asciiTheme="minorHAnsi" w:hAnsiTheme="minorHAnsi" w:cstheme="minorHAnsi"/>
                <w:color w:val="222222"/>
                <w:sz w:val="22"/>
                <w:szCs w:val="22"/>
              </w:rPr>
            </w:pPr>
            <w:r w:rsidRPr="0028659A">
              <w:rPr>
                <w:rFonts w:asciiTheme="minorHAnsi" w:hAnsiTheme="minorHAnsi" w:cstheme="minorHAnsi"/>
                <w:color w:val="222222"/>
                <w:sz w:val="22"/>
                <w:szCs w:val="22"/>
              </w:rPr>
              <w:t> </w:t>
            </w:r>
            <w:r w:rsidR="00536AEC" w:rsidRPr="00AD57D5">
              <w:rPr>
                <w:rFonts w:asciiTheme="minorHAnsi" w:hAnsiTheme="minorHAnsi" w:cstheme="minorHAnsi"/>
                <w:color w:val="222222"/>
                <w:sz w:val="22"/>
                <w:szCs w:val="22"/>
              </w:rPr>
              <w:t>Y</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6EAD1B8" w14:textId="0E157A7E" w:rsidR="0028659A" w:rsidRPr="0028659A" w:rsidRDefault="00934D1A" w:rsidP="0028659A">
            <w:pPr>
              <w:rPr>
                <w:rFonts w:asciiTheme="minorHAnsi" w:hAnsiTheme="minorHAnsi" w:cstheme="minorHAnsi"/>
                <w:color w:val="222222"/>
                <w:sz w:val="22"/>
                <w:szCs w:val="22"/>
              </w:rPr>
            </w:pPr>
            <w:r w:rsidRPr="00AD57D5">
              <w:rPr>
                <w:rFonts w:asciiTheme="minorHAnsi" w:hAnsiTheme="minorHAnsi" w:cstheme="minorHAnsi"/>
                <w:color w:val="222222"/>
                <w:sz w:val="22"/>
                <w:szCs w:val="22"/>
              </w:rPr>
              <w:t xml:space="preserve">The Committee </w:t>
            </w:r>
            <w:r w:rsidR="00EC16E5" w:rsidRPr="00AD57D5">
              <w:rPr>
                <w:rFonts w:asciiTheme="minorHAnsi" w:hAnsiTheme="minorHAnsi" w:cstheme="minorHAnsi"/>
                <w:color w:val="222222"/>
                <w:sz w:val="22"/>
                <w:szCs w:val="22"/>
              </w:rPr>
              <w:t>reached out for clarification on the suggestion without success.</w:t>
            </w:r>
            <w:r w:rsidR="00536AEC" w:rsidRPr="00AD57D5">
              <w:rPr>
                <w:rFonts w:asciiTheme="minorHAnsi" w:hAnsiTheme="minorHAnsi" w:cstheme="minorHAnsi"/>
                <w:color w:val="222222"/>
                <w:sz w:val="22"/>
                <w:szCs w:val="22"/>
              </w:rPr>
              <w:t xml:space="preserve"> </w:t>
            </w:r>
            <w:r w:rsidR="00AD57D5" w:rsidRPr="00AD57D5">
              <w:rPr>
                <w:rFonts w:asciiTheme="minorHAnsi" w:hAnsiTheme="minorHAnsi" w:cstheme="minorHAnsi"/>
                <w:color w:val="222222"/>
                <w:sz w:val="22"/>
                <w:szCs w:val="22"/>
              </w:rPr>
              <w:t>The Committee will need more resources to develop a successful workgroup.</w:t>
            </w:r>
          </w:p>
        </w:tc>
        <w:tc>
          <w:tcPr>
            <w:tcW w:w="30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7C5005" w14:textId="39B60687" w:rsidR="0028659A" w:rsidRPr="0028659A" w:rsidRDefault="00934D1A" w:rsidP="0028659A">
            <w:pPr>
              <w:rPr>
                <w:rFonts w:asciiTheme="minorHAnsi" w:hAnsiTheme="minorHAnsi" w:cstheme="minorHAnsi"/>
                <w:color w:val="222222"/>
                <w:sz w:val="22"/>
                <w:szCs w:val="22"/>
              </w:rPr>
            </w:pPr>
            <w:r w:rsidRPr="00AD57D5">
              <w:rPr>
                <w:rFonts w:asciiTheme="minorHAnsi" w:hAnsiTheme="minorHAnsi" w:cstheme="minorHAnsi"/>
                <w:color w:val="222222"/>
                <w:sz w:val="22"/>
                <w:szCs w:val="22"/>
              </w:rPr>
              <w:t xml:space="preserve">Future efforts on “Hospital at Home” </w:t>
            </w:r>
            <w:r w:rsidR="00EC16E5" w:rsidRPr="00AD57D5">
              <w:rPr>
                <w:rFonts w:asciiTheme="minorHAnsi" w:hAnsiTheme="minorHAnsi" w:cstheme="minorHAnsi"/>
                <w:color w:val="222222"/>
                <w:sz w:val="22"/>
                <w:szCs w:val="22"/>
              </w:rPr>
              <w:t>should be simpler to create with the new NYSCHP Table of Organization model and incorporation of Pharmacy Practice within the “Advocacy” Division</w:t>
            </w:r>
          </w:p>
        </w:tc>
      </w:tr>
    </w:tbl>
    <w:p w14:paraId="0B8C6E9A" w14:textId="1CAF57D0" w:rsidR="0028659A" w:rsidRPr="00AD57D5" w:rsidRDefault="0028659A" w:rsidP="00015C6F">
      <w:pPr>
        <w:pStyle w:val="ListParagraph"/>
        <w:autoSpaceDE w:val="0"/>
        <w:autoSpaceDN w:val="0"/>
        <w:adjustRightInd w:val="0"/>
        <w:ind w:left="360"/>
        <w:jc w:val="both"/>
        <w:rPr>
          <w:rFonts w:asciiTheme="minorHAnsi" w:hAnsiTheme="minorHAnsi" w:cstheme="minorHAnsi"/>
          <w:sz w:val="22"/>
          <w:szCs w:val="22"/>
          <w:lang w:eastAsia="ko-KR"/>
        </w:rPr>
      </w:pPr>
    </w:p>
    <w:p w14:paraId="0DC88CB3" w14:textId="61CA631A" w:rsidR="00AD57D5" w:rsidRPr="00AD57D5" w:rsidRDefault="00AD57D5" w:rsidP="00015C6F">
      <w:pPr>
        <w:pStyle w:val="ListParagraph"/>
        <w:autoSpaceDE w:val="0"/>
        <w:autoSpaceDN w:val="0"/>
        <w:adjustRightInd w:val="0"/>
        <w:ind w:left="360"/>
        <w:jc w:val="both"/>
        <w:rPr>
          <w:rFonts w:asciiTheme="minorHAnsi" w:hAnsiTheme="minorHAnsi" w:cstheme="minorHAnsi"/>
          <w:sz w:val="22"/>
          <w:szCs w:val="22"/>
          <w:lang w:eastAsia="ko-KR"/>
        </w:rPr>
      </w:pPr>
    </w:p>
    <w:p w14:paraId="2C48BF81" w14:textId="151AAB1B" w:rsidR="00AD57D5" w:rsidRPr="00AD57D5" w:rsidRDefault="00AD57D5" w:rsidP="00015C6F">
      <w:pPr>
        <w:pStyle w:val="ListParagraph"/>
        <w:autoSpaceDE w:val="0"/>
        <w:autoSpaceDN w:val="0"/>
        <w:adjustRightInd w:val="0"/>
        <w:ind w:left="360"/>
        <w:jc w:val="both"/>
        <w:rPr>
          <w:rFonts w:asciiTheme="minorHAnsi" w:hAnsiTheme="minorHAnsi" w:cstheme="minorHAnsi"/>
          <w:sz w:val="22"/>
          <w:szCs w:val="22"/>
          <w:lang w:eastAsia="ko-KR"/>
        </w:rPr>
      </w:pPr>
    </w:p>
    <w:p w14:paraId="3B22E926" w14:textId="77777777" w:rsidR="00AD57D5" w:rsidRPr="00AD57D5" w:rsidRDefault="00AD57D5" w:rsidP="00015C6F">
      <w:pPr>
        <w:pStyle w:val="ListParagraph"/>
        <w:autoSpaceDE w:val="0"/>
        <w:autoSpaceDN w:val="0"/>
        <w:adjustRightInd w:val="0"/>
        <w:ind w:left="360"/>
        <w:jc w:val="both"/>
        <w:rPr>
          <w:rFonts w:asciiTheme="minorHAnsi" w:hAnsiTheme="minorHAnsi" w:cstheme="minorHAnsi"/>
          <w:sz w:val="22"/>
          <w:szCs w:val="22"/>
          <w:lang w:eastAsia="ko-KR"/>
        </w:rPr>
      </w:pPr>
    </w:p>
    <w:p w14:paraId="32CB71BE" w14:textId="41D75BF7" w:rsidR="00AD57D5" w:rsidRPr="00AD57D5" w:rsidRDefault="00AD57D5" w:rsidP="00015C6F">
      <w:pPr>
        <w:pStyle w:val="ListParagraph"/>
        <w:autoSpaceDE w:val="0"/>
        <w:autoSpaceDN w:val="0"/>
        <w:adjustRightInd w:val="0"/>
        <w:ind w:left="360"/>
        <w:jc w:val="both"/>
        <w:rPr>
          <w:rFonts w:asciiTheme="minorHAnsi" w:hAnsiTheme="minorHAnsi" w:cstheme="minorHAnsi"/>
          <w:sz w:val="22"/>
          <w:szCs w:val="22"/>
          <w:lang w:eastAsia="ko-KR"/>
        </w:rPr>
      </w:pPr>
    </w:p>
    <w:p w14:paraId="7DEFF9AE" w14:textId="7A4A7813" w:rsidR="00AD57D5" w:rsidRPr="00AD57D5" w:rsidRDefault="00AD57D5" w:rsidP="00015C6F">
      <w:pPr>
        <w:pStyle w:val="ListParagraph"/>
        <w:autoSpaceDE w:val="0"/>
        <w:autoSpaceDN w:val="0"/>
        <w:adjustRightInd w:val="0"/>
        <w:ind w:left="360"/>
        <w:jc w:val="both"/>
        <w:rPr>
          <w:rFonts w:asciiTheme="minorHAnsi" w:hAnsiTheme="minorHAnsi" w:cstheme="minorHAnsi"/>
          <w:sz w:val="22"/>
          <w:szCs w:val="22"/>
          <w:lang w:eastAsia="ko-KR"/>
        </w:rPr>
      </w:pPr>
    </w:p>
    <w:p w14:paraId="15ED7873" w14:textId="52329DE1" w:rsidR="00AD57D5" w:rsidRPr="00AD57D5" w:rsidRDefault="00AD57D5" w:rsidP="00015C6F">
      <w:pPr>
        <w:pStyle w:val="ListParagraph"/>
        <w:autoSpaceDE w:val="0"/>
        <w:autoSpaceDN w:val="0"/>
        <w:adjustRightInd w:val="0"/>
        <w:ind w:left="360"/>
        <w:jc w:val="both"/>
        <w:rPr>
          <w:rFonts w:asciiTheme="minorHAnsi" w:hAnsiTheme="minorHAnsi" w:cstheme="minorHAnsi"/>
          <w:sz w:val="22"/>
          <w:szCs w:val="22"/>
          <w:lang w:eastAsia="ko-KR"/>
        </w:rPr>
      </w:pPr>
    </w:p>
    <w:p w14:paraId="7ADFB33A" w14:textId="72EBA6E3" w:rsidR="00AD57D5" w:rsidRPr="00AD57D5" w:rsidRDefault="00AD57D5" w:rsidP="00015C6F">
      <w:pPr>
        <w:pStyle w:val="ListParagraph"/>
        <w:autoSpaceDE w:val="0"/>
        <w:autoSpaceDN w:val="0"/>
        <w:adjustRightInd w:val="0"/>
        <w:ind w:left="360"/>
        <w:jc w:val="both"/>
        <w:rPr>
          <w:rFonts w:asciiTheme="minorHAnsi" w:hAnsiTheme="minorHAnsi" w:cstheme="minorHAnsi"/>
          <w:sz w:val="22"/>
          <w:szCs w:val="22"/>
          <w:lang w:eastAsia="ko-KR"/>
        </w:rPr>
      </w:pPr>
    </w:p>
    <w:p w14:paraId="556E452E" w14:textId="0260D327" w:rsidR="00AD57D5" w:rsidRPr="00AD57D5" w:rsidRDefault="00AD57D5" w:rsidP="00015C6F">
      <w:pPr>
        <w:pStyle w:val="ListParagraph"/>
        <w:autoSpaceDE w:val="0"/>
        <w:autoSpaceDN w:val="0"/>
        <w:adjustRightInd w:val="0"/>
        <w:ind w:left="360"/>
        <w:jc w:val="both"/>
        <w:rPr>
          <w:rFonts w:asciiTheme="minorHAnsi" w:hAnsiTheme="minorHAnsi" w:cstheme="minorHAnsi"/>
          <w:sz w:val="22"/>
          <w:szCs w:val="22"/>
          <w:lang w:eastAsia="ko-KR"/>
        </w:rPr>
      </w:pPr>
    </w:p>
    <w:p w14:paraId="57911FB0" w14:textId="75797655" w:rsidR="00AD57D5" w:rsidRPr="00AD57D5" w:rsidRDefault="00AD57D5" w:rsidP="00015C6F">
      <w:pPr>
        <w:pStyle w:val="ListParagraph"/>
        <w:autoSpaceDE w:val="0"/>
        <w:autoSpaceDN w:val="0"/>
        <w:adjustRightInd w:val="0"/>
        <w:ind w:left="360"/>
        <w:jc w:val="both"/>
        <w:rPr>
          <w:rFonts w:asciiTheme="minorHAnsi" w:hAnsiTheme="minorHAnsi" w:cstheme="minorHAnsi"/>
          <w:sz w:val="22"/>
          <w:szCs w:val="22"/>
          <w:lang w:eastAsia="ko-KR"/>
        </w:rPr>
      </w:pPr>
    </w:p>
    <w:p w14:paraId="4FBD9217" w14:textId="369A55E5" w:rsidR="00AD57D5" w:rsidRPr="00AD57D5" w:rsidRDefault="00AD57D5" w:rsidP="00015C6F">
      <w:pPr>
        <w:pStyle w:val="ListParagraph"/>
        <w:autoSpaceDE w:val="0"/>
        <w:autoSpaceDN w:val="0"/>
        <w:adjustRightInd w:val="0"/>
        <w:ind w:left="360"/>
        <w:jc w:val="both"/>
        <w:rPr>
          <w:rFonts w:asciiTheme="minorHAnsi" w:hAnsiTheme="minorHAnsi" w:cstheme="minorHAnsi"/>
          <w:sz w:val="22"/>
          <w:szCs w:val="22"/>
          <w:lang w:eastAsia="ko-KR"/>
        </w:rPr>
      </w:pPr>
    </w:p>
    <w:p w14:paraId="59DE0E5A" w14:textId="36D97C92" w:rsidR="00AD57D5" w:rsidRPr="00AD57D5" w:rsidRDefault="00AD57D5" w:rsidP="00015C6F">
      <w:pPr>
        <w:pStyle w:val="ListParagraph"/>
        <w:autoSpaceDE w:val="0"/>
        <w:autoSpaceDN w:val="0"/>
        <w:adjustRightInd w:val="0"/>
        <w:ind w:left="360"/>
        <w:jc w:val="both"/>
        <w:rPr>
          <w:rFonts w:asciiTheme="minorHAnsi" w:hAnsiTheme="minorHAnsi" w:cstheme="minorHAnsi"/>
          <w:sz w:val="22"/>
          <w:szCs w:val="22"/>
          <w:lang w:eastAsia="ko-KR"/>
        </w:rPr>
      </w:pPr>
    </w:p>
    <w:p w14:paraId="508CB9C4" w14:textId="41BF6E0B" w:rsidR="00AD57D5" w:rsidRPr="00AD57D5" w:rsidRDefault="00AD57D5" w:rsidP="00015C6F">
      <w:pPr>
        <w:pStyle w:val="ListParagraph"/>
        <w:autoSpaceDE w:val="0"/>
        <w:autoSpaceDN w:val="0"/>
        <w:adjustRightInd w:val="0"/>
        <w:ind w:left="360"/>
        <w:jc w:val="both"/>
        <w:rPr>
          <w:rFonts w:asciiTheme="minorHAnsi" w:hAnsiTheme="minorHAnsi" w:cstheme="minorHAnsi"/>
          <w:sz w:val="22"/>
          <w:szCs w:val="22"/>
          <w:lang w:eastAsia="ko-KR"/>
        </w:rPr>
      </w:pPr>
    </w:p>
    <w:p w14:paraId="4021E334" w14:textId="77777777" w:rsidR="00AD57D5" w:rsidRPr="0001178D" w:rsidRDefault="00AD57D5" w:rsidP="0001178D">
      <w:pPr>
        <w:autoSpaceDE w:val="0"/>
        <w:autoSpaceDN w:val="0"/>
        <w:adjustRightInd w:val="0"/>
        <w:jc w:val="both"/>
        <w:rPr>
          <w:rFonts w:asciiTheme="minorHAnsi" w:hAnsiTheme="minorHAnsi" w:cstheme="minorHAnsi"/>
          <w:sz w:val="22"/>
          <w:szCs w:val="22"/>
          <w:lang w:eastAsia="ko-KR"/>
        </w:rPr>
      </w:pPr>
    </w:p>
    <w:p w14:paraId="499A6489" w14:textId="4DC2E974" w:rsidR="00015C6F" w:rsidRDefault="00015C6F" w:rsidP="00015C6F">
      <w:pPr>
        <w:pStyle w:val="ListParagraph"/>
        <w:numPr>
          <w:ilvl w:val="0"/>
          <w:numId w:val="23"/>
        </w:numPr>
        <w:autoSpaceDE w:val="0"/>
        <w:autoSpaceDN w:val="0"/>
        <w:adjustRightInd w:val="0"/>
        <w:jc w:val="both"/>
        <w:rPr>
          <w:rFonts w:asciiTheme="minorHAnsi" w:hAnsiTheme="minorHAnsi" w:cstheme="minorHAnsi"/>
          <w:sz w:val="22"/>
          <w:szCs w:val="22"/>
          <w:lang w:eastAsia="ko-KR"/>
        </w:rPr>
      </w:pPr>
      <w:r w:rsidRPr="00AD57D5">
        <w:rPr>
          <w:rFonts w:asciiTheme="minorHAnsi" w:hAnsiTheme="minorHAnsi" w:cstheme="minorHAnsi"/>
          <w:sz w:val="22"/>
          <w:szCs w:val="22"/>
          <w:lang w:eastAsia="ko-KR"/>
        </w:rPr>
        <w:lastRenderedPageBreak/>
        <w:t>Review of Position Statements: Status Update</w:t>
      </w:r>
    </w:p>
    <w:p w14:paraId="4982D870" w14:textId="47905F26" w:rsidR="00FB23E2" w:rsidRDefault="00FB23E2" w:rsidP="00FB23E2">
      <w:pPr>
        <w:autoSpaceDE w:val="0"/>
        <w:autoSpaceDN w:val="0"/>
        <w:adjustRightInd w:val="0"/>
        <w:jc w:val="both"/>
        <w:rPr>
          <w:rFonts w:asciiTheme="minorHAnsi" w:hAnsiTheme="minorHAnsi" w:cstheme="minorHAnsi"/>
          <w:sz w:val="22"/>
          <w:szCs w:val="22"/>
          <w:lang w:eastAsia="ko-KR"/>
        </w:rPr>
      </w:pPr>
    </w:p>
    <w:p w14:paraId="089F15D7" w14:textId="59E16E56" w:rsidR="00FB23E2" w:rsidRDefault="00FB23E2" w:rsidP="00FB23E2">
      <w:pPr>
        <w:autoSpaceDE w:val="0"/>
        <w:autoSpaceDN w:val="0"/>
        <w:adjustRightInd w:val="0"/>
        <w:jc w:val="both"/>
        <w:rPr>
          <w:rFonts w:asciiTheme="minorHAnsi" w:hAnsiTheme="minorHAnsi" w:cstheme="minorHAnsi"/>
          <w:sz w:val="22"/>
          <w:szCs w:val="22"/>
          <w:lang w:eastAsia="ko-KR"/>
        </w:rPr>
      </w:pPr>
      <w:r>
        <w:rPr>
          <w:rFonts w:asciiTheme="minorHAnsi" w:hAnsiTheme="minorHAnsi" w:cstheme="minorHAnsi"/>
          <w:sz w:val="22"/>
          <w:szCs w:val="22"/>
          <w:lang w:eastAsia="ko-KR"/>
        </w:rPr>
        <w:t>Approved at Virtual House of Delegates, December 2021:</w:t>
      </w:r>
    </w:p>
    <w:p w14:paraId="775DE813" w14:textId="351AB271" w:rsidR="00015C6F" w:rsidRPr="00AD57D5" w:rsidRDefault="00015C6F" w:rsidP="00015C6F">
      <w:pPr>
        <w:autoSpaceDE w:val="0"/>
        <w:autoSpaceDN w:val="0"/>
        <w:adjustRightInd w:val="0"/>
        <w:jc w:val="both"/>
        <w:rPr>
          <w:rFonts w:asciiTheme="minorHAnsi" w:hAnsiTheme="minorHAnsi" w:cstheme="minorHAnsi"/>
          <w:sz w:val="22"/>
          <w:szCs w:val="22"/>
          <w:lang w:eastAsia="ko-KR"/>
        </w:rPr>
      </w:pPr>
    </w:p>
    <w:tbl>
      <w:tblPr>
        <w:tblW w:w="109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4951"/>
        <w:gridCol w:w="4545"/>
      </w:tblGrid>
      <w:tr w:rsidR="00AD57D5" w:rsidRPr="00AD57D5" w14:paraId="0B7523CA" w14:textId="77777777" w:rsidTr="00A76B9F">
        <w:trPr>
          <w:trHeight w:val="260"/>
        </w:trPr>
        <w:tc>
          <w:tcPr>
            <w:tcW w:w="1412" w:type="dxa"/>
            <w:shd w:val="clear" w:color="auto" w:fill="D9D9D9" w:themeFill="background1" w:themeFillShade="D9"/>
            <w:noWrap/>
          </w:tcPr>
          <w:p w14:paraId="68A05145" w14:textId="6CDFF38A" w:rsidR="00AD57D5" w:rsidRPr="00AD57D5" w:rsidRDefault="00AD57D5" w:rsidP="00AD57D5">
            <w:pPr>
              <w:rPr>
                <w:rFonts w:asciiTheme="minorHAnsi" w:hAnsiTheme="minorHAnsi" w:cstheme="minorHAnsi"/>
                <w:sz w:val="22"/>
                <w:szCs w:val="22"/>
              </w:rPr>
            </w:pPr>
            <w:r w:rsidRPr="00AD57D5">
              <w:rPr>
                <w:rFonts w:asciiTheme="minorHAnsi" w:hAnsiTheme="minorHAnsi" w:cstheme="minorHAnsi"/>
                <w:b/>
                <w:bCs/>
                <w:sz w:val="22"/>
                <w:szCs w:val="22"/>
              </w:rPr>
              <w:t>RESOLUTION</w:t>
            </w:r>
          </w:p>
        </w:tc>
        <w:tc>
          <w:tcPr>
            <w:tcW w:w="4951" w:type="dxa"/>
            <w:shd w:val="clear" w:color="auto" w:fill="D9D9D9" w:themeFill="background1" w:themeFillShade="D9"/>
          </w:tcPr>
          <w:p w14:paraId="695AA64C" w14:textId="668EDE8E" w:rsidR="00AD57D5" w:rsidRPr="00AD57D5" w:rsidRDefault="00AD57D5" w:rsidP="00AD57D5">
            <w:pPr>
              <w:rPr>
                <w:rFonts w:asciiTheme="minorHAnsi" w:hAnsiTheme="minorHAnsi" w:cstheme="minorHAnsi"/>
                <w:sz w:val="22"/>
                <w:szCs w:val="22"/>
              </w:rPr>
            </w:pPr>
            <w:r w:rsidRPr="00AD57D5">
              <w:rPr>
                <w:rFonts w:asciiTheme="minorHAnsi" w:hAnsiTheme="minorHAnsi" w:cstheme="minorHAnsi"/>
                <w:b/>
                <w:bCs/>
                <w:sz w:val="22"/>
                <w:szCs w:val="22"/>
              </w:rPr>
              <w:t>POSITION STATEMENT</w:t>
            </w:r>
          </w:p>
        </w:tc>
        <w:tc>
          <w:tcPr>
            <w:tcW w:w="4545" w:type="dxa"/>
            <w:shd w:val="clear" w:color="auto" w:fill="D9D9D9" w:themeFill="background1" w:themeFillShade="D9"/>
          </w:tcPr>
          <w:p w14:paraId="55AA9078" w14:textId="11FCDD4F" w:rsidR="00AD57D5" w:rsidRPr="00AD57D5" w:rsidRDefault="00AD57D5" w:rsidP="00AD57D5">
            <w:pPr>
              <w:rPr>
                <w:rFonts w:asciiTheme="minorHAnsi" w:hAnsiTheme="minorHAnsi" w:cstheme="minorHAnsi"/>
                <w:sz w:val="22"/>
                <w:szCs w:val="22"/>
              </w:rPr>
            </w:pPr>
            <w:r w:rsidRPr="00AD57D5">
              <w:rPr>
                <w:rFonts w:asciiTheme="minorHAnsi" w:hAnsiTheme="minorHAnsi" w:cstheme="minorHAnsi"/>
                <w:b/>
                <w:bCs/>
                <w:sz w:val="22"/>
                <w:szCs w:val="22"/>
              </w:rPr>
              <w:t>RECOMMENDATION</w:t>
            </w:r>
          </w:p>
        </w:tc>
      </w:tr>
      <w:tr w:rsidR="00AD57D5" w:rsidRPr="00AD57D5" w14:paraId="5E8163B0" w14:textId="77777777" w:rsidTr="00A76B9F">
        <w:trPr>
          <w:trHeight w:val="1142"/>
        </w:trPr>
        <w:tc>
          <w:tcPr>
            <w:tcW w:w="1412" w:type="dxa"/>
            <w:shd w:val="clear" w:color="auto" w:fill="auto"/>
            <w:noWrap/>
          </w:tcPr>
          <w:p w14:paraId="122253C4" w14:textId="77777777" w:rsidR="00AD57D5" w:rsidRPr="00AD57D5" w:rsidRDefault="00AD57D5" w:rsidP="004D28F7">
            <w:pPr>
              <w:rPr>
                <w:rFonts w:asciiTheme="minorHAnsi" w:hAnsiTheme="minorHAnsi" w:cstheme="minorHAnsi"/>
                <w:sz w:val="22"/>
                <w:szCs w:val="22"/>
              </w:rPr>
            </w:pPr>
            <w:r w:rsidRPr="00AD57D5">
              <w:rPr>
                <w:rFonts w:asciiTheme="minorHAnsi" w:hAnsiTheme="minorHAnsi" w:cstheme="minorHAnsi"/>
                <w:sz w:val="22"/>
                <w:szCs w:val="22"/>
              </w:rPr>
              <w:t>(6-07)</w:t>
            </w:r>
          </w:p>
        </w:tc>
        <w:tc>
          <w:tcPr>
            <w:tcW w:w="4951" w:type="dxa"/>
            <w:shd w:val="clear" w:color="auto" w:fill="auto"/>
          </w:tcPr>
          <w:p w14:paraId="49F45028" w14:textId="77777777" w:rsidR="00AD57D5" w:rsidRPr="00AD57D5" w:rsidRDefault="00AD57D5" w:rsidP="004D28F7">
            <w:pPr>
              <w:rPr>
                <w:rFonts w:asciiTheme="minorHAnsi" w:hAnsiTheme="minorHAnsi" w:cstheme="minorHAnsi"/>
                <w:sz w:val="22"/>
                <w:szCs w:val="22"/>
              </w:rPr>
            </w:pPr>
            <w:r w:rsidRPr="00AD57D5">
              <w:rPr>
                <w:rFonts w:asciiTheme="minorHAnsi" w:hAnsiTheme="minorHAnsi" w:cstheme="minorHAnsi"/>
                <w:sz w:val="22"/>
                <w:szCs w:val="22"/>
              </w:rPr>
              <w:t>The New York State Council of Health-system Pharmacists supports the modification of Part III of the NYS Pharmacy Board Exam to include competency assessment of the application of clinical and operational pharmacy practice knowledge and skills.</w:t>
            </w:r>
          </w:p>
        </w:tc>
        <w:tc>
          <w:tcPr>
            <w:tcW w:w="4545" w:type="dxa"/>
            <w:shd w:val="clear" w:color="auto" w:fill="auto"/>
          </w:tcPr>
          <w:p w14:paraId="3CB3F316" w14:textId="77777777" w:rsidR="00AD57D5" w:rsidRPr="00AD57D5" w:rsidRDefault="00AD57D5" w:rsidP="004D28F7">
            <w:pPr>
              <w:rPr>
                <w:rFonts w:asciiTheme="minorHAnsi" w:hAnsiTheme="minorHAnsi" w:cstheme="minorHAnsi"/>
                <w:sz w:val="22"/>
                <w:szCs w:val="22"/>
              </w:rPr>
            </w:pPr>
            <w:r w:rsidRPr="00AD57D5">
              <w:rPr>
                <w:rFonts w:asciiTheme="minorHAnsi" w:hAnsiTheme="minorHAnsi" w:cstheme="minorHAnsi"/>
                <w:sz w:val="22"/>
                <w:szCs w:val="22"/>
              </w:rPr>
              <w:t>Sunset</w:t>
            </w:r>
          </w:p>
        </w:tc>
      </w:tr>
      <w:tr w:rsidR="00AD57D5" w:rsidRPr="00AD57D5" w14:paraId="2F413894" w14:textId="77777777" w:rsidTr="00A76B9F">
        <w:trPr>
          <w:trHeight w:val="1142"/>
        </w:trPr>
        <w:tc>
          <w:tcPr>
            <w:tcW w:w="1412" w:type="dxa"/>
            <w:shd w:val="clear" w:color="auto" w:fill="auto"/>
            <w:noWrap/>
          </w:tcPr>
          <w:p w14:paraId="24DA48D5" w14:textId="77777777" w:rsidR="00AD57D5" w:rsidRPr="00AD57D5" w:rsidRDefault="00AD57D5" w:rsidP="004D28F7">
            <w:pPr>
              <w:rPr>
                <w:rFonts w:asciiTheme="minorHAnsi" w:hAnsiTheme="minorHAnsi" w:cstheme="minorHAnsi"/>
                <w:sz w:val="22"/>
                <w:szCs w:val="22"/>
              </w:rPr>
            </w:pPr>
            <w:r w:rsidRPr="00AD57D5">
              <w:rPr>
                <w:rFonts w:asciiTheme="minorHAnsi" w:hAnsiTheme="minorHAnsi" w:cstheme="minorHAnsi"/>
                <w:sz w:val="22"/>
                <w:szCs w:val="22"/>
              </w:rPr>
              <w:t>(11-07)</w:t>
            </w:r>
          </w:p>
        </w:tc>
        <w:tc>
          <w:tcPr>
            <w:tcW w:w="4951" w:type="dxa"/>
            <w:shd w:val="clear" w:color="auto" w:fill="auto"/>
          </w:tcPr>
          <w:p w14:paraId="6528CA73" w14:textId="77777777" w:rsidR="00AD57D5" w:rsidRPr="00AD57D5" w:rsidRDefault="00AD57D5" w:rsidP="004D28F7">
            <w:pPr>
              <w:rPr>
                <w:rFonts w:asciiTheme="minorHAnsi" w:hAnsiTheme="minorHAnsi" w:cstheme="minorHAnsi"/>
                <w:sz w:val="22"/>
                <w:szCs w:val="22"/>
              </w:rPr>
            </w:pPr>
            <w:r w:rsidRPr="00AD57D5">
              <w:rPr>
                <w:rFonts w:asciiTheme="minorHAnsi" w:hAnsiTheme="minorHAnsi" w:cstheme="minorHAnsi"/>
                <w:sz w:val="22"/>
                <w:szCs w:val="22"/>
              </w:rPr>
              <w:t>The New York State Council of Health-system Pharmacists supports amending the New York State Education Law to create and support a private organization to engage in advertisement, outreach, and counseling of pharmacists who are, or may be, suffering from addictive disease or other problems that may result in the impairment of the ability to safely and effectively practice the profession.</w:t>
            </w:r>
          </w:p>
        </w:tc>
        <w:tc>
          <w:tcPr>
            <w:tcW w:w="4545" w:type="dxa"/>
            <w:shd w:val="clear" w:color="auto" w:fill="auto"/>
          </w:tcPr>
          <w:p w14:paraId="68EB8B05" w14:textId="77777777" w:rsidR="00AD57D5" w:rsidRPr="00AD57D5" w:rsidRDefault="00AD57D5" w:rsidP="004D28F7">
            <w:pPr>
              <w:rPr>
                <w:rFonts w:asciiTheme="minorHAnsi" w:hAnsiTheme="minorHAnsi" w:cstheme="minorHAnsi"/>
                <w:sz w:val="22"/>
                <w:szCs w:val="22"/>
              </w:rPr>
            </w:pPr>
            <w:r w:rsidRPr="00AD57D5">
              <w:rPr>
                <w:rFonts w:asciiTheme="minorHAnsi" w:hAnsiTheme="minorHAnsi" w:cstheme="minorHAnsi"/>
                <w:sz w:val="22"/>
                <w:szCs w:val="22"/>
              </w:rPr>
              <w:t>Sunset</w:t>
            </w:r>
          </w:p>
        </w:tc>
      </w:tr>
      <w:tr w:rsidR="00AD57D5" w:rsidRPr="00AD57D5" w14:paraId="7B99A3CB" w14:textId="77777777" w:rsidTr="00A76B9F">
        <w:trPr>
          <w:trHeight w:val="1142"/>
        </w:trPr>
        <w:tc>
          <w:tcPr>
            <w:tcW w:w="1412" w:type="dxa"/>
            <w:shd w:val="clear" w:color="auto" w:fill="auto"/>
            <w:noWrap/>
          </w:tcPr>
          <w:p w14:paraId="74243F9B" w14:textId="77777777" w:rsidR="00AD57D5" w:rsidRPr="00AD57D5" w:rsidRDefault="00AD57D5" w:rsidP="004D28F7">
            <w:pPr>
              <w:rPr>
                <w:rFonts w:asciiTheme="minorHAnsi" w:hAnsiTheme="minorHAnsi" w:cstheme="minorHAnsi"/>
                <w:sz w:val="22"/>
                <w:szCs w:val="22"/>
              </w:rPr>
            </w:pPr>
            <w:r w:rsidRPr="00AD57D5">
              <w:rPr>
                <w:rFonts w:asciiTheme="minorHAnsi" w:hAnsiTheme="minorHAnsi" w:cstheme="minorHAnsi"/>
                <w:sz w:val="22"/>
                <w:szCs w:val="22"/>
              </w:rPr>
              <w:t>(5-12)</w:t>
            </w:r>
          </w:p>
        </w:tc>
        <w:tc>
          <w:tcPr>
            <w:tcW w:w="4951" w:type="dxa"/>
            <w:shd w:val="clear" w:color="auto" w:fill="auto"/>
          </w:tcPr>
          <w:p w14:paraId="2DA92634" w14:textId="77777777" w:rsidR="00AD57D5" w:rsidRPr="00AD57D5" w:rsidRDefault="00AD57D5" w:rsidP="004D28F7">
            <w:pPr>
              <w:rPr>
                <w:rFonts w:asciiTheme="minorHAnsi" w:hAnsiTheme="minorHAnsi" w:cstheme="minorHAnsi"/>
                <w:sz w:val="22"/>
                <w:szCs w:val="22"/>
              </w:rPr>
            </w:pPr>
            <w:r w:rsidRPr="00AD57D5">
              <w:rPr>
                <w:rFonts w:asciiTheme="minorHAnsi" w:hAnsiTheme="minorHAnsi" w:cstheme="minorHAnsi"/>
                <w:sz w:val="22"/>
                <w:szCs w:val="22"/>
              </w:rPr>
              <w:t xml:space="preserve">NYSCHP encourage the NYS Board of Pharmacy to replace the “one year of satisfactory experience” requirement to that of “successful completion of an ASHP accredited PGY1 program” for residents reciprocating their </w:t>
            </w:r>
            <w:proofErr w:type="gramStart"/>
            <w:r w:rsidRPr="00AD57D5">
              <w:rPr>
                <w:rFonts w:asciiTheme="minorHAnsi" w:hAnsiTheme="minorHAnsi" w:cstheme="minorHAnsi"/>
                <w:sz w:val="22"/>
                <w:szCs w:val="22"/>
              </w:rPr>
              <w:t>Pharmacist</w:t>
            </w:r>
            <w:proofErr w:type="gramEnd"/>
            <w:r w:rsidRPr="00AD57D5">
              <w:rPr>
                <w:rFonts w:asciiTheme="minorHAnsi" w:hAnsiTheme="minorHAnsi" w:cstheme="minorHAnsi"/>
                <w:sz w:val="22"/>
                <w:szCs w:val="22"/>
              </w:rPr>
              <w:t xml:space="preserve"> license.</w:t>
            </w:r>
          </w:p>
        </w:tc>
        <w:tc>
          <w:tcPr>
            <w:tcW w:w="4545" w:type="dxa"/>
            <w:shd w:val="clear" w:color="auto" w:fill="auto"/>
          </w:tcPr>
          <w:p w14:paraId="4D2B6D56" w14:textId="77777777" w:rsidR="00AD57D5" w:rsidRPr="00AD57D5" w:rsidRDefault="00AD57D5" w:rsidP="004D28F7">
            <w:pPr>
              <w:rPr>
                <w:rFonts w:asciiTheme="minorHAnsi" w:hAnsiTheme="minorHAnsi" w:cstheme="minorHAnsi"/>
                <w:sz w:val="22"/>
                <w:szCs w:val="22"/>
              </w:rPr>
            </w:pPr>
            <w:r w:rsidRPr="00AD57D5">
              <w:rPr>
                <w:rFonts w:asciiTheme="minorHAnsi" w:hAnsiTheme="minorHAnsi" w:cstheme="minorHAnsi"/>
                <w:sz w:val="22"/>
                <w:szCs w:val="22"/>
              </w:rPr>
              <w:t>Amended:</w:t>
            </w:r>
          </w:p>
          <w:p w14:paraId="160E4AEB" w14:textId="77777777" w:rsidR="00AD57D5" w:rsidRPr="00AD57D5" w:rsidRDefault="00AD57D5" w:rsidP="004D28F7">
            <w:pPr>
              <w:rPr>
                <w:rFonts w:asciiTheme="minorHAnsi" w:hAnsiTheme="minorHAnsi" w:cstheme="minorHAnsi"/>
                <w:sz w:val="22"/>
                <w:szCs w:val="22"/>
              </w:rPr>
            </w:pPr>
          </w:p>
          <w:p w14:paraId="3D5CE892" w14:textId="77777777" w:rsidR="00AD57D5" w:rsidRPr="00AD57D5" w:rsidRDefault="00AD57D5" w:rsidP="004D28F7">
            <w:pPr>
              <w:rPr>
                <w:rFonts w:asciiTheme="minorHAnsi" w:hAnsiTheme="minorHAnsi" w:cstheme="minorHAnsi"/>
                <w:sz w:val="22"/>
                <w:szCs w:val="22"/>
              </w:rPr>
            </w:pPr>
            <w:r w:rsidRPr="00AD57D5">
              <w:rPr>
                <w:rFonts w:asciiTheme="minorHAnsi" w:hAnsiTheme="minorHAnsi" w:cstheme="minorHAnsi"/>
                <w:sz w:val="22"/>
                <w:szCs w:val="22"/>
              </w:rPr>
              <w:t xml:space="preserve">NYSCHP encourages the NYS Board of Pharmacy to replace the “one year of satisfactory experience” requirement to that of “one year of satisfactory experience or successful completion of an ASHP accredited PGY1 program” for residents reciprocating their </w:t>
            </w:r>
            <w:proofErr w:type="gramStart"/>
            <w:r w:rsidRPr="00AD57D5">
              <w:rPr>
                <w:rFonts w:asciiTheme="minorHAnsi" w:hAnsiTheme="minorHAnsi" w:cstheme="minorHAnsi"/>
                <w:sz w:val="22"/>
                <w:szCs w:val="22"/>
              </w:rPr>
              <w:t>Pharmacist</w:t>
            </w:r>
            <w:proofErr w:type="gramEnd"/>
            <w:r w:rsidRPr="00AD57D5">
              <w:rPr>
                <w:rFonts w:asciiTheme="minorHAnsi" w:hAnsiTheme="minorHAnsi" w:cstheme="minorHAnsi"/>
                <w:sz w:val="22"/>
                <w:szCs w:val="22"/>
              </w:rPr>
              <w:t xml:space="preserve"> license.</w:t>
            </w:r>
          </w:p>
          <w:p w14:paraId="305302A8" w14:textId="77777777" w:rsidR="00AD57D5" w:rsidRPr="00AD57D5" w:rsidRDefault="00AD57D5" w:rsidP="004D28F7">
            <w:pPr>
              <w:ind w:firstLine="720"/>
              <w:rPr>
                <w:rFonts w:asciiTheme="minorHAnsi" w:hAnsiTheme="minorHAnsi" w:cstheme="minorHAnsi"/>
                <w:sz w:val="22"/>
                <w:szCs w:val="22"/>
              </w:rPr>
            </w:pPr>
          </w:p>
        </w:tc>
      </w:tr>
      <w:tr w:rsidR="00AD57D5" w:rsidRPr="00AD57D5" w14:paraId="299AE65E" w14:textId="77777777" w:rsidTr="00A76B9F">
        <w:trPr>
          <w:trHeight w:val="1142"/>
        </w:trPr>
        <w:tc>
          <w:tcPr>
            <w:tcW w:w="1412" w:type="dxa"/>
            <w:shd w:val="clear" w:color="auto" w:fill="auto"/>
            <w:noWrap/>
          </w:tcPr>
          <w:p w14:paraId="502DAEDD" w14:textId="77777777" w:rsidR="00AD57D5" w:rsidRPr="00AD57D5" w:rsidRDefault="00AD57D5" w:rsidP="004D28F7">
            <w:pPr>
              <w:rPr>
                <w:rFonts w:asciiTheme="minorHAnsi" w:hAnsiTheme="minorHAnsi" w:cstheme="minorHAnsi"/>
                <w:sz w:val="22"/>
                <w:szCs w:val="22"/>
              </w:rPr>
            </w:pPr>
            <w:r w:rsidRPr="00AD57D5">
              <w:rPr>
                <w:rFonts w:asciiTheme="minorHAnsi" w:hAnsiTheme="minorHAnsi" w:cstheme="minorHAnsi"/>
                <w:sz w:val="22"/>
                <w:szCs w:val="22"/>
              </w:rPr>
              <w:t>(03-17)</w:t>
            </w:r>
          </w:p>
        </w:tc>
        <w:tc>
          <w:tcPr>
            <w:tcW w:w="4951" w:type="dxa"/>
            <w:shd w:val="clear" w:color="auto" w:fill="auto"/>
          </w:tcPr>
          <w:p w14:paraId="039A218A" w14:textId="77777777" w:rsidR="00AD57D5" w:rsidRPr="00AD57D5" w:rsidRDefault="00AD57D5" w:rsidP="004D28F7">
            <w:pPr>
              <w:rPr>
                <w:rFonts w:asciiTheme="minorHAnsi" w:hAnsiTheme="minorHAnsi" w:cstheme="minorHAnsi"/>
                <w:sz w:val="22"/>
                <w:szCs w:val="22"/>
              </w:rPr>
            </w:pPr>
            <w:r w:rsidRPr="00AD57D5">
              <w:rPr>
                <w:rFonts w:asciiTheme="minorHAnsi" w:hAnsiTheme="minorHAnsi" w:cstheme="minorHAnsi"/>
                <w:sz w:val="22"/>
                <w:szCs w:val="22"/>
              </w:rPr>
              <w:t>The New York State Council of Health-system Pharmacists opposes the establishment of a philosophical exemption from school immunization requirements in New York state.</w:t>
            </w:r>
          </w:p>
        </w:tc>
        <w:tc>
          <w:tcPr>
            <w:tcW w:w="4545" w:type="dxa"/>
            <w:shd w:val="clear" w:color="auto" w:fill="auto"/>
          </w:tcPr>
          <w:p w14:paraId="4B056906" w14:textId="77777777" w:rsidR="00AD57D5" w:rsidRPr="00AD57D5" w:rsidRDefault="00AD57D5" w:rsidP="004D28F7">
            <w:pPr>
              <w:rPr>
                <w:rFonts w:asciiTheme="minorHAnsi" w:hAnsiTheme="minorHAnsi" w:cstheme="minorHAnsi"/>
                <w:sz w:val="22"/>
                <w:szCs w:val="22"/>
              </w:rPr>
            </w:pPr>
            <w:r w:rsidRPr="00AD57D5">
              <w:rPr>
                <w:rFonts w:asciiTheme="minorHAnsi" w:hAnsiTheme="minorHAnsi" w:cstheme="minorHAnsi"/>
                <w:sz w:val="22"/>
                <w:szCs w:val="22"/>
              </w:rPr>
              <w:t>Sunset</w:t>
            </w:r>
          </w:p>
        </w:tc>
      </w:tr>
      <w:tr w:rsidR="00AD57D5" w:rsidRPr="00AD57D5" w14:paraId="3515F884" w14:textId="77777777" w:rsidTr="00A76B9F">
        <w:trPr>
          <w:trHeight w:val="1142"/>
        </w:trPr>
        <w:tc>
          <w:tcPr>
            <w:tcW w:w="1412" w:type="dxa"/>
            <w:shd w:val="clear" w:color="auto" w:fill="auto"/>
            <w:noWrap/>
          </w:tcPr>
          <w:p w14:paraId="36848029" w14:textId="77777777" w:rsidR="00AD57D5" w:rsidRPr="00AD57D5" w:rsidRDefault="00AD57D5" w:rsidP="004D28F7">
            <w:pPr>
              <w:rPr>
                <w:rFonts w:asciiTheme="minorHAnsi" w:hAnsiTheme="minorHAnsi" w:cstheme="minorHAnsi"/>
                <w:sz w:val="22"/>
                <w:szCs w:val="22"/>
              </w:rPr>
            </w:pPr>
            <w:r w:rsidRPr="00AD57D5">
              <w:rPr>
                <w:rFonts w:asciiTheme="minorHAnsi" w:hAnsiTheme="minorHAnsi" w:cstheme="minorHAnsi"/>
                <w:sz w:val="22"/>
                <w:szCs w:val="22"/>
              </w:rPr>
              <w:t>(05-17)</w:t>
            </w:r>
          </w:p>
        </w:tc>
        <w:tc>
          <w:tcPr>
            <w:tcW w:w="4951" w:type="dxa"/>
            <w:shd w:val="clear" w:color="auto" w:fill="auto"/>
          </w:tcPr>
          <w:p w14:paraId="143580D6" w14:textId="77777777" w:rsidR="00AD57D5" w:rsidRPr="00AD57D5" w:rsidRDefault="00AD57D5" w:rsidP="004D28F7">
            <w:pPr>
              <w:rPr>
                <w:rFonts w:asciiTheme="minorHAnsi" w:hAnsiTheme="minorHAnsi" w:cstheme="minorHAnsi"/>
                <w:sz w:val="22"/>
                <w:szCs w:val="22"/>
              </w:rPr>
            </w:pPr>
            <w:r w:rsidRPr="00AD57D5">
              <w:rPr>
                <w:rFonts w:asciiTheme="minorHAnsi" w:hAnsiTheme="minorHAnsi" w:cstheme="minorHAnsi"/>
                <w:sz w:val="22"/>
                <w:szCs w:val="22"/>
              </w:rPr>
              <w:t>The New York State Council of Health-system Pharmacists believes that all Americans should have the option to have health insurance and thereby supports access to affordable, equitable, and quality healthcare for all.</w:t>
            </w:r>
          </w:p>
          <w:p w14:paraId="639C4059" w14:textId="77777777" w:rsidR="00AD57D5" w:rsidRPr="00AD57D5" w:rsidRDefault="00AD57D5" w:rsidP="004D28F7">
            <w:pPr>
              <w:rPr>
                <w:rFonts w:asciiTheme="minorHAnsi" w:hAnsiTheme="minorHAnsi" w:cstheme="minorHAnsi"/>
                <w:sz w:val="22"/>
                <w:szCs w:val="22"/>
              </w:rPr>
            </w:pPr>
          </w:p>
          <w:p w14:paraId="7C5D6F6B" w14:textId="77777777" w:rsidR="00AD57D5" w:rsidRPr="00AD57D5" w:rsidRDefault="00AD57D5" w:rsidP="004D28F7">
            <w:pPr>
              <w:jc w:val="center"/>
              <w:rPr>
                <w:rFonts w:asciiTheme="minorHAnsi" w:hAnsiTheme="minorHAnsi" w:cstheme="minorHAnsi"/>
                <w:sz w:val="22"/>
                <w:szCs w:val="22"/>
              </w:rPr>
            </w:pPr>
          </w:p>
        </w:tc>
        <w:tc>
          <w:tcPr>
            <w:tcW w:w="4545" w:type="dxa"/>
            <w:shd w:val="clear" w:color="auto" w:fill="auto"/>
          </w:tcPr>
          <w:p w14:paraId="27885AF4" w14:textId="77777777" w:rsidR="00AD57D5" w:rsidRPr="00AD57D5" w:rsidRDefault="00AD57D5" w:rsidP="004D28F7">
            <w:pPr>
              <w:rPr>
                <w:rFonts w:asciiTheme="minorHAnsi" w:hAnsiTheme="minorHAnsi" w:cstheme="minorHAnsi"/>
                <w:sz w:val="22"/>
                <w:szCs w:val="22"/>
              </w:rPr>
            </w:pPr>
            <w:r w:rsidRPr="00AD57D5">
              <w:rPr>
                <w:rFonts w:asciiTheme="minorHAnsi" w:hAnsiTheme="minorHAnsi" w:cstheme="minorHAnsi"/>
                <w:sz w:val="22"/>
                <w:szCs w:val="22"/>
              </w:rPr>
              <w:t>Renew</w:t>
            </w:r>
          </w:p>
        </w:tc>
      </w:tr>
    </w:tbl>
    <w:p w14:paraId="5C3C58AA" w14:textId="1012853E" w:rsidR="00AD57D5" w:rsidRDefault="00AD57D5" w:rsidP="00015C6F">
      <w:pPr>
        <w:autoSpaceDE w:val="0"/>
        <w:autoSpaceDN w:val="0"/>
        <w:adjustRightInd w:val="0"/>
        <w:jc w:val="both"/>
        <w:rPr>
          <w:rFonts w:asciiTheme="minorHAnsi" w:hAnsiTheme="minorHAnsi" w:cstheme="minorHAnsi"/>
          <w:sz w:val="22"/>
          <w:szCs w:val="22"/>
          <w:lang w:eastAsia="ko-KR"/>
        </w:rPr>
      </w:pPr>
    </w:p>
    <w:p w14:paraId="318E4D5A" w14:textId="3B3A4785" w:rsidR="00156600" w:rsidRDefault="00156600" w:rsidP="00015C6F">
      <w:pPr>
        <w:autoSpaceDE w:val="0"/>
        <w:autoSpaceDN w:val="0"/>
        <w:adjustRightInd w:val="0"/>
        <w:jc w:val="both"/>
        <w:rPr>
          <w:rFonts w:asciiTheme="minorHAnsi" w:hAnsiTheme="minorHAnsi" w:cstheme="minorHAnsi"/>
          <w:sz w:val="22"/>
          <w:szCs w:val="22"/>
          <w:lang w:eastAsia="ko-KR"/>
        </w:rPr>
      </w:pPr>
    </w:p>
    <w:p w14:paraId="45D67A47" w14:textId="501DE223" w:rsidR="00156600" w:rsidRDefault="00156600" w:rsidP="00015C6F">
      <w:pPr>
        <w:autoSpaceDE w:val="0"/>
        <w:autoSpaceDN w:val="0"/>
        <w:adjustRightInd w:val="0"/>
        <w:jc w:val="both"/>
        <w:rPr>
          <w:rFonts w:asciiTheme="minorHAnsi" w:hAnsiTheme="minorHAnsi" w:cstheme="minorHAnsi"/>
          <w:sz w:val="22"/>
          <w:szCs w:val="22"/>
          <w:lang w:eastAsia="ko-KR"/>
        </w:rPr>
      </w:pPr>
    </w:p>
    <w:p w14:paraId="25794B95" w14:textId="39555810" w:rsidR="00156600" w:rsidRDefault="00156600" w:rsidP="00015C6F">
      <w:pPr>
        <w:autoSpaceDE w:val="0"/>
        <w:autoSpaceDN w:val="0"/>
        <w:adjustRightInd w:val="0"/>
        <w:jc w:val="both"/>
        <w:rPr>
          <w:rFonts w:asciiTheme="minorHAnsi" w:hAnsiTheme="minorHAnsi" w:cstheme="minorHAnsi"/>
          <w:sz w:val="22"/>
          <w:szCs w:val="22"/>
          <w:lang w:eastAsia="ko-KR"/>
        </w:rPr>
      </w:pPr>
    </w:p>
    <w:p w14:paraId="1A203BDA" w14:textId="61A4CC19" w:rsidR="00156600" w:rsidRDefault="00156600" w:rsidP="00015C6F">
      <w:pPr>
        <w:autoSpaceDE w:val="0"/>
        <w:autoSpaceDN w:val="0"/>
        <w:adjustRightInd w:val="0"/>
        <w:jc w:val="both"/>
        <w:rPr>
          <w:rFonts w:asciiTheme="minorHAnsi" w:hAnsiTheme="minorHAnsi" w:cstheme="minorHAnsi"/>
          <w:sz w:val="22"/>
          <w:szCs w:val="22"/>
          <w:lang w:eastAsia="ko-KR"/>
        </w:rPr>
      </w:pPr>
    </w:p>
    <w:p w14:paraId="0A36B3E0" w14:textId="6F9F5537" w:rsidR="00156600" w:rsidRDefault="00156600" w:rsidP="00015C6F">
      <w:pPr>
        <w:autoSpaceDE w:val="0"/>
        <w:autoSpaceDN w:val="0"/>
        <w:adjustRightInd w:val="0"/>
        <w:jc w:val="both"/>
        <w:rPr>
          <w:rFonts w:asciiTheme="minorHAnsi" w:hAnsiTheme="minorHAnsi" w:cstheme="minorHAnsi"/>
          <w:sz w:val="22"/>
          <w:szCs w:val="22"/>
          <w:lang w:eastAsia="ko-KR"/>
        </w:rPr>
      </w:pPr>
    </w:p>
    <w:p w14:paraId="4E950BB3" w14:textId="46EEC172" w:rsidR="00156600" w:rsidRDefault="00156600" w:rsidP="00015C6F">
      <w:pPr>
        <w:autoSpaceDE w:val="0"/>
        <w:autoSpaceDN w:val="0"/>
        <w:adjustRightInd w:val="0"/>
        <w:jc w:val="both"/>
        <w:rPr>
          <w:rFonts w:asciiTheme="minorHAnsi" w:hAnsiTheme="minorHAnsi" w:cstheme="minorHAnsi"/>
          <w:sz w:val="22"/>
          <w:szCs w:val="22"/>
          <w:lang w:eastAsia="ko-KR"/>
        </w:rPr>
      </w:pPr>
    </w:p>
    <w:p w14:paraId="50801013" w14:textId="5BF584B0" w:rsidR="00156600" w:rsidRDefault="00156600" w:rsidP="00015C6F">
      <w:pPr>
        <w:autoSpaceDE w:val="0"/>
        <w:autoSpaceDN w:val="0"/>
        <w:adjustRightInd w:val="0"/>
        <w:jc w:val="both"/>
        <w:rPr>
          <w:rFonts w:asciiTheme="minorHAnsi" w:hAnsiTheme="minorHAnsi" w:cstheme="minorHAnsi"/>
          <w:sz w:val="22"/>
          <w:szCs w:val="22"/>
          <w:lang w:eastAsia="ko-KR"/>
        </w:rPr>
      </w:pPr>
    </w:p>
    <w:p w14:paraId="74F04154" w14:textId="77777777" w:rsidR="00156600" w:rsidRDefault="00156600" w:rsidP="00015C6F">
      <w:pPr>
        <w:autoSpaceDE w:val="0"/>
        <w:autoSpaceDN w:val="0"/>
        <w:adjustRightInd w:val="0"/>
        <w:jc w:val="both"/>
        <w:rPr>
          <w:rFonts w:asciiTheme="minorHAnsi" w:hAnsiTheme="minorHAnsi" w:cstheme="minorHAnsi"/>
          <w:sz w:val="22"/>
          <w:szCs w:val="22"/>
          <w:lang w:eastAsia="ko-KR"/>
        </w:rPr>
      </w:pPr>
    </w:p>
    <w:p w14:paraId="3F8CEB6D" w14:textId="28DB53C5" w:rsidR="00FB23E2" w:rsidRDefault="00FB23E2" w:rsidP="00015C6F">
      <w:pPr>
        <w:autoSpaceDE w:val="0"/>
        <w:autoSpaceDN w:val="0"/>
        <w:adjustRightInd w:val="0"/>
        <w:jc w:val="both"/>
        <w:rPr>
          <w:rFonts w:asciiTheme="minorHAnsi" w:hAnsiTheme="minorHAnsi" w:cstheme="minorHAnsi"/>
          <w:sz w:val="22"/>
          <w:szCs w:val="22"/>
          <w:lang w:eastAsia="ko-KR"/>
        </w:rPr>
      </w:pPr>
      <w:r>
        <w:rPr>
          <w:rFonts w:asciiTheme="minorHAnsi" w:hAnsiTheme="minorHAnsi" w:cstheme="minorHAnsi"/>
          <w:sz w:val="22"/>
          <w:szCs w:val="22"/>
          <w:lang w:eastAsia="ko-KR"/>
        </w:rPr>
        <w:lastRenderedPageBreak/>
        <w:t>For review at April 2022 Full House of Delegates:</w:t>
      </w:r>
    </w:p>
    <w:p w14:paraId="0129715B" w14:textId="14F98F5A" w:rsidR="00FB23E2" w:rsidRDefault="00FB23E2" w:rsidP="00015C6F">
      <w:pPr>
        <w:autoSpaceDE w:val="0"/>
        <w:autoSpaceDN w:val="0"/>
        <w:adjustRightInd w:val="0"/>
        <w:jc w:val="both"/>
        <w:rPr>
          <w:rFonts w:asciiTheme="minorHAnsi" w:hAnsiTheme="minorHAnsi" w:cstheme="minorHAnsi"/>
          <w:sz w:val="22"/>
          <w:szCs w:val="22"/>
          <w:lang w:eastAsia="ko-KR"/>
        </w:rPr>
      </w:pPr>
    </w:p>
    <w:tbl>
      <w:tblPr>
        <w:tblW w:w="109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4951"/>
        <w:gridCol w:w="4545"/>
      </w:tblGrid>
      <w:tr w:rsidR="00156600" w:rsidRPr="00AD57D5" w14:paraId="43E91A4F" w14:textId="77777777" w:rsidTr="004D28F7">
        <w:trPr>
          <w:trHeight w:val="260"/>
        </w:trPr>
        <w:tc>
          <w:tcPr>
            <w:tcW w:w="1412" w:type="dxa"/>
            <w:shd w:val="clear" w:color="auto" w:fill="D9D9D9" w:themeFill="background1" w:themeFillShade="D9"/>
            <w:noWrap/>
          </w:tcPr>
          <w:p w14:paraId="4820FEDE" w14:textId="77777777" w:rsidR="00156600" w:rsidRPr="00AD57D5" w:rsidRDefault="00156600" w:rsidP="004D28F7">
            <w:pPr>
              <w:rPr>
                <w:rFonts w:asciiTheme="minorHAnsi" w:hAnsiTheme="minorHAnsi" w:cstheme="minorHAnsi"/>
                <w:sz w:val="22"/>
                <w:szCs w:val="22"/>
              </w:rPr>
            </w:pPr>
            <w:r w:rsidRPr="00AD57D5">
              <w:rPr>
                <w:rFonts w:asciiTheme="minorHAnsi" w:hAnsiTheme="minorHAnsi" w:cstheme="minorHAnsi"/>
                <w:b/>
                <w:bCs/>
                <w:sz w:val="22"/>
                <w:szCs w:val="22"/>
              </w:rPr>
              <w:t>RESOLUTION</w:t>
            </w:r>
          </w:p>
        </w:tc>
        <w:tc>
          <w:tcPr>
            <w:tcW w:w="4951" w:type="dxa"/>
            <w:shd w:val="clear" w:color="auto" w:fill="D9D9D9" w:themeFill="background1" w:themeFillShade="D9"/>
          </w:tcPr>
          <w:p w14:paraId="34DE5953" w14:textId="77777777" w:rsidR="00156600" w:rsidRPr="00AD57D5" w:rsidRDefault="00156600" w:rsidP="004D28F7">
            <w:pPr>
              <w:rPr>
                <w:rFonts w:asciiTheme="minorHAnsi" w:hAnsiTheme="minorHAnsi" w:cstheme="minorHAnsi"/>
                <w:sz w:val="22"/>
                <w:szCs w:val="22"/>
              </w:rPr>
            </w:pPr>
            <w:r w:rsidRPr="00AD57D5">
              <w:rPr>
                <w:rFonts w:asciiTheme="minorHAnsi" w:hAnsiTheme="minorHAnsi" w:cstheme="minorHAnsi"/>
                <w:b/>
                <w:bCs/>
                <w:sz w:val="22"/>
                <w:szCs w:val="22"/>
              </w:rPr>
              <w:t>POSITION STATEMENT</w:t>
            </w:r>
          </w:p>
        </w:tc>
        <w:tc>
          <w:tcPr>
            <w:tcW w:w="4545" w:type="dxa"/>
            <w:shd w:val="clear" w:color="auto" w:fill="D9D9D9" w:themeFill="background1" w:themeFillShade="D9"/>
          </w:tcPr>
          <w:p w14:paraId="5115945A" w14:textId="77777777" w:rsidR="00156600" w:rsidRPr="00AD57D5" w:rsidRDefault="00156600" w:rsidP="004D28F7">
            <w:pPr>
              <w:rPr>
                <w:rFonts w:asciiTheme="minorHAnsi" w:hAnsiTheme="minorHAnsi" w:cstheme="minorHAnsi"/>
                <w:sz w:val="22"/>
                <w:szCs w:val="22"/>
              </w:rPr>
            </w:pPr>
            <w:r w:rsidRPr="00AD57D5">
              <w:rPr>
                <w:rFonts w:asciiTheme="minorHAnsi" w:hAnsiTheme="minorHAnsi" w:cstheme="minorHAnsi"/>
                <w:b/>
                <w:bCs/>
                <w:sz w:val="22"/>
                <w:szCs w:val="22"/>
              </w:rPr>
              <w:t>RECOMMENDATION</w:t>
            </w:r>
          </w:p>
        </w:tc>
      </w:tr>
      <w:tr w:rsidR="00156600" w:rsidRPr="00AD57D5" w14:paraId="350D9184" w14:textId="77777777" w:rsidTr="004D28F7">
        <w:trPr>
          <w:trHeight w:val="1142"/>
        </w:trPr>
        <w:tc>
          <w:tcPr>
            <w:tcW w:w="1412" w:type="dxa"/>
            <w:shd w:val="clear" w:color="auto" w:fill="auto"/>
            <w:noWrap/>
          </w:tcPr>
          <w:p w14:paraId="3EB359A9" w14:textId="77777777" w:rsidR="00156600" w:rsidRDefault="00156600" w:rsidP="00156600"/>
          <w:p w14:paraId="60A32BD4" w14:textId="01837CB1" w:rsidR="00156600" w:rsidRPr="00AD57D5" w:rsidRDefault="00156600" w:rsidP="00156600">
            <w:pPr>
              <w:rPr>
                <w:rFonts w:asciiTheme="minorHAnsi" w:hAnsiTheme="minorHAnsi" w:cstheme="minorHAnsi"/>
                <w:sz w:val="22"/>
                <w:szCs w:val="22"/>
              </w:rPr>
            </w:pPr>
            <w:r w:rsidRPr="00F8202F">
              <w:t>(02-17)</w:t>
            </w:r>
          </w:p>
        </w:tc>
        <w:tc>
          <w:tcPr>
            <w:tcW w:w="4951" w:type="dxa"/>
            <w:shd w:val="clear" w:color="auto" w:fill="auto"/>
          </w:tcPr>
          <w:p w14:paraId="6ED549C4" w14:textId="2C53530A" w:rsidR="00156600" w:rsidRPr="00AD57D5" w:rsidRDefault="00156600" w:rsidP="00156600">
            <w:pPr>
              <w:rPr>
                <w:rFonts w:asciiTheme="minorHAnsi" w:hAnsiTheme="minorHAnsi" w:cstheme="minorHAnsi"/>
                <w:sz w:val="22"/>
                <w:szCs w:val="22"/>
              </w:rPr>
            </w:pPr>
            <w:r w:rsidRPr="00F8202F">
              <w:t>The New York State Council of Health-system Pharmacists petitions ASHP and the FDA to require that manufacturers adopt a practice of appropriately decontaminating the exterior of containers and packaging materials for hazardous drugs prior to transport. Furthermore, such products should be transported and stored in a device that isolates the hazardous drug and prevents contamination should a product become, broken, damaged or destroyed.</w:t>
            </w:r>
          </w:p>
        </w:tc>
        <w:tc>
          <w:tcPr>
            <w:tcW w:w="4545" w:type="dxa"/>
            <w:shd w:val="clear" w:color="auto" w:fill="auto"/>
          </w:tcPr>
          <w:p w14:paraId="13A57E14" w14:textId="77777777" w:rsidR="00156600" w:rsidRDefault="00156600" w:rsidP="00156600">
            <w:r>
              <w:t>Amended:</w:t>
            </w:r>
          </w:p>
          <w:p w14:paraId="4EE28345" w14:textId="77777777" w:rsidR="00156600" w:rsidRDefault="00156600" w:rsidP="00156600"/>
          <w:p w14:paraId="077BD7AC" w14:textId="39937176" w:rsidR="00156600" w:rsidRPr="00AD57D5" w:rsidRDefault="00CD239D" w:rsidP="00156600">
            <w:pPr>
              <w:rPr>
                <w:rFonts w:asciiTheme="minorHAnsi" w:hAnsiTheme="minorHAnsi" w:cstheme="minorHAnsi"/>
                <w:sz w:val="22"/>
                <w:szCs w:val="22"/>
              </w:rPr>
            </w:pPr>
            <w:r w:rsidRPr="00F8202F">
              <w:t xml:space="preserve">The New York State Council of Health-system Pharmacists </w:t>
            </w:r>
            <w:r>
              <w:t xml:space="preserve">supports a </w:t>
            </w:r>
            <w:r w:rsidRPr="00F8202F">
              <w:t>require</w:t>
            </w:r>
            <w:r>
              <w:t>ment</w:t>
            </w:r>
            <w:r w:rsidRPr="00F8202F">
              <w:t xml:space="preserve"> that manufacturers appropriately decontaminat</w:t>
            </w:r>
            <w:r>
              <w:t>e</w:t>
            </w:r>
            <w:r w:rsidRPr="00F8202F">
              <w:t xml:space="preserve"> the exterior of containers and packaging materials for hazardous drugs prior to transport. Furthermore, such products should be transported and stored in a device/tote that isolates the hazardous drug and prevents contamination should a product become broken, damaged, or destroyed.  </w:t>
            </w:r>
            <w:r>
              <w:t>Finally, s</w:t>
            </w:r>
            <w:r w:rsidRPr="00F8202F">
              <w:t>uch device</w:t>
            </w:r>
            <w:r>
              <w:t>s</w:t>
            </w:r>
            <w:r w:rsidRPr="00F8202F">
              <w:t>/tote</w:t>
            </w:r>
            <w:r>
              <w:t>s</w:t>
            </w:r>
            <w:r w:rsidRPr="00F8202F">
              <w:t xml:space="preserve"> should be segregated from non-hazardous drug transport and should be dedicated solely to hazardous drug transport.</w:t>
            </w:r>
          </w:p>
        </w:tc>
      </w:tr>
      <w:tr w:rsidR="00156600" w:rsidRPr="00AD57D5" w14:paraId="6033328F" w14:textId="77777777" w:rsidTr="004D28F7">
        <w:trPr>
          <w:trHeight w:val="1142"/>
        </w:trPr>
        <w:tc>
          <w:tcPr>
            <w:tcW w:w="1412" w:type="dxa"/>
            <w:shd w:val="clear" w:color="auto" w:fill="auto"/>
            <w:noWrap/>
          </w:tcPr>
          <w:p w14:paraId="649438FC" w14:textId="4A30BDBB" w:rsidR="00156600" w:rsidRPr="00AD57D5" w:rsidRDefault="00156600" w:rsidP="00156600">
            <w:pPr>
              <w:rPr>
                <w:rFonts w:asciiTheme="minorHAnsi" w:hAnsiTheme="minorHAnsi" w:cstheme="minorHAnsi"/>
                <w:sz w:val="22"/>
                <w:szCs w:val="22"/>
              </w:rPr>
            </w:pPr>
            <w:r w:rsidRPr="00F8202F">
              <w:t>(8-07)</w:t>
            </w:r>
          </w:p>
        </w:tc>
        <w:tc>
          <w:tcPr>
            <w:tcW w:w="4951" w:type="dxa"/>
            <w:shd w:val="clear" w:color="auto" w:fill="auto"/>
          </w:tcPr>
          <w:p w14:paraId="255B190E" w14:textId="4AEB7BBC" w:rsidR="00156600" w:rsidRPr="00AD57D5" w:rsidRDefault="00156600" w:rsidP="00156600">
            <w:pPr>
              <w:rPr>
                <w:rFonts w:asciiTheme="minorHAnsi" w:hAnsiTheme="minorHAnsi" w:cstheme="minorHAnsi"/>
                <w:sz w:val="22"/>
                <w:szCs w:val="22"/>
              </w:rPr>
            </w:pPr>
            <w:r w:rsidRPr="00F8202F">
              <w:t>NYSCHP supports a New York State legislative act which requires health insurers to provide a mechanism of re-imbursement for pharmacotherapeutic consultative services.</w:t>
            </w:r>
          </w:p>
        </w:tc>
        <w:tc>
          <w:tcPr>
            <w:tcW w:w="4545" w:type="dxa"/>
            <w:shd w:val="clear" w:color="auto" w:fill="auto"/>
          </w:tcPr>
          <w:p w14:paraId="32DCEB14" w14:textId="66C35A0E" w:rsidR="00156600" w:rsidRPr="00AD57D5" w:rsidRDefault="00CD239D" w:rsidP="00156600">
            <w:pPr>
              <w:rPr>
                <w:rFonts w:asciiTheme="minorHAnsi" w:hAnsiTheme="minorHAnsi" w:cstheme="minorHAnsi"/>
                <w:sz w:val="22"/>
                <w:szCs w:val="22"/>
              </w:rPr>
            </w:pPr>
            <w:r w:rsidRPr="00F8202F">
              <w:t xml:space="preserve">NYSCHP supports a New York State legislative act which requires health insurers to provide a mechanism of reimbursement for </w:t>
            </w:r>
            <w:r>
              <w:t>pharmacy</w:t>
            </w:r>
            <w:r w:rsidRPr="00F8202F">
              <w:t xml:space="preserve"> services</w:t>
            </w:r>
            <w:r>
              <w:t xml:space="preserve"> rendered</w:t>
            </w:r>
            <w:r w:rsidRPr="00F8202F">
              <w:t>.</w:t>
            </w:r>
          </w:p>
        </w:tc>
      </w:tr>
      <w:tr w:rsidR="00CD239D" w:rsidRPr="00AD57D5" w14:paraId="33C8D660" w14:textId="77777777" w:rsidTr="004D28F7">
        <w:trPr>
          <w:trHeight w:val="1142"/>
        </w:trPr>
        <w:tc>
          <w:tcPr>
            <w:tcW w:w="1412" w:type="dxa"/>
            <w:shd w:val="clear" w:color="auto" w:fill="auto"/>
            <w:noWrap/>
          </w:tcPr>
          <w:p w14:paraId="3AD4F8EB" w14:textId="77777777" w:rsidR="00CD239D" w:rsidRDefault="00CD239D" w:rsidP="00CD239D">
            <w:r w:rsidRPr="00F8202F">
              <w:t>(10-07)</w:t>
            </w:r>
          </w:p>
          <w:p w14:paraId="38ED9998" w14:textId="77777777" w:rsidR="00CD239D" w:rsidRPr="00F8202F" w:rsidRDefault="00CD239D" w:rsidP="00CD239D"/>
        </w:tc>
        <w:tc>
          <w:tcPr>
            <w:tcW w:w="4951" w:type="dxa"/>
            <w:shd w:val="clear" w:color="auto" w:fill="auto"/>
          </w:tcPr>
          <w:p w14:paraId="0E2A2102" w14:textId="175E1EC3" w:rsidR="00CD239D" w:rsidRPr="00F8202F" w:rsidRDefault="00CD239D" w:rsidP="00CD239D">
            <w:r w:rsidRPr="00F8202F">
              <w:t>The New York State Council of Health-system Pharmacists supports passage into law the bills requiring that in order to do business with health plans in New York State, Pharmacy Benefit Managers (PBMs) be registered with the appropriate regulatory authority or authorities and comply with the requirements and regulations so determined.</w:t>
            </w:r>
          </w:p>
        </w:tc>
        <w:tc>
          <w:tcPr>
            <w:tcW w:w="4545" w:type="dxa"/>
            <w:shd w:val="clear" w:color="auto" w:fill="auto"/>
          </w:tcPr>
          <w:p w14:paraId="55EE76CF" w14:textId="77777777" w:rsidR="00CD239D" w:rsidRDefault="00CD239D" w:rsidP="00CD239D">
            <w:r>
              <w:t>Sunset</w:t>
            </w:r>
          </w:p>
          <w:p w14:paraId="3850CB93" w14:textId="77777777" w:rsidR="00CD239D" w:rsidRDefault="00CD239D" w:rsidP="00CD239D"/>
          <w:p w14:paraId="0140F377" w14:textId="0E9EA138" w:rsidR="00CD239D" w:rsidRDefault="00CD239D" w:rsidP="00CD239D">
            <w:r>
              <w:t>Law requiring registration/licensure (</w:t>
            </w:r>
            <w:r w:rsidRPr="00964DB1">
              <w:t>A2836-A/S6531</w:t>
            </w:r>
            <w:r>
              <w:t>) passed in 2019 and went into effect 2021</w:t>
            </w:r>
          </w:p>
        </w:tc>
      </w:tr>
      <w:tr w:rsidR="00CD239D" w:rsidRPr="00AD57D5" w14:paraId="37078D64" w14:textId="77777777" w:rsidTr="004D28F7">
        <w:trPr>
          <w:trHeight w:val="1142"/>
        </w:trPr>
        <w:tc>
          <w:tcPr>
            <w:tcW w:w="1412" w:type="dxa"/>
            <w:shd w:val="clear" w:color="auto" w:fill="auto"/>
            <w:noWrap/>
          </w:tcPr>
          <w:p w14:paraId="2FCC1DFD" w14:textId="37C80DE5" w:rsidR="00CD239D" w:rsidRPr="00F8202F" w:rsidRDefault="00CD239D" w:rsidP="00CD239D">
            <w:r w:rsidRPr="00F8202F">
              <w:t>(9-12)</w:t>
            </w:r>
          </w:p>
        </w:tc>
        <w:tc>
          <w:tcPr>
            <w:tcW w:w="4951" w:type="dxa"/>
            <w:shd w:val="clear" w:color="auto" w:fill="auto"/>
          </w:tcPr>
          <w:p w14:paraId="44A73020" w14:textId="10C9D87F" w:rsidR="00CD239D" w:rsidRPr="00F8202F" w:rsidRDefault="00CD239D" w:rsidP="00CD239D">
            <w:r w:rsidRPr="00F8202F">
              <w:t xml:space="preserve">NYSCHP supports 3 hours of continuing education focused on teaching included in the 45 hours over the </w:t>
            </w:r>
            <w:proofErr w:type="gramStart"/>
            <w:r w:rsidRPr="00F8202F">
              <w:t>3 year</w:t>
            </w:r>
            <w:proofErr w:type="gramEnd"/>
            <w:r w:rsidRPr="00F8202F">
              <w:t xml:space="preserve"> license renewal period to be completed by all pharmacists. These hours may be live or non-live. These hours would be included in the 45 hours required per renewal period. The recommended topics to be focused on enhancing precepting, role modeling, teaching or mentoring as well as sessions focused on enhancing preceptor development. NYSCHP supports this proposed change for all pharmacists as a pharmacy preceptor continuing education requirement.</w:t>
            </w:r>
          </w:p>
        </w:tc>
        <w:tc>
          <w:tcPr>
            <w:tcW w:w="4545" w:type="dxa"/>
            <w:shd w:val="clear" w:color="auto" w:fill="auto"/>
          </w:tcPr>
          <w:p w14:paraId="2A832C7F" w14:textId="77777777" w:rsidR="00CD239D" w:rsidRDefault="00CD239D" w:rsidP="00CD239D">
            <w:r>
              <w:t>Amended:</w:t>
            </w:r>
          </w:p>
          <w:p w14:paraId="054ECBFF" w14:textId="77777777" w:rsidR="00CD239D" w:rsidRDefault="00CD239D" w:rsidP="00CD239D"/>
          <w:p w14:paraId="5CEE24D3" w14:textId="19DFAC74" w:rsidR="00CD239D" w:rsidRDefault="00CD239D" w:rsidP="007A04BC">
            <w:r>
              <w:t>NYSCHP believes all licensed pharmacists can benefit from education focus</w:t>
            </w:r>
            <w:r w:rsidR="007A04BC">
              <w:t>ed</w:t>
            </w:r>
            <w:r>
              <w:t xml:space="preserve"> on </w:t>
            </w:r>
            <w:r w:rsidR="007A04BC">
              <w:t>preceptor development</w:t>
            </w:r>
            <w:r w:rsidRPr="00F8202F">
              <w:t>, role modeling, teaching, or mentoring</w:t>
            </w:r>
            <w:r>
              <w:t xml:space="preserve">. </w:t>
            </w:r>
            <w:r w:rsidRPr="00F8202F">
              <w:t xml:space="preserve">NYSCHP </w:t>
            </w:r>
            <w:r>
              <w:t xml:space="preserve">recommends pharmacists receive at least </w:t>
            </w:r>
            <w:r w:rsidRPr="00F8202F">
              <w:t>3 hours of continuing education focused on teaching</w:t>
            </w:r>
            <w:r>
              <w:t xml:space="preserve"> or preceptorship</w:t>
            </w:r>
            <w:r w:rsidRPr="00F8202F">
              <w:t xml:space="preserve"> in the 45 hours over the </w:t>
            </w:r>
            <w:proofErr w:type="gramStart"/>
            <w:r w:rsidRPr="00F8202F">
              <w:t>3 year</w:t>
            </w:r>
            <w:proofErr w:type="gramEnd"/>
            <w:r w:rsidRPr="00F8202F">
              <w:t xml:space="preserve"> license renewal period.</w:t>
            </w:r>
          </w:p>
        </w:tc>
      </w:tr>
      <w:tr w:rsidR="00CD239D" w:rsidRPr="00AD57D5" w14:paraId="6AC1DF2B" w14:textId="77777777" w:rsidTr="004D28F7">
        <w:trPr>
          <w:trHeight w:val="1142"/>
        </w:trPr>
        <w:tc>
          <w:tcPr>
            <w:tcW w:w="1412" w:type="dxa"/>
            <w:shd w:val="clear" w:color="auto" w:fill="auto"/>
            <w:noWrap/>
          </w:tcPr>
          <w:p w14:paraId="2C7053E8" w14:textId="2A9B75A6" w:rsidR="00CD239D" w:rsidRPr="00F8202F" w:rsidRDefault="00CD239D" w:rsidP="00CD239D">
            <w:r w:rsidRPr="008177B9">
              <w:t>(08-17)</w:t>
            </w:r>
          </w:p>
        </w:tc>
        <w:tc>
          <w:tcPr>
            <w:tcW w:w="4951" w:type="dxa"/>
            <w:shd w:val="clear" w:color="auto" w:fill="auto"/>
          </w:tcPr>
          <w:p w14:paraId="6C4FB096" w14:textId="28FD32E7" w:rsidR="00CD239D" w:rsidRPr="00F8202F" w:rsidRDefault="00CD239D" w:rsidP="00CD239D">
            <w:r w:rsidRPr="008177B9">
              <w:t>The New York State Council of Health-system Pharmacists opposes unreasonable drug price increases that make access to medications cost-prohibitive to patients and the healthcare system, and therefore, support the inclusion of medications as “essential consumer goods1” in New York state’s price gouging laws (general business law § 396-r).</w:t>
            </w:r>
          </w:p>
        </w:tc>
        <w:tc>
          <w:tcPr>
            <w:tcW w:w="4545" w:type="dxa"/>
            <w:shd w:val="clear" w:color="auto" w:fill="auto"/>
          </w:tcPr>
          <w:p w14:paraId="14969A58" w14:textId="77777777" w:rsidR="00CD239D" w:rsidRDefault="00CD239D" w:rsidP="00CD239D">
            <w:r>
              <w:t>Amended:</w:t>
            </w:r>
          </w:p>
          <w:p w14:paraId="70ABCDF3" w14:textId="77777777" w:rsidR="00CD239D" w:rsidRDefault="00CD239D" w:rsidP="00CD239D"/>
          <w:p w14:paraId="48366B5E" w14:textId="0A08D506" w:rsidR="00CD239D" w:rsidRDefault="00CD239D" w:rsidP="00CD239D">
            <w:r w:rsidRPr="008177B9">
              <w:t>The New York State Council of Health-system Pharmacists opposes any singul</w:t>
            </w:r>
            <w:r>
              <w:t>ar drug price increase</w:t>
            </w:r>
            <w:r w:rsidRPr="008177B9">
              <w:t xml:space="preserve"> that make access to medications cost-prohibitive to patients and the healthcare system, and therefore, support the inclusion of medications as “essential consumer goods1” in New York state’s price gouging laws (general business law § 396-r).</w:t>
            </w:r>
          </w:p>
        </w:tc>
      </w:tr>
      <w:tr w:rsidR="00CD239D" w:rsidRPr="00AD57D5" w14:paraId="3AB5EDCC" w14:textId="77777777" w:rsidTr="004D28F7">
        <w:trPr>
          <w:trHeight w:val="1142"/>
        </w:trPr>
        <w:tc>
          <w:tcPr>
            <w:tcW w:w="1412" w:type="dxa"/>
            <w:shd w:val="clear" w:color="auto" w:fill="auto"/>
            <w:noWrap/>
          </w:tcPr>
          <w:p w14:paraId="2152C54F" w14:textId="70707762" w:rsidR="00CD239D" w:rsidRPr="008177B9" w:rsidRDefault="00CD239D" w:rsidP="00CD239D">
            <w:r w:rsidRPr="008177B9">
              <w:lastRenderedPageBreak/>
              <w:t>(13-17)</w:t>
            </w:r>
          </w:p>
        </w:tc>
        <w:tc>
          <w:tcPr>
            <w:tcW w:w="4951" w:type="dxa"/>
            <w:shd w:val="clear" w:color="auto" w:fill="auto"/>
          </w:tcPr>
          <w:p w14:paraId="7F681FAB" w14:textId="25A0E75C" w:rsidR="00CD239D" w:rsidRPr="008177B9" w:rsidRDefault="00CD239D" w:rsidP="00CD239D">
            <w:r w:rsidRPr="008177B9">
              <w:t>The New York State Council of Health-system Pharmacists supports the development of fair and consistent standards and guidelines for auditing pharmacies.</w:t>
            </w:r>
          </w:p>
        </w:tc>
        <w:tc>
          <w:tcPr>
            <w:tcW w:w="4545" w:type="dxa"/>
            <w:shd w:val="clear" w:color="auto" w:fill="auto"/>
          </w:tcPr>
          <w:p w14:paraId="28D87889" w14:textId="77777777" w:rsidR="00CD239D" w:rsidRDefault="00CD239D" w:rsidP="00CD239D">
            <w:r>
              <w:t>Renew</w:t>
            </w:r>
          </w:p>
          <w:p w14:paraId="1394D785" w14:textId="77777777" w:rsidR="00CD239D" w:rsidRPr="008177B9" w:rsidRDefault="00CD239D" w:rsidP="00CD239D"/>
          <w:p w14:paraId="501CC230" w14:textId="77777777" w:rsidR="00CD239D" w:rsidRDefault="00CD239D" w:rsidP="00CD239D"/>
          <w:p w14:paraId="5893D742" w14:textId="77777777" w:rsidR="00CD239D" w:rsidRDefault="00CD239D" w:rsidP="00CD239D"/>
        </w:tc>
      </w:tr>
      <w:tr w:rsidR="00CD239D" w:rsidRPr="00AD57D5" w14:paraId="561AA8C3" w14:textId="77777777" w:rsidTr="004D28F7">
        <w:trPr>
          <w:trHeight w:val="1142"/>
        </w:trPr>
        <w:tc>
          <w:tcPr>
            <w:tcW w:w="1412" w:type="dxa"/>
            <w:shd w:val="clear" w:color="auto" w:fill="auto"/>
            <w:noWrap/>
          </w:tcPr>
          <w:p w14:paraId="7BDF8FDD" w14:textId="57C91655" w:rsidR="00CD239D" w:rsidRPr="008177B9" w:rsidRDefault="00CD239D" w:rsidP="00CD239D">
            <w:r w:rsidRPr="008177B9">
              <w:t>(15-17)</w:t>
            </w:r>
          </w:p>
        </w:tc>
        <w:tc>
          <w:tcPr>
            <w:tcW w:w="4951" w:type="dxa"/>
            <w:shd w:val="clear" w:color="auto" w:fill="auto"/>
          </w:tcPr>
          <w:p w14:paraId="4A9F0C18" w14:textId="586A9E62" w:rsidR="00CD239D" w:rsidRPr="008177B9" w:rsidRDefault="00CD239D" w:rsidP="00CD239D">
            <w:r w:rsidRPr="008177B9">
              <w:t>NYSCHP supports expanded access to oral contraceptives through a proposed intermediate category of drug products that would be available from all pharmacists and licensed health care professionals   The council also supports that the proposed reclassification of oral contraceptives shall be accompanied by coverage changes by third-party payers to ensure that patient access is not compromised and that pharmacists are reimbursed for the clinical services provided.</w:t>
            </w:r>
          </w:p>
        </w:tc>
        <w:tc>
          <w:tcPr>
            <w:tcW w:w="4545" w:type="dxa"/>
            <w:shd w:val="clear" w:color="auto" w:fill="auto"/>
          </w:tcPr>
          <w:p w14:paraId="529FC378" w14:textId="0D4AF7D6" w:rsidR="00CD239D" w:rsidRDefault="00CD239D" w:rsidP="00CD239D">
            <w:r w:rsidRPr="008177B9">
              <w:t>NYSCHP supports expanded access to oral contraceptives through a proposed intermediate category of drug products that would be available from all pharmacists.   The council also supports that the proposed reclassification of oral contraceptives shall be accompanied by coverage changes by third-party payers to ensure that patient access is not compromised and that pharmacists are reimbursed for the clinical services provided.</w:t>
            </w:r>
          </w:p>
        </w:tc>
      </w:tr>
    </w:tbl>
    <w:p w14:paraId="44FD1ED3" w14:textId="77777777" w:rsidR="00FB23E2" w:rsidRDefault="00FB23E2" w:rsidP="00015C6F">
      <w:pPr>
        <w:autoSpaceDE w:val="0"/>
        <w:autoSpaceDN w:val="0"/>
        <w:adjustRightInd w:val="0"/>
        <w:jc w:val="both"/>
        <w:rPr>
          <w:rFonts w:asciiTheme="minorHAnsi" w:hAnsiTheme="minorHAnsi" w:cstheme="minorHAnsi"/>
          <w:sz w:val="22"/>
          <w:szCs w:val="22"/>
          <w:lang w:eastAsia="ko-KR"/>
        </w:rPr>
      </w:pPr>
    </w:p>
    <w:p w14:paraId="5E1954DA" w14:textId="77777777" w:rsidR="00FB23E2" w:rsidRDefault="00FB23E2" w:rsidP="00015C6F">
      <w:pPr>
        <w:autoSpaceDE w:val="0"/>
        <w:autoSpaceDN w:val="0"/>
        <w:adjustRightInd w:val="0"/>
        <w:jc w:val="both"/>
        <w:rPr>
          <w:rFonts w:asciiTheme="minorHAnsi" w:hAnsiTheme="minorHAnsi" w:cstheme="minorHAnsi"/>
          <w:sz w:val="22"/>
          <w:szCs w:val="22"/>
          <w:lang w:eastAsia="ko-KR"/>
        </w:rPr>
      </w:pPr>
    </w:p>
    <w:p w14:paraId="2BF7A142" w14:textId="77777777" w:rsidR="00FB23E2" w:rsidRDefault="00FB23E2" w:rsidP="00015C6F">
      <w:pPr>
        <w:autoSpaceDE w:val="0"/>
        <w:autoSpaceDN w:val="0"/>
        <w:adjustRightInd w:val="0"/>
        <w:jc w:val="both"/>
        <w:rPr>
          <w:rFonts w:asciiTheme="minorHAnsi" w:hAnsiTheme="minorHAnsi" w:cstheme="minorHAnsi"/>
          <w:sz w:val="22"/>
          <w:szCs w:val="22"/>
          <w:lang w:eastAsia="ko-KR"/>
        </w:rPr>
      </w:pPr>
    </w:p>
    <w:p w14:paraId="0FEBD84F" w14:textId="77777777" w:rsidR="00FB23E2" w:rsidRPr="00AD57D5" w:rsidRDefault="00FB23E2" w:rsidP="00015C6F">
      <w:pPr>
        <w:autoSpaceDE w:val="0"/>
        <w:autoSpaceDN w:val="0"/>
        <w:adjustRightInd w:val="0"/>
        <w:jc w:val="both"/>
        <w:rPr>
          <w:rFonts w:asciiTheme="minorHAnsi" w:hAnsiTheme="minorHAnsi" w:cstheme="minorHAnsi"/>
          <w:sz w:val="22"/>
          <w:szCs w:val="22"/>
          <w:lang w:eastAsia="ko-KR"/>
        </w:rPr>
      </w:pPr>
    </w:p>
    <w:p w14:paraId="49A22988" w14:textId="2E8FACA4" w:rsidR="00015C6F" w:rsidRDefault="00A76B9F" w:rsidP="00EC16E5">
      <w:pPr>
        <w:autoSpaceDE w:val="0"/>
        <w:autoSpaceDN w:val="0"/>
        <w:adjustRightInd w:val="0"/>
        <w:ind w:left="360"/>
        <w:jc w:val="both"/>
        <w:rPr>
          <w:rFonts w:asciiTheme="minorHAnsi" w:hAnsiTheme="minorHAnsi" w:cstheme="minorHAnsi"/>
          <w:sz w:val="22"/>
          <w:szCs w:val="22"/>
          <w:lang w:eastAsia="ko-KR"/>
        </w:rPr>
      </w:pPr>
      <w:r>
        <w:rPr>
          <w:rFonts w:asciiTheme="minorHAnsi" w:hAnsiTheme="minorHAnsi" w:cstheme="minorHAnsi"/>
          <w:sz w:val="22"/>
          <w:szCs w:val="22"/>
          <w:lang w:eastAsia="ko-KR"/>
        </w:rPr>
        <w:t xml:space="preserve">Respectfully submitted, </w:t>
      </w:r>
    </w:p>
    <w:p w14:paraId="58DECA78" w14:textId="760A54F4" w:rsidR="0001178D" w:rsidRDefault="0001178D" w:rsidP="00EC16E5">
      <w:pPr>
        <w:autoSpaceDE w:val="0"/>
        <w:autoSpaceDN w:val="0"/>
        <w:adjustRightInd w:val="0"/>
        <w:ind w:left="360"/>
        <w:jc w:val="both"/>
        <w:rPr>
          <w:rFonts w:asciiTheme="minorHAnsi" w:hAnsiTheme="minorHAnsi" w:cstheme="minorHAnsi"/>
          <w:sz w:val="22"/>
          <w:szCs w:val="22"/>
          <w:lang w:eastAsia="ko-KR"/>
        </w:rPr>
      </w:pPr>
    </w:p>
    <w:p w14:paraId="0569FC0C" w14:textId="53B42685" w:rsidR="0001178D" w:rsidRDefault="0001178D" w:rsidP="00EC16E5">
      <w:pPr>
        <w:autoSpaceDE w:val="0"/>
        <w:autoSpaceDN w:val="0"/>
        <w:adjustRightInd w:val="0"/>
        <w:ind w:left="360"/>
        <w:jc w:val="both"/>
        <w:rPr>
          <w:rFonts w:ascii="Brush Script MT" w:hAnsi="Brush Script MT" w:cstheme="minorHAnsi"/>
          <w:sz w:val="44"/>
          <w:szCs w:val="44"/>
          <w:lang w:eastAsia="ko-KR"/>
        </w:rPr>
      </w:pPr>
      <w:r w:rsidRPr="0001178D">
        <w:rPr>
          <w:rFonts w:ascii="Brush Script MT" w:hAnsi="Brush Script MT" w:cstheme="minorHAnsi"/>
          <w:sz w:val="44"/>
          <w:szCs w:val="44"/>
          <w:lang w:eastAsia="ko-KR"/>
        </w:rPr>
        <w:t>Andrew Kaplan</w:t>
      </w:r>
    </w:p>
    <w:p w14:paraId="3B3FC90E" w14:textId="77777777" w:rsidR="0001178D" w:rsidRDefault="0001178D" w:rsidP="0001178D">
      <w:pPr>
        <w:autoSpaceDE w:val="0"/>
        <w:autoSpaceDN w:val="0"/>
        <w:adjustRightInd w:val="0"/>
        <w:ind w:left="360"/>
        <w:jc w:val="both"/>
        <w:rPr>
          <w:rFonts w:asciiTheme="minorHAnsi" w:hAnsiTheme="minorHAnsi" w:cstheme="minorHAnsi"/>
          <w:sz w:val="22"/>
          <w:szCs w:val="22"/>
          <w:lang w:eastAsia="ko-KR"/>
        </w:rPr>
      </w:pPr>
    </w:p>
    <w:p w14:paraId="5EE2104F" w14:textId="7C9A01B0" w:rsidR="0001178D" w:rsidRDefault="0001178D" w:rsidP="0001178D">
      <w:pPr>
        <w:autoSpaceDE w:val="0"/>
        <w:autoSpaceDN w:val="0"/>
        <w:adjustRightInd w:val="0"/>
        <w:ind w:left="360"/>
        <w:jc w:val="both"/>
        <w:rPr>
          <w:rFonts w:asciiTheme="minorHAnsi" w:hAnsiTheme="minorHAnsi" w:cstheme="minorHAnsi"/>
          <w:sz w:val="22"/>
          <w:szCs w:val="22"/>
          <w:lang w:eastAsia="ko-KR"/>
        </w:rPr>
      </w:pPr>
      <w:r>
        <w:rPr>
          <w:rFonts w:asciiTheme="minorHAnsi" w:hAnsiTheme="minorHAnsi" w:cstheme="minorHAnsi"/>
          <w:sz w:val="22"/>
          <w:szCs w:val="22"/>
          <w:lang w:eastAsia="ko-KR"/>
        </w:rPr>
        <w:t>Andrew Kaplan, Pharm.D.</w:t>
      </w:r>
    </w:p>
    <w:p w14:paraId="726002D4" w14:textId="6E772D48" w:rsidR="0001178D" w:rsidRPr="0001178D" w:rsidRDefault="0001178D" w:rsidP="0001178D">
      <w:pPr>
        <w:autoSpaceDE w:val="0"/>
        <w:autoSpaceDN w:val="0"/>
        <w:adjustRightInd w:val="0"/>
        <w:ind w:left="360"/>
        <w:jc w:val="both"/>
        <w:rPr>
          <w:rFonts w:asciiTheme="minorHAnsi" w:hAnsiTheme="minorHAnsi" w:cstheme="minorHAnsi"/>
          <w:sz w:val="22"/>
          <w:szCs w:val="22"/>
          <w:lang w:eastAsia="ko-KR"/>
        </w:rPr>
      </w:pPr>
      <w:r>
        <w:rPr>
          <w:rFonts w:asciiTheme="minorHAnsi" w:hAnsiTheme="minorHAnsi" w:cstheme="minorHAnsi"/>
          <w:sz w:val="22"/>
          <w:szCs w:val="22"/>
          <w:lang w:eastAsia="ko-KR"/>
        </w:rPr>
        <w:t>Vice President of Public Policy, NYSCHP</w:t>
      </w:r>
    </w:p>
    <w:sectPr w:rsidR="0001178D" w:rsidRPr="0001178D" w:rsidSect="00FB23E2">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720" w:bottom="117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65D17" w14:textId="77777777" w:rsidR="00E95722" w:rsidRDefault="00E95722">
      <w:r>
        <w:separator/>
      </w:r>
    </w:p>
  </w:endnote>
  <w:endnote w:type="continuationSeparator" w:id="0">
    <w:p w14:paraId="5E22C20D" w14:textId="77777777" w:rsidR="00E95722" w:rsidRDefault="00E95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0021D" w14:textId="77777777" w:rsidR="00273516" w:rsidRDefault="00273516" w:rsidP="002735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1DD273" w14:textId="77777777" w:rsidR="00273516" w:rsidRDefault="00273516" w:rsidP="002735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E615" w14:textId="77777777" w:rsidR="00273516" w:rsidRDefault="00273516" w:rsidP="002735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389E">
      <w:rPr>
        <w:rStyle w:val="PageNumber"/>
        <w:noProof/>
      </w:rPr>
      <w:t>6</w:t>
    </w:r>
    <w:r>
      <w:rPr>
        <w:rStyle w:val="PageNumber"/>
      </w:rPr>
      <w:fldChar w:fldCharType="end"/>
    </w:r>
  </w:p>
  <w:p w14:paraId="73697351" w14:textId="77777777" w:rsidR="00273516" w:rsidRDefault="00273516" w:rsidP="0027351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22FD9" w14:textId="77777777" w:rsidR="00CA7DEE" w:rsidRDefault="00CA7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75FCE" w14:textId="77777777" w:rsidR="00E95722" w:rsidRDefault="00E95722">
      <w:r>
        <w:separator/>
      </w:r>
    </w:p>
  </w:footnote>
  <w:footnote w:type="continuationSeparator" w:id="0">
    <w:p w14:paraId="3F63BE89" w14:textId="77777777" w:rsidR="00E95722" w:rsidRDefault="00E95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D7DC" w14:textId="77777777" w:rsidR="00CA7DEE" w:rsidRDefault="00CA7D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1A9D" w14:textId="77777777" w:rsidR="00273516" w:rsidRDefault="00273516">
    <w:pPr>
      <w:pStyle w:val="Header"/>
      <w:rPr>
        <w:rFonts w:ascii="Times New Roman" w:hAnsi="Times New Roman"/>
      </w:rPr>
    </w:pPr>
    <w:r>
      <w:rPr>
        <w:rFonts w:ascii="Times New Roman" w:hAnsi="Times New Roman"/>
        <w:snapToGrid w:val="0"/>
      </w:rPr>
      <w:t xml:space="preserve">Page </w:t>
    </w:r>
    <w:r>
      <w:rPr>
        <w:rFonts w:ascii="Times New Roman" w:hAnsi="Times New Roman"/>
        <w:snapToGrid w:val="0"/>
      </w:rPr>
      <w:fldChar w:fldCharType="begin"/>
    </w:r>
    <w:r>
      <w:rPr>
        <w:rFonts w:ascii="Times New Roman" w:hAnsi="Times New Roman"/>
        <w:snapToGrid w:val="0"/>
      </w:rPr>
      <w:instrText xml:space="preserve"> PAGE </w:instrText>
    </w:r>
    <w:r>
      <w:rPr>
        <w:rFonts w:ascii="Times New Roman" w:hAnsi="Times New Roman"/>
        <w:snapToGrid w:val="0"/>
      </w:rPr>
      <w:fldChar w:fldCharType="separate"/>
    </w:r>
    <w:r w:rsidR="0026389E">
      <w:rPr>
        <w:rFonts w:ascii="Times New Roman" w:hAnsi="Times New Roman"/>
        <w:noProof/>
        <w:snapToGrid w:val="0"/>
      </w:rPr>
      <w:t>6</w:t>
    </w:r>
    <w:r>
      <w:rPr>
        <w:rFonts w:ascii="Times New Roman" w:hAnsi="Times New Roman"/>
        <w:snapToGrid w:val="0"/>
      </w:rPr>
      <w:fldChar w:fldCharType="end"/>
    </w:r>
    <w:r>
      <w:rPr>
        <w:rFonts w:ascii="Times New Roman" w:hAnsi="Times New Roman"/>
        <w:snapToGrid w:val="0"/>
      </w:rPr>
      <w:t xml:space="preserve"> of </w:t>
    </w:r>
    <w:r>
      <w:rPr>
        <w:rFonts w:ascii="Times New Roman" w:hAnsi="Times New Roman"/>
        <w:snapToGrid w:val="0"/>
      </w:rPr>
      <w:fldChar w:fldCharType="begin"/>
    </w:r>
    <w:r>
      <w:rPr>
        <w:rFonts w:ascii="Times New Roman" w:hAnsi="Times New Roman"/>
        <w:snapToGrid w:val="0"/>
      </w:rPr>
      <w:instrText xml:space="preserve"> NUMPAGES </w:instrText>
    </w:r>
    <w:r>
      <w:rPr>
        <w:rFonts w:ascii="Times New Roman" w:hAnsi="Times New Roman"/>
        <w:snapToGrid w:val="0"/>
      </w:rPr>
      <w:fldChar w:fldCharType="separate"/>
    </w:r>
    <w:r w:rsidR="0026389E">
      <w:rPr>
        <w:rFonts w:ascii="Times New Roman" w:hAnsi="Times New Roman"/>
        <w:noProof/>
        <w:snapToGrid w:val="0"/>
      </w:rPr>
      <w:t>7</w:t>
    </w:r>
    <w:r>
      <w:rPr>
        <w:rFonts w:ascii="Times New Roman" w:hAnsi="Times New Roman"/>
        <w:snapToGrid w:val="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1882" w14:textId="77777777" w:rsidR="00CA7DEE" w:rsidRDefault="00CA7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0A6"/>
    <w:multiLevelType w:val="hybridMultilevel"/>
    <w:tmpl w:val="66C867D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EF6E66"/>
    <w:multiLevelType w:val="hybridMultilevel"/>
    <w:tmpl w:val="35DC870A"/>
    <w:lvl w:ilvl="0" w:tplc="9C281756">
      <w:start w:val="1"/>
      <w:numFmt w:val="bullet"/>
      <w:lvlText w:val=""/>
      <w:lvlJc w:val="left"/>
      <w:pPr>
        <w:ind w:left="1440" w:hanging="576"/>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DE73F5"/>
    <w:multiLevelType w:val="hybridMultilevel"/>
    <w:tmpl w:val="8642F5C6"/>
    <w:lvl w:ilvl="0" w:tplc="FFC4A5C8">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3A00614E">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47775D"/>
    <w:multiLevelType w:val="hybridMultilevel"/>
    <w:tmpl w:val="DF1260BE"/>
    <w:lvl w:ilvl="0" w:tplc="9C281756">
      <w:start w:val="1"/>
      <w:numFmt w:val="bullet"/>
      <w:lvlText w:val=""/>
      <w:lvlJc w:val="left"/>
      <w:pPr>
        <w:ind w:left="1080" w:hanging="57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B3639"/>
    <w:multiLevelType w:val="hybridMultilevel"/>
    <w:tmpl w:val="BA084C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212EE7"/>
    <w:multiLevelType w:val="hybridMultilevel"/>
    <w:tmpl w:val="B844BEDE"/>
    <w:lvl w:ilvl="0" w:tplc="12D6F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5E232E"/>
    <w:multiLevelType w:val="hybridMultilevel"/>
    <w:tmpl w:val="AF0032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776308"/>
    <w:multiLevelType w:val="hybridMultilevel"/>
    <w:tmpl w:val="09EC1A68"/>
    <w:lvl w:ilvl="0" w:tplc="FFC4A5C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9C281756">
      <w:start w:val="1"/>
      <w:numFmt w:val="bullet"/>
      <w:lvlText w:val=""/>
      <w:lvlJc w:val="left"/>
      <w:pPr>
        <w:ind w:left="2556" w:hanging="576"/>
      </w:pPr>
      <w:rPr>
        <w:rFonts w:ascii="Wingdings" w:hAnsi="Wingdings" w:hint="default"/>
      </w:rPr>
    </w:lvl>
    <w:lvl w:ilvl="3" w:tplc="3A00614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01166"/>
    <w:multiLevelType w:val="hybridMultilevel"/>
    <w:tmpl w:val="09EC1A68"/>
    <w:lvl w:ilvl="0" w:tplc="FFC4A5C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9C281756">
      <w:start w:val="1"/>
      <w:numFmt w:val="bullet"/>
      <w:lvlText w:val=""/>
      <w:lvlJc w:val="left"/>
      <w:pPr>
        <w:ind w:left="2556" w:hanging="576"/>
      </w:pPr>
      <w:rPr>
        <w:rFonts w:ascii="Wingdings" w:hAnsi="Wingdings" w:hint="default"/>
      </w:rPr>
    </w:lvl>
    <w:lvl w:ilvl="3" w:tplc="3A00614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F67942"/>
    <w:multiLevelType w:val="hybridMultilevel"/>
    <w:tmpl w:val="F7F287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472931"/>
    <w:multiLevelType w:val="hybridMultilevel"/>
    <w:tmpl w:val="D83E4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0D53AA"/>
    <w:multiLevelType w:val="multilevel"/>
    <w:tmpl w:val="CB6EB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6D768D6"/>
    <w:multiLevelType w:val="hybridMultilevel"/>
    <w:tmpl w:val="65BC6106"/>
    <w:lvl w:ilvl="0" w:tplc="9C281756">
      <w:start w:val="1"/>
      <w:numFmt w:val="bullet"/>
      <w:lvlText w:val=""/>
      <w:lvlJc w:val="left"/>
      <w:pPr>
        <w:ind w:left="1296" w:hanging="576"/>
      </w:pPr>
      <w:rPr>
        <w:rFonts w:ascii="Wingdings" w:hAnsi="Wingdings"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15:restartNumberingAfterBreak="0">
    <w:nsid w:val="4F96798C"/>
    <w:multiLevelType w:val="multilevel"/>
    <w:tmpl w:val="CA664CFE"/>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52D20F78"/>
    <w:multiLevelType w:val="hybridMultilevel"/>
    <w:tmpl w:val="5C06B73A"/>
    <w:lvl w:ilvl="0" w:tplc="62B2E2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677A22"/>
    <w:multiLevelType w:val="hybridMultilevel"/>
    <w:tmpl w:val="9D8CA400"/>
    <w:lvl w:ilvl="0" w:tplc="62B2E2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EE0D21"/>
    <w:multiLevelType w:val="hybridMultilevel"/>
    <w:tmpl w:val="BCA8F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A406A9"/>
    <w:multiLevelType w:val="hybridMultilevel"/>
    <w:tmpl w:val="531CB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076CDD"/>
    <w:multiLevelType w:val="hybridMultilevel"/>
    <w:tmpl w:val="66E4C016"/>
    <w:lvl w:ilvl="0" w:tplc="9C281756">
      <w:start w:val="1"/>
      <w:numFmt w:val="bullet"/>
      <w:lvlText w:val=""/>
      <w:lvlJc w:val="left"/>
      <w:pPr>
        <w:ind w:left="1152" w:hanging="576"/>
      </w:pPr>
      <w:rPr>
        <w:rFonts w:ascii="Wingdings" w:hAnsi="Wingdings"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5F4112D7"/>
    <w:multiLevelType w:val="hybridMultilevel"/>
    <w:tmpl w:val="12164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A82334"/>
    <w:multiLevelType w:val="hybridMultilevel"/>
    <w:tmpl w:val="844240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67E3761"/>
    <w:multiLevelType w:val="hybridMultilevel"/>
    <w:tmpl w:val="EB62965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DFF2722"/>
    <w:multiLevelType w:val="hybridMultilevel"/>
    <w:tmpl w:val="1060AEA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3A00614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841371"/>
    <w:multiLevelType w:val="hybridMultilevel"/>
    <w:tmpl w:val="F7147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F842A4"/>
    <w:multiLevelType w:val="hybridMultilevel"/>
    <w:tmpl w:val="A7260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2007D4"/>
    <w:multiLevelType w:val="hybridMultilevel"/>
    <w:tmpl w:val="07384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9521BB3"/>
    <w:multiLevelType w:val="hybridMultilevel"/>
    <w:tmpl w:val="77045D7E"/>
    <w:lvl w:ilvl="0" w:tplc="D0500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
  </w:num>
  <w:num w:numId="3">
    <w:abstractNumId w:val="17"/>
  </w:num>
  <w:num w:numId="4">
    <w:abstractNumId w:val="12"/>
  </w:num>
  <w:num w:numId="5">
    <w:abstractNumId w:val="18"/>
  </w:num>
  <w:num w:numId="6">
    <w:abstractNumId w:val="19"/>
  </w:num>
  <w:num w:numId="7">
    <w:abstractNumId w:val="14"/>
  </w:num>
  <w:num w:numId="8">
    <w:abstractNumId w:val="10"/>
  </w:num>
  <w:num w:numId="9">
    <w:abstractNumId w:val="15"/>
  </w:num>
  <w:num w:numId="10">
    <w:abstractNumId w:val="5"/>
  </w:num>
  <w:num w:numId="11">
    <w:abstractNumId w:val="26"/>
  </w:num>
  <w:num w:numId="12">
    <w:abstractNumId w:val="22"/>
  </w:num>
  <w:num w:numId="13">
    <w:abstractNumId w:val="1"/>
  </w:num>
  <w:num w:numId="14">
    <w:abstractNumId w:val="7"/>
  </w:num>
  <w:num w:numId="15">
    <w:abstractNumId w:val="8"/>
  </w:num>
  <w:num w:numId="16">
    <w:abstractNumId w:val="2"/>
  </w:num>
  <w:num w:numId="17">
    <w:abstractNumId w:val="20"/>
  </w:num>
  <w:num w:numId="18">
    <w:abstractNumId w:val="23"/>
  </w:num>
  <w:num w:numId="19">
    <w:abstractNumId w:val="6"/>
  </w:num>
  <w:num w:numId="20">
    <w:abstractNumId w:val="4"/>
  </w:num>
  <w:num w:numId="21">
    <w:abstractNumId w:val="25"/>
  </w:num>
  <w:num w:numId="22">
    <w:abstractNumId w:val="9"/>
  </w:num>
  <w:num w:numId="23">
    <w:abstractNumId w:val="0"/>
  </w:num>
  <w:num w:numId="24">
    <w:abstractNumId w:val="24"/>
  </w:num>
  <w:num w:numId="25">
    <w:abstractNumId w:val="16"/>
  </w:num>
  <w:num w:numId="26">
    <w:abstractNumId w:val="1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94F"/>
    <w:rsid w:val="00002EBA"/>
    <w:rsid w:val="0001178D"/>
    <w:rsid w:val="00015C6F"/>
    <w:rsid w:val="00036B14"/>
    <w:rsid w:val="00077B44"/>
    <w:rsid w:val="000C045A"/>
    <w:rsid w:val="000E3EE1"/>
    <w:rsid w:val="000F6661"/>
    <w:rsid w:val="00114023"/>
    <w:rsid w:val="00156600"/>
    <w:rsid w:val="00170EAD"/>
    <w:rsid w:val="001755CA"/>
    <w:rsid w:val="001770CB"/>
    <w:rsid w:val="00187A2C"/>
    <w:rsid w:val="001A21C5"/>
    <w:rsid w:val="00205CDF"/>
    <w:rsid w:val="00260A83"/>
    <w:rsid w:val="0026389E"/>
    <w:rsid w:val="0026794F"/>
    <w:rsid w:val="00270E2F"/>
    <w:rsid w:val="00273516"/>
    <w:rsid w:val="00273CFE"/>
    <w:rsid w:val="002772B1"/>
    <w:rsid w:val="002846DF"/>
    <w:rsid w:val="0028659A"/>
    <w:rsid w:val="002B2394"/>
    <w:rsid w:val="002B3A17"/>
    <w:rsid w:val="002E4780"/>
    <w:rsid w:val="002E59D1"/>
    <w:rsid w:val="00303D48"/>
    <w:rsid w:val="0034759F"/>
    <w:rsid w:val="0038061A"/>
    <w:rsid w:val="00396919"/>
    <w:rsid w:val="003A1164"/>
    <w:rsid w:val="003F2CB3"/>
    <w:rsid w:val="00405C02"/>
    <w:rsid w:val="00430A36"/>
    <w:rsid w:val="004347AB"/>
    <w:rsid w:val="0043515B"/>
    <w:rsid w:val="00436AF1"/>
    <w:rsid w:val="00447541"/>
    <w:rsid w:val="004D044E"/>
    <w:rsid w:val="004F14DA"/>
    <w:rsid w:val="00501565"/>
    <w:rsid w:val="00523A8F"/>
    <w:rsid w:val="00536AEC"/>
    <w:rsid w:val="00597CC3"/>
    <w:rsid w:val="005D46F2"/>
    <w:rsid w:val="005E4BB1"/>
    <w:rsid w:val="0060640F"/>
    <w:rsid w:val="00634DC4"/>
    <w:rsid w:val="00684C9F"/>
    <w:rsid w:val="006A7681"/>
    <w:rsid w:val="007211D9"/>
    <w:rsid w:val="00733B89"/>
    <w:rsid w:val="00772F12"/>
    <w:rsid w:val="007A04BC"/>
    <w:rsid w:val="007E7F1B"/>
    <w:rsid w:val="00821C72"/>
    <w:rsid w:val="008B1EA1"/>
    <w:rsid w:val="00905C21"/>
    <w:rsid w:val="00934D1A"/>
    <w:rsid w:val="009B2836"/>
    <w:rsid w:val="00A23749"/>
    <w:rsid w:val="00A76B9F"/>
    <w:rsid w:val="00A90EAD"/>
    <w:rsid w:val="00AA5275"/>
    <w:rsid w:val="00AA7091"/>
    <w:rsid w:val="00AD57D5"/>
    <w:rsid w:val="00B01221"/>
    <w:rsid w:val="00B64D9D"/>
    <w:rsid w:val="00B83ABC"/>
    <w:rsid w:val="00BB1394"/>
    <w:rsid w:val="00BC425A"/>
    <w:rsid w:val="00BD6B72"/>
    <w:rsid w:val="00BE3411"/>
    <w:rsid w:val="00C37C45"/>
    <w:rsid w:val="00C46F0E"/>
    <w:rsid w:val="00C47762"/>
    <w:rsid w:val="00C6353A"/>
    <w:rsid w:val="00C934D5"/>
    <w:rsid w:val="00CA14B5"/>
    <w:rsid w:val="00CA7DEE"/>
    <w:rsid w:val="00CD239D"/>
    <w:rsid w:val="00CD23D0"/>
    <w:rsid w:val="00CD5A96"/>
    <w:rsid w:val="00CD660A"/>
    <w:rsid w:val="00CE018C"/>
    <w:rsid w:val="00D93DC5"/>
    <w:rsid w:val="00DC4DC7"/>
    <w:rsid w:val="00E143F9"/>
    <w:rsid w:val="00E230AC"/>
    <w:rsid w:val="00E42029"/>
    <w:rsid w:val="00E528EF"/>
    <w:rsid w:val="00E57455"/>
    <w:rsid w:val="00E955E8"/>
    <w:rsid w:val="00E95722"/>
    <w:rsid w:val="00EC16E5"/>
    <w:rsid w:val="00ED568C"/>
    <w:rsid w:val="00EF123D"/>
    <w:rsid w:val="00F01061"/>
    <w:rsid w:val="00F440E6"/>
    <w:rsid w:val="00F82697"/>
    <w:rsid w:val="00FB23E2"/>
    <w:rsid w:val="00FC3F7A"/>
    <w:rsid w:val="00FC6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620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600"/>
    <w:rPr>
      <w:rFonts w:ascii="Arial" w:hAnsi="Arial"/>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Heading1"/>
    <w:next w:val="Heading1"/>
    <w:autoRedefine/>
    <w:semiHidden/>
    <w:pPr>
      <w:spacing w:before="0" w:after="0"/>
      <w:ind w:left="200" w:hanging="200"/>
    </w:pPr>
    <w:rPr>
      <w:rFonts w:cs="Times New Roman"/>
      <w:b w:val="0"/>
      <w:bCs w:val="0"/>
      <w:i/>
      <w:color w:val="FF0000"/>
      <w:kern w:val="0"/>
      <w:sz w:val="20"/>
      <w:szCs w:val="20"/>
      <w14:shadow w14:blurRad="50800" w14:dist="38100" w14:dir="2700000" w14:sx="100000" w14:sy="100000" w14:kx="0" w14:ky="0" w14:algn="tl">
        <w14:srgbClr w14:val="000000">
          <w14:alpha w14:val="60000"/>
        </w14:srgbClr>
      </w14:shadow>
    </w:rPr>
  </w:style>
  <w:style w:type="paragraph" w:styleId="Index2">
    <w:name w:val="index 2"/>
    <w:basedOn w:val="Heading2"/>
    <w:next w:val="Heading2"/>
    <w:autoRedefine/>
    <w:semiHidden/>
    <w:pPr>
      <w:spacing w:before="0" w:after="0"/>
    </w:pPr>
    <w:rPr>
      <w:rFonts w:cs="Times New Roman"/>
      <w:bCs w:val="0"/>
      <w:i w:val="0"/>
      <w:iCs w:val="0"/>
      <w:color w:val="FF0000"/>
      <w:sz w:val="18"/>
      <w:szCs w:val="18"/>
      <w:u w:val="single"/>
    </w:rPr>
  </w:style>
  <w:style w:type="paragraph" w:styleId="Index3">
    <w:name w:val="index 3"/>
    <w:basedOn w:val="Heading3"/>
    <w:next w:val="Heading3"/>
    <w:autoRedefine/>
    <w:semiHidden/>
    <w:pPr>
      <w:spacing w:before="0" w:after="0"/>
      <w:ind w:left="920" w:hanging="200"/>
    </w:pPr>
    <w:rPr>
      <w:rFonts w:cs="Times New Roman"/>
      <w:b w:val="0"/>
      <w:bCs w:val="0"/>
      <w:color w:val="008080"/>
      <w:sz w:val="18"/>
      <w:szCs w:val="18"/>
      <w:u w:val="single"/>
    </w:rPr>
  </w:style>
  <w:style w:type="paragraph" w:styleId="Index4">
    <w:name w:val="index 4"/>
    <w:basedOn w:val="Heading4"/>
    <w:next w:val="Heading4"/>
    <w:autoRedefine/>
    <w:semiHidden/>
    <w:pPr>
      <w:spacing w:before="0" w:after="0"/>
      <w:ind w:left="200" w:hanging="200"/>
    </w:pPr>
    <w:rPr>
      <w:rFonts w:ascii="Arial" w:hAnsi="Arial"/>
      <w:b w:val="0"/>
      <w:bCs w:val="0"/>
      <w:color w:val="800080"/>
      <w:sz w:val="18"/>
      <w:szCs w:val="18"/>
    </w:rPr>
  </w:style>
  <w:style w:type="paragraph" w:styleId="Index5">
    <w:name w:val="index 5"/>
    <w:basedOn w:val="Heading5"/>
    <w:next w:val="Heading5"/>
    <w:autoRedefine/>
    <w:semiHidden/>
    <w:pPr>
      <w:keepNext/>
      <w:spacing w:before="0" w:after="0"/>
      <w:ind w:left="920" w:hanging="200"/>
    </w:pPr>
    <w:rPr>
      <w:b w:val="0"/>
      <w:bCs w:val="0"/>
      <w:i w:val="0"/>
      <w:iCs w:val="0"/>
      <w:sz w:val="18"/>
      <w:szCs w:val="18"/>
    </w:rPr>
  </w:style>
  <w:style w:type="paragraph" w:styleId="TOC2">
    <w:name w:val="toc 2"/>
    <w:basedOn w:val="Heading2"/>
    <w:next w:val="Heading2"/>
    <w:autoRedefine/>
    <w:semiHidden/>
    <w:pPr>
      <w:keepNext w:val="0"/>
      <w:framePr w:wrap="around" w:vAnchor="text" w:hAnchor="text" w:y="1"/>
      <w:spacing w:before="0" w:after="0"/>
    </w:pPr>
    <w:rPr>
      <w:rFonts w:cs="Times New Roman"/>
      <w:bCs w:val="0"/>
      <w:i w:val="0"/>
      <w:iCs w:val="0"/>
      <w:color w:val="FF0000"/>
      <w:sz w:val="18"/>
      <w:szCs w:val="22"/>
      <w:u w:val="words"/>
    </w:rPr>
  </w:style>
  <w:style w:type="paragraph" w:styleId="TOC1">
    <w:name w:val="toc 1"/>
    <w:basedOn w:val="Heading1"/>
    <w:next w:val="Heading1"/>
    <w:autoRedefine/>
    <w:semiHidden/>
    <w:pPr>
      <w:keepNext w:val="0"/>
      <w:spacing w:before="0" w:after="120"/>
      <w:outlineLvl w:val="9"/>
    </w:pPr>
    <w:rPr>
      <w:rFonts w:cs="Times New Roman"/>
      <w:b w:val="0"/>
      <w:iCs/>
      <w:color w:val="FF0000"/>
      <w:kern w:val="0"/>
      <w:sz w:val="20"/>
      <w:szCs w:val="20"/>
      <w14:shadow w14:blurRad="50800" w14:dist="38100" w14:dir="2700000" w14:sx="100000" w14:sy="100000" w14:kx="0" w14:ky="0" w14:algn="tl">
        <w14:srgbClr w14:val="000000">
          <w14:alpha w14:val="60000"/>
        </w14:srgbClr>
      </w14:shadow>
    </w:rPr>
  </w:style>
  <w:style w:type="paragraph" w:styleId="TOC3">
    <w:name w:val="toc 3"/>
    <w:basedOn w:val="Heading3"/>
    <w:next w:val="Heading3"/>
    <w:autoRedefine/>
    <w:semiHidden/>
    <w:pPr>
      <w:keepNext w:val="0"/>
      <w:pBdr>
        <w:between w:val="double" w:sz="6" w:space="0" w:color="auto"/>
      </w:pBdr>
      <w:spacing w:before="0" w:after="0"/>
      <w:outlineLvl w:val="9"/>
    </w:pPr>
    <w:rPr>
      <w:rFonts w:cs="Times New Roman"/>
      <w:b w:val="0"/>
      <w:bCs w:val="0"/>
      <w:color w:val="008080"/>
      <w:sz w:val="18"/>
      <w:szCs w:val="18"/>
      <w:u w:val="single"/>
    </w:rPr>
  </w:style>
  <w:style w:type="paragraph" w:styleId="TOC4">
    <w:name w:val="toc 4"/>
    <w:basedOn w:val="Heading4"/>
    <w:next w:val="Heading4"/>
    <w:autoRedefine/>
    <w:semiHidden/>
    <w:pPr>
      <w:keepNext w:val="0"/>
      <w:pBdr>
        <w:between w:val="double" w:sz="6" w:space="0" w:color="auto"/>
      </w:pBdr>
      <w:spacing w:before="0" w:after="0"/>
      <w:outlineLvl w:val="9"/>
    </w:pPr>
    <w:rPr>
      <w:rFonts w:ascii="Arial" w:hAnsi="Arial"/>
      <w:b w:val="0"/>
      <w:bCs w:val="0"/>
      <w:color w:val="800080"/>
      <w:sz w:val="18"/>
      <w:szCs w:val="18"/>
    </w:rPr>
  </w:style>
  <w:style w:type="paragraph" w:styleId="TOC5">
    <w:name w:val="toc 5"/>
    <w:basedOn w:val="Heading5"/>
    <w:next w:val="Heading5"/>
    <w:autoRedefine/>
    <w:semiHidden/>
    <w:pPr>
      <w:widowControl w:val="0"/>
      <w:pBdr>
        <w:between w:val="double" w:sz="6" w:space="1" w:color="auto"/>
      </w:pBdr>
      <w:shd w:val="clear" w:color="auto" w:fill="FFFFFF"/>
      <w:spacing w:before="0" w:after="0"/>
      <w:ind w:left="576" w:hanging="288"/>
      <w:outlineLvl w:val="9"/>
    </w:pPr>
    <w:rPr>
      <w:bCs w:val="0"/>
      <w:i w:val="0"/>
      <w:iCs w:val="0"/>
      <w:sz w:val="18"/>
      <w:szCs w:val="18"/>
      <w:lang w:bidi="ar-DZ"/>
    </w:rPr>
  </w:style>
  <w:style w:type="character" w:styleId="Strong">
    <w:name w:val="Strong"/>
    <w:uiPriority w:val="22"/>
    <w:qFormat/>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01">
    <w:name w:val="EmailStyle301"/>
    <w:semiHidden/>
    <w:rPr>
      <w:rFonts w:ascii="Arial" w:hAnsi="Arial" w:cs="Arial"/>
      <w:color w:val="auto"/>
      <w:sz w:val="20"/>
      <w:szCs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rFonts w:ascii="Times New Roman" w:hAnsi="Times New Roman"/>
    </w:rPr>
  </w:style>
  <w:style w:type="character" w:styleId="Hyperlink">
    <w:name w:val="Hyperlink"/>
    <w:rPr>
      <w:color w:val="0000FF"/>
      <w:u w:val="single"/>
    </w:rPr>
  </w:style>
  <w:style w:type="paragraph" w:customStyle="1" w:styleId="Normal1">
    <w:name w:val="Normal1"/>
    <w:basedOn w:val="Normal"/>
    <w:rPr>
      <w:rFonts w:ascii="Times New Roman" w:hAnsi="Times New Roman"/>
      <w:sz w:val="24"/>
      <w:szCs w:val="24"/>
    </w:rPr>
  </w:style>
  <w:style w:type="paragraph" w:styleId="CommentSubject">
    <w:name w:val="annotation subject"/>
    <w:basedOn w:val="CommentText"/>
    <w:next w:val="CommentText"/>
    <w:semiHidden/>
    <w:rPr>
      <w:rFonts w:ascii="Arial" w:hAnsi="Arial"/>
      <w:b/>
      <w:bCs/>
    </w:rPr>
  </w:style>
  <w:style w:type="character" w:customStyle="1" w:styleId="zzmpTrailerItem">
    <w:name w:val="zzmpTrailerItem"/>
    <w:rPr>
      <w:rFonts w:ascii="Arial" w:hAnsi="Arial" w:cs="Arial"/>
      <w:b w:val="0"/>
      <w:i w:val="0"/>
      <w:caps w:val="0"/>
      <w:smallCaps w:val="0"/>
      <w:dstrike w:val="0"/>
      <w:noProof/>
      <w:vanish w:val="0"/>
      <w:color w:val="auto"/>
      <w:spacing w:val="0"/>
      <w:position w:val="0"/>
      <w:sz w:val="16"/>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normalchar1">
    <w:name w:val="normal__char1"/>
    <w:rsid w:val="0026794F"/>
    <w:rPr>
      <w:rFonts w:ascii="Times New Roman" w:hAnsi="Times New Roman" w:cs="Times New Roman" w:hint="default"/>
      <w:strike w:val="0"/>
      <w:dstrike w:val="0"/>
      <w:sz w:val="24"/>
      <w:szCs w:val="24"/>
      <w:u w:val="none"/>
      <w:effect w:val="none"/>
    </w:rPr>
  </w:style>
  <w:style w:type="character" w:customStyle="1" w:styleId="HTMLPreformattedChar">
    <w:name w:val="HTML Preformatted Char"/>
    <w:link w:val="HTMLPreformatted"/>
    <w:uiPriority w:val="99"/>
    <w:rsid w:val="00F2644F"/>
    <w:rPr>
      <w:rFonts w:ascii="Courier New" w:hAnsi="Courier New" w:cs="Courier New"/>
    </w:rPr>
  </w:style>
  <w:style w:type="character" w:styleId="FollowedHyperlink">
    <w:name w:val="FollowedHyperlink"/>
    <w:rsid w:val="005E0285"/>
    <w:rPr>
      <w:color w:val="800080"/>
      <w:u w:val="single"/>
    </w:rPr>
  </w:style>
  <w:style w:type="paragraph" w:styleId="PlainText">
    <w:name w:val="Plain Text"/>
    <w:basedOn w:val="Normal"/>
    <w:link w:val="PlainTextChar"/>
    <w:uiPriority w:val="99"/>
    <w:unhideWhenUsed/>
    <w:rsid w:val="00EE424A"/>
    <w:rPr>
      <w:rFonts w:ascii="Consolas" w:hAnsi="Consolas"/>
      <w:sz w:val="21"/>
      <w:szCs w:val="21"/>
      <w:lang w:val="x-none" w:eastAsia="x-none"/>
    </w:rPr>
  </w:style>
  <w:style w:type="character" w:customStyle="1" w:styleId="PlainTextChar">
    <w:name w:val="Plain Text Char"/>
    <w:link w:val="PlainText"/>
    <w:uiPriority w:val="99"/>
    <w:rsid w:val="00EE424A"/>
    <w:rPr>
      <w:rFonts w:ascii="Consolas" w:hAnsi="Consolas"/>
      <w:sz w:val="21"/>
      <w:szCs w:val="21"/>
      <w:lang w:val="x-none" w:eastAsia="x-none"/>
    </w:rPr>
  </w:style>
  <w:style w:type="paragraph" w:styleId="NormalWeb">
    <w:name w:val="Normal (Web)"/>
    <w:basedOn w:val="Normal"/>
    <w:uiPriority w:val="99"/>
    <w:unhideWhenUsed/>
    <w:rsid w:val="00C76B67"/>
    <w:pPr>
      <w:spacing w:before="100" w:beforeAutospacing="1" w:after="100" w:afterAutospacing="1"/>
    </w:pPr>
    <w:rPr>
      <w:rFonts w:ascii="Times New Roman" w:hAnsi="Times New Roman"/>
      <w:sz w:val="24"/>
      <w:szCs w:val="24"/>
    </w:rPr>
  </w:style>
  <w:style w:type="character" w:customStyle="1" w:styleId="printhtml1">
    <w:name w:val="print_html1"/>
    <w:rsid w:val="00C76B67"/>
  </w:style>
  <w:style w:type="character" w:styleId="Emphasis">
    <w:name w:val="Emphasis"/>
    <w:uiPriority w:val="20"/>
    <w:qFormat/>
    <w:rsid w:val="002D5C74"/>
    <w:rPr>
      <w:i/>
      <w:iCs/>
    </w:rPr>
  </w:style>
  <w:style w:type="paragraph" w:customStyle="1" w:styleId="ColorfulList-Accent11">
    <w:name w:val="Colorful List - Accent 11"/>
    <w:basedOn w:val="Normal"/>
    <w:uiPriority w:val="34"/>
    <w:qFormat/>
    <w:rsid w:val="00A731C9"/>
    <w:pPr>
      <w:ind w:left="720"/>
    </w:pPr>
  </w:style>
  <w:style w:type="character" w:styleId="PageNumber">
    <w:name w:val="page number"/>
    <w:basedOn w:val="DefaultParagraphFont"/>
    <w:rsid w:val="003B48AC"/>
  </w:style>
  <w:style w:type="paragraph" w:styleId="ListParagraph">
    <w:name w:val="List Paragraph"/>
    <w:basedOn w:val="Normal"/>
    <w:qFormat/>
    <w:rsid w:val="002772B1"/>
    <w:pPr>
      <w:ind w:left="720"/>
    </w:pPr>
  </w:style>
  <w:style w:type="character" w:customStyle="1" w:styleId="CommentTextChar">
    <w:name w:val="Comment Text Char"/>
    <w:basedOn w:val="DefaultParagraphFont"/>
    <w:link w:val="CommentText"/>
    <w:uiPriority w:val="99"/>
    <w:rsid w:val="00634DC4"/>
  </w:style>
  <w:style w:type="character" w:styleId="UnresolvedMention">
    <w:name w:val="Unresolved Mention"/>
    <w:basedOn w:val="DefaultParagraphFont"/>
    <w:uiPriority w:val="99"/>
    <w:semiHidden/>
    <w:unhideWhenUsed/>
    <w:rsid w:val="00303D48"/>
    <w:rPr>
      <w:color w:val="605E5C"/>
      <w:shd w:val="clear" w:color="auto" w:fill="E1DFDD"/>
    </w:rPr>
  </w:style>
  <w:style w:type="paragraph" w:customStyle="1" w:styleId="m-8948943256600478869default">
    <w:name w:val="m_-8948943256600478869default"/>
    <w:basedOn w:val="Normal"/>
    <w:rsid w:val="0028659A"/>
    <w:pPr>
      <w:spacing w:before="100" w:beforeAutospacing="1" w:after="100" w:afterAutospacing="1"/>
    </w:pPr>
    <w:rPr>
      <w:rFonts w:ascii="Times New Roman" w:hAnsi="Times New Roman"/>
      <w:sz w:val="24"/>
      <w:szCs w:val="24"/>
    </w:rPr>
  </w:style>
  <w:style w:type="character" w:customStyle="1" w:styleId="m-8948943256600478869s1">
    <w:name w:val="m_-8948943256600478869s1"/>
    <w:basedOn w:val="DefaultParagraphFont"/>
    <w:rsid w:val="0028659A"/>
  </w:style>
  <w:style w:type="character" w:customStyle="1" w:styleId="m-8948943256600478869s2">
    <w:name w:val="m_-8948943256600478869s2"/>
    <w:basedOn w:val="DefaultParagraphFont"/>
    <w:rsid w:val="00286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1449">
      <w:bodyDiv w:val="1"/>
      <w:marLeft w:val="0"/>
      <w:marRight w:val="0"/>
      <w:marTop w:val="0"/>
      <w:marBottom w:val="0"/>
      <w:divBdr>
        <w:top w:val="none" w:sz="0" w:space="0" w:color="auto"/>
        <w:left w:val="none" w:sz="0" w:space="0" w:color="auto"/>
        <w:bottom w:val="none" w:sz="0" w:space="0" w:color="auto"/>
        <w:right w:val="none" w:sz="0" w:space="0" w:color="auto"/>
      </w:divBdr>
    </w:div>
    <w:div w:id="16853498">
      <w:marLeft w:val="0"/>
      <w:marRight w:val="0"/>
      <w:marTop w:val="0"/>
      <w:marBottom w:val="0"/>
      <w:divBdr>
        <w:top w:val="none" w:sz="0" w:space="0" w:color="auto"/>
        <w:left w:val="none" w:sz="0" w:space="0" w:color="auto"/>
        <w:bottom w:val="none" w:sz="0" w:space="0" w:color="auto"/>
        <w:right w:val="none" w:sz="0" w:space="0" w:color="auto"/>
      </w:divBdr>
      <w:divsChild>
        <w:div w:id="769741263">
          <w:marLeft w:val="0"/>
          <w:marRight w:val="0"/>
          <w:marTop w:val="0"/>
          <w:marBottom w:val="0"/>
          <w:divBdr>
            <w:top w:val="none" w:sz="0" w:space="0" w:color="auto"/>
            <w:left w:val="none" w:sz="0" w:space="0" w:color="auto"/>
            <w:bottom w:val="none" w:sz="0" w:space="0" w:color="auto"/>
            <w:right w:val="none" w:sz="0" w:space="0" w:color="auto"/>
          </w:divBdr>
        </w:div>
      </w:divsChild>
    </w:div>
    <w:div w:id="38752060">
      <w:marLeft w:val="0"/>
      <w:marRight w:val="0"/>
      <w:marTop w:val="0"/>
      <w:marBottom w:val="0"/>
      <w:divBdr>
        <w:top w:val="none" w:sz="0" w:space="0" w:color="auto"/>
        <w:left w:val="none" w:sz="0" w:space="0" w:color="auto"/>
        <w:bottom w:val="none" w:sz="0" w:space="0" w:color="auto"/>
        <w:right w:val="none" w:sz="0" w:space="0" w:color="auto"/>
      </w:divBdr>
      <w:divsChild>
        <w:div w:id="325209974">
          <w:marLeft w:val="0"/>
          <w:marRight w:val="0"/>
          <w:marTop w:val="0"/>
          <w:marBottom w:val="0"/>
          <w:divBdr>
            <w:top w:val="none" w:sz="0" w:space="0" w:color="auto"/>
            <w:left w:val="none" w:sz="0" w:space="0" w:color="auto"/>
            <w:bottom w:val="none" w:sz="0" w:space="0" w:color="auto"/>
            <w:right w:val="none" w:sz="0" w:space="0" w:color="auto"/>
          </w:divBdr>
        </w:div>
      </w:divsChild>
    </w:div>
    <w:div w:id="96367431">
      <w:marLeft w:val="0"/>
      <w:marRight w:val="0"/>
      <w:marTop w:val="0"/>
      <w:marBottom w:val="0"/>
      <w:divBdr>
        <w:top w:val="none" w:sz="0" w:space="0" w:color="auto"/>
        <w:left w:val="none" w:sz="0" w:space="0" w:color="auto"/>
        <w:bottom w:val="none" w:sz="0" w:space="0" w:color="auto"/>
        <w:right w:val="none" w:sz="0" w:space="0" w:color="auto"/>
      </w:divBdr>
      <w:divsChild>
        <w:div w:id="1589576874">
          <w:marLeft w:val="0"/>
          <w:marRight w:val="0"/>
          <w:marTop w:val="0"/>
          <w:marBottom w:val="0"/>
          <w:divBdr>
            <w:top w:val="none" w:sz="0" w:space="0" w:color="auto"/>
            <w:left w:val="none" w:sz="0" w:space="0" w:color="auto"/>
            <w:bottom w:val="none" w:sz="0" w:space="0" w:color="auto"/>
            <w:right w:val="none" w:sz="0" w:space="0" w:color="auto"/>
          </w:divBdr>
        </w:div>
      </w:divsChild>
    </w:div>
    <w:div w:id="155803834">
      <w:marLeft w:val="0"/>
      <w:marRight w:val="0"/>
      <w:marTop w:val="0"/>
      <w:marBottom w:val="0"/>
      <w:divBdr>
        <w:top w:val="none" w:sz="0" w:space="0" w:color="auto"/>
        <w:left w:val="none" w:sz="0" w:space="0" w:color="auto"/>
        <w:bottom w:val="none" w:sz="0" w:space="0" w:color="auto"/>
        <w:right w:val="none" w:sz="0" w:space="0" w:color="auto"/>
      </w:divBdr>
      <w:divsChild>
        <w:div w:id="1962108779">
          <w:marLeft w:val="0"/>
          <w:marRight w:val="0"/>
          <w:marTop w:val="0"/>
          <w:marBottom w:val="0"/>
          <w:divBdr>
            <w:top w:val="none" w:sz="0" w:space="0" w:color="auto"/>
            <w:left w:val="none" w:sz="0" w:space="0" w:color="auto"/>
            <w:bottom w:val="none" w:sz="0" w:space="0" w:color="auto"/>
            <w:right w:val="none" w:sz="0" w:space="0" w:color="auto"/>
          </w:divBdr>
        </w:div>
      </w:divsChild>
    </w:div>
    <w:div w:id="168181405">
      <w:bodyDiv w:val="1"/>
      <w:marLeft w:val="0"/>
      <w:marRight w:val="0"/>
      <w:marTop w:val="75"/>
      <w:marBottom w:val="75"/>
      <w:divBdr>
        <w:top w:val="none" w:sz="0" w:space="0" w:color="auto"/>
        <w:left w:val="none" w:sz="0" w:space="0" w:color="auto"/>
        <w:bottom w:val="none" w:sz="0" w:space="0" w:color="auto"/>
        <w:right w:val="none" w:sz="0" w:space="0" w:color="auto"/>
      </w:divBdr>
      <w:divsChild>
        <w:div w:id="923151847">
          <w:marLeft w:val="0"/>
          <w:marRight w:val="0"/>
          <w:marTop w:val="0"/>
          <w:marBottom w:val="0"/>
          <w:divBdr>
            <w:top w:val="single" w:sz="6" w:space="0" w:color="000066"/>
            <w:left w:val="single" w:sz="6" w:space="0" w:color="000066"/>
            <w:bottom w:val="single" w:sz="6" w:space="0" w:color="000066"/>
            <w:right w:val="single" w:sz="6" w:space="0" w:color="000066"/>
          </w:divBdr>
          <w:divsChild>
            <w:div w:id="5922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1002">
      <w:bodyDiv w:val="1"/>
      <w:marLeft w:val="0"/>
      <w:marRight w:val="0"/>
      <w:marTop w:val="0"/>
      <w:marBottom w:val="0"/>
      <w:divBdr>
        <w:top w:val="none" w:sz="0" w:space="0" w:color="auto"/>
        <w:left w:val="none" w:sz="0" w:space="0" w:color="auto"/>
        <w:bottom w:val="none" w:sz="0" w:space="0" w:color="auto"/>
        <w:right w:val="none" w:sz="0" w:space="0" w:color="auto"/>
      </w:divBdr>
    </w:div>
    <w:div w:id="202714032">
      <w:bodyDiv w:val="1"/>
      <w:marLeft w:val="0"/>
      <w:marRight w:val="0"/>
      <w:marTop w:val="75"/>
      <w:marBottom w:val="75"/>
      <w:divBdr>
        <w:top w:val="none" w:sz="0" w:space="0" w:color="auto"/>
        <w:left w:val="none" w:sz="0" w:space="0" w:color="auto"/>
        <w:bottom w:val="none" w:sz="0" w:space="0" w:color="auto"/>
        <w:right w:val="none" w:sz="0" w:space="0" w:color="auto"/>
      </w:divBdr>
      <w:divsChild>
        <w:div w:id="739061036">
          <w:marLeft w:val="0"/>
          <w:marRight w:val="0"/>
          <w:marTop w:val="0"/>
          <w:marBottom w:val="0"/>
          <w:divBdr>
            <w:top w:val="single" w:sz="6" w:space="0" w:color="000066"/>
            <w:left w:val="single" w:sz="6" w:space="0" w:color="000066"/>
            <w:bottom w:val="single" w:sz="6" w:space="0" w:color="000066"/>
            <w:right w:val="single" w:sz="6" w:space="0" w:color="000066"/>
          </w:divBdr>
          <w:divsChild>
            <w:div w:id="13440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30431">
      <w:bodyDiv w:val="1"/>
      <w:marLeft w:val="0"/>
      <w:marRight w:val="0"/>
      <w:marTop w:val="75"/>
      <w:marBottom w:val="75"/>
      <w:divBdr>
        <w:top w:val="none" w:sz="0" w:space="0" w:color="auto"/>
        <w:left w:val="none" w:sz="0" w:space="0" w:color="auto"/>
        <w:bottom w:val="none" w:sz="0" w:space="0" w:color="auto"/>
        <w:right w:val="none" w:sz="0" w:space="0" w:color="auto"/>
      </w:divBdr>
      <w:divsChild>
        <w:div w:id="1237932692">
          <w:marLeft w:val="0"/>
          <w:marRight w:val="0"/>
          <w:marTop w:val="0"/>
          <w:marBottom w:val="0"/>
          <w:divBdr>
            <w:top w:val="single" w:sz="6" w:space="0" w:color="000066"/>
            <w:left w:val="single" w:sz="6" w:space="0" w:color="000066"/>
            <w:bottom w:val="single" w:sz="6" w:space="0" w:color="000066"/>
            <w:right w:val="single" w:sz="6" w:space="0" w:color="000066"/>
          </w:divBdr>
          <w:divsChild>
            <w:div w:id="86626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3640">
      <w:bodyDiv w:val="1"/>
      <w:marLeft w:val="0"/>
      <w:marRight w:val="0"/>
      <w:marTop w:val="0"/>
      <w:marBottom w:val="0"/>
      <w:divBdr>
        <w:top w:val="none" w:sz="0" w:space="0" w:color="auto"/>
        <w:left w:val="none" w:sz="0" w:space="0" w:color="auto"/>
        <w:bottom w:val="none" w:sz="0" w:space="0" w:color="auto"/>
        <w:right w:val="none" w:sz="0" w:space="0" w:color="auto"/>
      </w:divBdr>
    </w:div>
    <w:div w:id="298417221">
      <w:bodyDiv w:val="1"/>
      <w:marLeft w:val="0"/>
      <w:marRight w:val="0"/>
      <w:marTop w:val="0"/>
      <w:marBottom w:val="0"/>
      <w:divBdr>
        <w:top w:val="none" w:sz="0" w:space="0" w:color="auto"/>
        <w:left w:val="none" w:sz="0" w:space="0" w:color="auto"/>
        <w:bottom w:val="none" w:sz="0" w:space="0" w:color="auto"/>
        <w:right w:val="none" w:sz="0" w:space="0" w:color="auto"/>
      </w:divBdr>
    </w:div>
    <w:div w:id="302151778">
      <w:bodyDiv w:val="1"/>
      <w:marLeft w:val="0"/>
      <w:marRight w:val="0"/>
      <w:marTop w:val="50"/>
      <w:marBottom w:val="50"/>
      <w:divBdr>
        <w:top w:val="none" w:sz="0" w:space="0" w:color="auto"/>
        <w:left w:val="none" w:sz="0" w:space="0" w:color="auto"/>
        <w:bottom w:val="none" w:sz="0" w:space="0" w:color="auto"/>
        <w:right w:val="none" w:sz="0" w:space="0" w:color="auto"/>
      </w:divBdr>
      <w:divsChild>
        <w:div w:id="1361317172">
          <w:marLeft w:val="0"/>
          <w:marRight w:val="0"/>
          <w:marTop w:val="0"/>
          <w:marBottom w:val="0"/>
          <w:divBdr>
            <w:top w:val="single" w:sz="4" w:space="0" w:color="000066"/>
            <w:left w:val="single" w:sz="4" w:space="0" w:color="000066"/>
            <w:bottom w:val="single" w:sz="4" w:space="0" w:color="000066"/>
            <w:right w:val="single" w:sz="4" w:space="0" w:color="000066"/>
          </w:divBdr>
          <w:divsChild>
            <w:div w:id="188012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487">
      <w:bodyDiv w:val="1"/>
      <w:marLeft w:val="0"/>
      <w:marRight w:val="0"/>
      <w:marTop w:val="0"/>
      <w:marBottom w:val="0"/>
      <w:divBdr>
        <w:top w:val="none" w:sz="0" w:space="0" w:color="auto"/>
        <w:left w:val="none" w:sz="0" w:space="0" w:color="auto"/>
        <w:bottom w:val="none" w:sz="0" w:space="0" w:color="auto"/>
        <w:right w:val="none" w:sz="0" w:space="0" w:color="auto"/>
      </w:divBdr>
      <w:divsChild>
        <w:div w:id="746657577">
          <w:marLeft w:val="0"/>
          <w:marRight w:val="0"/>
          <w:marTop w:val="0"/>
          <w:marBottom w:val="0"/>
          <w:divBdr>
            <w:top w:val="none" w:sz="0" w:space="0" w:color="auto"/>
            <w:left w:val="none" w:sz="0" w:space="0" w:color="auto"/>
            <w:bottom w:val="none" w:sz="0" w:space="0" w:color="auto"/>
            <w:right w:val="none" w:sz="0" w:space="0" w:color="auto"/>
          </w:divBdr>
          <w:divsChild>
            <w:div w:id="92896352">
              <w:marLeft w:val="150"/>
              <w:marRight w:val="150"/>
              <w:marTop w:val="0"/>
              <w:marBottom w:val="0"/>
              <w:divBdr>
                <w:top w:val="none" w:sz="0" w:space="0" w:color="auto"/>
                <w:left w:val="none" w:sz="0" w:space="0" w:color="auto"/>
                <w:bottom w:val="none" w:sz="0" w:space="0" w:color="auto"/>
                <w:right w:val="none" w:sz="0" w:space="0" w:color="auto"/>
              </w:divBdr>
              <w:divsChild>
                <w:div w:id="92869977">
                  <w:marLeft w:val="0"/>
                  <w:marRight w:val="0"/>
                  <w:marTop w:val="0"/>
                  <w:marBottom w:val="0"/>
                  <w:divBdr>
                    <w:top w:val="none" w:sz="0" w:space="0" w:color="auto"/>
                    <w:left w:val="none" w:sz="0" w:space="0" w:color="auto"/>
                    <w:bottom w:val="none" w:sz="0" w:space="0" w:color="auto"/>
                    <w:right w:val="none" w:sz="0" w:space="0" w:color="auto"/>
                  </w:divBdr>
                  <w:divsChild>
                    <w:div w:id="1264801908">
                      <w:marLeft w:val="0"/>
                      <w:marRight w:val="0"/>
                      <w:marTop w:val="0"/>
                      <w:marBottom w:val="0"/>
                      <w:divBdr>
                        <w:top w:val="none" w:sz="0" w:space="0" w:color="auto"/>
                        <w:left w:val="none" w:sz="0" w:space="0" w:color="auto"/>
                        <w:bottom w:val="none" w:sz="0" w:space="0" w:color="auto"/>
                        <w:right w:val="none" w:sz="0" w:space="0" w:color="auto"/>
                      </w:divBdr>
                      <w:divsChild>
                        <w:div w:id="167113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875289">
      <w:bodyDiv w:val="1"/>
      <w:marLeft w:val="0"/>
      <w:marRight w:val="0"/>
      <w:marTop w:val="75"/>
      <w:marBottom w:val="75"/>
      <w:divBdr>
        <w:top w:val="none" w:sz="0" w:space="0" w:color="auto"/>
        <w:left w:val="none" w:sz="0" w:space="0" w:color="auto"/>
        <w:bottom w:val="none" w:sz="0" w:space="0" w:color="auto"/>
        <w:right w:val="none" w:sz="0" w:space="0" w:color="auto"/>
      </w:divBdr>
      <w:divsChild>
        <w:div w:id="2124380202">
          <w:marLeft w:val="0"/>
          <w:marRight w:val="0"/>
          <w:marTop w:val="0"/>
          <w:marBottom w:val="0"/>
          <w:divBdr>
            <w:top w:val="single" w:sz="6" w:space="0" w:color="000066"/>
            <w:left w:val="single" w:sz="6" w:space="0" w:color="000066"/>
            <w:bottom w:val="single" w:sz="6" w:space="0" w:color="000066"/>
            <w:right w:val="single" w:sz="6" w:space="0" w:color="000066"/>
          </w:divBdr>
          <w:divsChild>
            <w:div w:id="15314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9921">
      <w:bodyDiv w:val="1"/>
      <w:marLeft w:val="0"/>
      <w:marRight w:val="0"/>
      <w:marTop w:val="75"/>
      <w:marBottom w:val="75"/>
      <w:divBdr>
        <w:top w:val="none" w:sz="0" w:space="0" w:color="auto"/>
        <w:left w:val="none" w:sz="0" w:space="0" w:color="auto"/>
        <w:bottom w:val="none" w:sz="0" w:space="0" w:color="auto"/>
        <w:right w:val="none" w:sz="0" w:space="0" w:color="auto"/>
      </w:divBdr>
      <w:divsChild>
        <w:div w:id="914775581">
          <w:marLeft w:val="0"/>
          <w:marRight w:val="0"/>
          <w:marTop w:val="0"/>
          <w:marBottom w:val="0"/>
          <w:divBdr>
            <w:top w:val="single" w:sz="6" w:space="0" w:color="000066"/>
            <w:left w:val="single" w:sz="6" w:space="0" w:color="000066"/>
            <w:bottom w:val="single" w:sz="6" w:space="0" w:color="000066"/>
            <w:right w:val="single" w:sz="6" w:space="0" w:color="000066"/>
          </w:divBdr>
          <w:divsChild>
            <w:div w:id="21436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7281">
      <w:bodyDiv w:val="1"/>
      <w:marLeft w:val="0"/>
      <w:marRight w:val="0"/>
      <w:marTop w:val="0"/>
      <w:marBottom w:val="0"/>
      <w:divBdr>
        <w:top w:val="none" w:sz="0" w:space="0" w:color="auto"/>
        <w:left w:val="none" w:sz="0" w:space="0" w:color="auto"/>
        <w:bottom w:val="none" w:sz="0" w:space="0" w:color="auto"/>
        <w:right w:val="none" w:sz="0" w:space="0" w:color="auto"/>
      </w:divBdr>
    </w:div>
    <w:div w:id="477382820">
      <w:bodyDiv w:val="1"/>
      <w:marLeft w:val="0"/>
      <w:marRight w:val="0"/>
      <w:marTop w:val="75"/>
      <w:marBottom w:val="75"/>
      <w:divBdr>
        <w:top w:val="none" w:sz="0" w:space="0" w:color="auto"/>
        <w:left w:val="none" w:sz="0" w:space="0" w:color="auto"/>
        <w:bottom w:val="none" w:sz="0" w:space="0" w:color="auto"/>
        <w:right w:val="none" w:sz="0" w:space="0" w:color="auto"/>
      </w:divBdr>
      <w:divsChild>
        <w:div w:id="66221962">
          <w:marLeft w:val="0"/>
          <w:marRight w:val="0"/>
          <w:marTop w:val="0"/>
          <w:marBottom w:val="0"/>
          <w:divBdr>
            <w:top w:val="single" w:sz="6" w:space="0" w:color="000066"/>
            <w:left w:val="single" w:sz="6" w:space="0" w:color="000066"/>
            <w:bottom w:val="single" w:sz="6" w:space="0" w:color="000066"/>
            <w:right w:val="single" w:sz="6" w:space="0" w:color="000066"/>
          </w:divBdr>
          <w:divsChild>
            <w:div w:id="106556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91320">
      <w:bodyDiv w:val="1"/>
      <w:marLeft w:val="0"/>
      <w:marRight w:val="0"/>
      <w:marTop w:val="75"/>
      <w:marBottom w:val="75"/>
      <w:divBdr>
        <w:top w:val="none" w:sz="0" w:space="0" w:color="auto"/>
        <w:left w:val="none" w:sz="0" w:space="0" w:color="auto"/>
        <w:bottom w:val="none" w:sz="0" w:space="0" w:color="auto"/>
        <w:right w:val="none" w:sz="0" w:space="0" w:color="auto"/>
      </w:divBdr>
      <w:divsChild>
        <w:div w:id="1706129564">
          <w:marLeft w:val="0"/>
          <w:marRight w:val="0"/>
          <w:marTop w:val="0"/>
          <w:marBottom w:val="0"/>
          <w:divBdr>
            <w:top w:val="single" w:sz="6" w:space="0" w:color="000066"/>
            <w:left w:val="single" w:sz="6" w:space="0" w:color="000066"/>
            <w:bottom w:val="single" w:sz="6" w:space="0" w:color="000066"/>
            <w:right w:val="single" w:sz="6" w:space="0" w:color="000066"/>
          </w:divBdr>
          <w:divsChild>
            <w:div w:id="11258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19477">
      <w:bodyDiv w:val="1"/>
      <w:marLeft w:val="0"/>
      <w:marRight w:val="0"/>
      <w:marTop w:val="0"/>
      <w:marBottom w:val="0"/>
      <w:divBdr>
        <w:top w:val="none" w:sz="0" w:space="0" w:color="auto"/>
        <w:left w:val="none" w:sz="0" w:space="0" w:color="auto"/>
        <w:bottom w:val="none" w:sz="0" w:space="0" w:color="auto"/>
        <w:right w:val="none" w:sz="0" w:space="0" w:color="auto"/>
      </w:divBdr>
    </w:div>
    <w:div w:id="558709760">
      <w:marLeft w:val="0"/>
      <w:marRight w:val="0"/>
      <w:marTop w:val="0"/>
      <w:marBottom w:val="0"/>
      <w:divBdr>
        <w:top w:val="none" w:sz="0" w:space="0" w:color="auto"/>
        <w:left w:val="none" w:sz="0" w:space="0" w:color="auto"/>
        <w:bottom w:val="none" w:sz="0" w:space="0" w:color="auto"/>
        <w:right w:val="none" w:sz="0" w:space="0" w:color="auto"/>
      </w:divBdr>
      <w:divsChild>
        <w:div w:id="1203519894">
          <w:marLeft w:val="0"/>
          <w:marRight w:val="0"/>
          <w:marTop w:val="0"/>
          <w:marBottom w:val="0"/>
          <w:divBdr>
            <w:top w:val="none" w:sz="0" w:space="0" w:color="auto"/>
            <w:left w:val="none" w:sz="0" w:space="0" w:color="auto"/>
            <w:bottom w:val="none" w:sz="0" w:space="0" w:color="auto"/>
            <w:right w:val="none" w:sz="0" w:space="0" w:color="auto"/>
          </w:divBdr>
        </w:div>
      </w:divsChild>
    </w:div>
    <w:div w:id="574121629">
      <w:bodyDiv w:val="1"/>
      <w:marLeft w:val="0"/>
      <w:marRight w:val="0"/>
      <w:marTop w:val="75"/>
      <w:marBottom w:val="75"/>
      <w:divBdr>
        <w:top w:val="none" w:sz="0" w:space="0" w:color="auto"/>
        <w:left w:val="none" w:sz="0" w:space="0" w:color="auto"/>
        <w:bottom w:val="none" w:sz="0" w:space="0" w:color="auto"/>
        <w:right w:val="none" w:sz="0" w:space="0" w:color="auto"/>
      </w:divBdr>
      <w:divsChild>
        <w:div w:id="535318501">
          <w:marLeft w:val="0"/>
          <w:marRight w:val="0"/>
          <w:marTop w:val="0"/>
          <w:marBottom w:val="0"/>
          <w:divBdr>
            <w:top w:val="single" w:sz="6" w:space="0" w:color="000066"/>
            <w:left w:val="single" w:sz="6" w:space="0" w:color="000066"/>
            <w:bottom w:val="single" w:sz="6" w:space="0" w:color="000066"/>
            <w:right w:val="single" w:sz="6" w:space="0" w:color="000066"/>
          </w:divBdr>
          <w:divsChild>
            <w:div w:id="210888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3202">
      <w:bodyDiv w:val="1"/>
      <w:marLeft w:val="0"/>
      <w:marRight w:val="0"/>
      <w:marTop w:val="75"/>
      <w:marBottom w:val="75"/>
      <w:divBdr>
        <w:top w:val="none" w:sz="0" w:space="0" w:color="auto"/>
        <w:left w:val="none" w:sz="0" w:space="0" w:color="auto"/>
        <w:bottom w:val="none" w:sz="0" w:space="0" w:color="auto"/>
        <w:right w:val="none" w:sz="0" w:space="0" w:color="auto"/>
      </w:divBdr>
      <w:divsChild>
        <w:div w:id="889222603">
          <w:marLeft w:val="0"/>
          <w:marRight w:val="0"/>
          <w:marTop w:val="0"/>
          <w:marBottom w:val="0"/>
          <w:divBdr>
            <w:top w:val="single" w:sz="6" w:space="0" w:color="000066"/>
            <w:left w:val="single" w:sz="6" w:space="0" w:color="000066"/>
            <w:bottom w:val="single" w:sz="6" w:space="0" w:color="000066"/>
            <w:right w:val="single" w:sz="6" w:space="0" w:color="000066"/>
          </w:divBdr>
          <w:divsChild>
            <w:div w:id="171280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85354">
      <w:marLeft w:val="0"/>
      <w:marRight w:val="0"/>
      <w:marTop w:val="0"/>
      <w:marBottom w:val="0"/>
      <w:divBdr>
        <w:top w:val="none" w:sz="0" w:space="0" w:color="auto"/>
        <w:left w:val="none" w:sz="0" w:space="0" w:color="auto"/>
        <w:bottom w:val="none" w:sz="0" w:space="0" w:color="auto"/>
        <w:right w:val="none" w:sz="0" w:space="0" w:color="auto"/>
      </w:divBdr>
      <w:divsChild>
        <w:div w:id="2011563453">
          <w:marLeft w:val="0"/>
          <w:marRight w:val="0"/>
          <w:marTop w:val="0"/>
          <w:marBottom w:val="0"/>
          <w:divBdr>
            <w:top w:val="none" w:sz="0" w:space="0" w:color="auto"/>
            <w:left w:val="none" w:sz="0" w:space="0" w:color="auto"/>
            <w:bottom w:val="none" w:sz="0" w:space="0" w:color="auto"/>
            <w:right w:val="none" w:sz="0" w:space="0" w:color="auto"/>
          </w:divBdr>
        </w:div>
      </w:divsChild>
    </w:div>
    <w:div w:id="636572313">
      <w:bodyDiv w:val="1"/>
      <w:marLeft w:val="0"/>
      <w:marRight w:val="0"/>
      <w:marTop w:val="0"/>
      <w:marBottom w:val="0"/>
      <w:divBdr>
        <w:top w:val="none" w:sz="0" w:space="0" w:color="auto"/>
        <w:left w:val="none" w:sz="0" w:space="0" w:color="auto"/>
        <w:bottom w:val="none" w:sz="0" w:space="0" w:color="auto"/>
        <w:right w:val="none" w:sz="0" w:space="0" w:color="auto"/>
      </w:divBdr>
    </w:div>
    <w:div w:id="675573004">
      <w:marLeft w:val="0"/>
      <w:marRight w:val="0"/>
      <w:marTop w:val="0"/>
      <w:marBottom w:val="0"/>
      <w:divBdr>
        <w:top w:val="none" w:sz="0" w:space="0" w:color="auto"/>
        <w:left w:val="none" w:sz="0" w:space="0" w:color="auto"/>
        <w:bottom w:val="none" w:sz="0" w:space="0" w:color="auto"/>
        <w:right w:val="none" w:sz="0" w:space="0" w:color="auto"/>
      </w:divBdr>
      <w:divsChild>
        <w:div w:id="1139496717">
          <w:marLeft w:val="0"/>
          <w:marRight w:val="0"/>
          <w:marTop w:val="0"/>
          <w:marBottom w:val="0"/>
          <w:divBdr>
            <w:top w:val="none" w:sz="0" w:space="0" w:color="auto"/>
            <w:left w:val="none" w:sz="0" w:space="0" w:color="auto"/>
            <w:bottom w:val="none" w:sz="0" w:space="0" w:color="auto"/>
            <w:right w:val="none" w:sz="0" w:space="0" w:color="auto"/>
          </w:divBdr>
        </w:div>
      </w:divsChild>
    </w:div>
    <w:div w:id="696002592">
      <w:bodyDiv w:val="1"/>
      <w:marLeft w:val="0"/>
      <w:marRight w:val="0"/>
      <w:marTop w:val="0"/>
      <w:marBottom w:val="0"/>
      <w:divBdr>
        <w:top w:val="none" w:sz="0" w:space="0" w:color="auto"/>
        <w:left w:val="none" w:sz="0" w:space="0" w:color="auto"/>
        <w:bottom w:val="none" w:sz="0" w:space="0" w:color="auto"/>
        <w:right w:val="none" w:sz="0" w:space="0" w:color="auto"/>
      </w:divBdr>
    </w:div>
    <w:div w:id="700134266">
      <w:marLeft w:val="0"/>
      <w:marRight w:val="0"/>
      <w:marTop w:val="0"/>
      <w:marBottom w:val="0"/>
      <w:divBdr>
        <w:top w:val="none" w:sz="0" w:space="0" w:color="auto"/>
        <w:left w:val="none" w:sz="0" w:space="0" w:color="auto"/>
        <w:bottom w:val="none" w:sz="0" w:space="0" w:color="auto"/>
        <w:right w:val="none" w:sz="0" w:space="0" w:color="auto"/>
      </w:divBdr>
      <w:divsChild>
        <w:div w:id="1679455461">
          <w:marLeft w:val="0"/>
          <w:marRight w:val="0"/>
          <w:marTop w:val="0"/>
          <w:marBottom w:val="0"/>
          <w:divBdr>
            <w:top w:val="none" w:sz="0" w:space="0" w:color="auto"/>
            <w:left w:val="none" w:sz="0" w:space="0" w:color="auto"/>
            <w:bottom w:val="none" w:sz="0" w:space="0" w:color="auto"/>
            <w:right w:val="none" w:sz="0" w:space="0" w:color="auto"/>
          </w:divBdr>
        </w:div>
      </w:divsChild>
    </w:div>
    <w:div w:id="730661750">
      <w:bodyDiv w:val="1"/>
      <w:marLeft w:val="0"/>
      <w:marRight w:val="0"/>
      <w:marTop w:val="0"/>
      <w:marBottom w:val="0"/>
      <w:divBdr>
        <w:top w:val="none" w:sz="0" w:space="0" w:color="auto"/>
        <w:left w:val="none" w:sz="0" w:space="0" w:color="auto"/>
        <w:bottom w:val="none" w:sz="0" w:space="0" w:color="auto"/>
        <w:right w:val="none" w:sz="0" w:space="0" w:color="auto"/>
      </w:divBdr>
    </w:div>
    <w:div w:id="779639807">
      <w:marLeft w:val="0"/>
      <w:marRight w:val="0"/>
      <w:marTop w:val="0"/>
      <w:marBottom w:val="0"/>
      <w:divBdr>
        <w:top w:val="none" w:sz="0" w:space="0" w:color="auto"/>
        <w:left w:val="none" w:sz="0" w:space="0" w:color="auto"/>
        <w:bottom w:val="none" w:sz="0" w:space="0" w:color="auto"/>
        <w:right w:val="none" w:sz="0" w:space="0" w:color="auto"/>
      </w:divBdr>
      <w:divsChild>
        <w:div w:id="1120296591">
          <w:marLeft w:val="0"/>
          <w:marRight w:val="0"/>
          <w:marTop w:val="0"/>
          <w:marBottom w:val="0"/>
          <w:divBdr>
            <w:top w:val="none" w:sz="0" w:space="0" w:color="auto"/>
            <w:left w:val="none" w:sz="0" w:space="0" w:color="auto"/>
            <w:bottom w:val="none" w:sz="0" w:space="0" w:color="auto"/>
            <w:right w:val="none" w:sz="0" w:space="0" w:color="auto"/>
          </w:divBdr>
        </w:div>
      </w:divsChild>
    </w:div>
    <w:div w:id="846869201">
      <w:marLeft w:val="0"/>
      <w:marRight w:val="0"/>
      <w:marTop w:val="0"/>
      <w:marBottom w:val="0"/>
      <w:divBdr>
        <w:top w:val="none" w:sz="0" w:space="0" w:color="auto"/>
        <w:left w:val="none" w:sz="0" w:space="0" w:color="auto"/>
        <w:bottom w:val="none" w:sz="0" w:space="0" w:color="auto"/>
        <w:right w:val="none" w:sz="0" w:space="0" w:color="auto"/>
      </w:divBdr>
      <w:divsChild>
        <w:div w:id="119693023">
          <w:marLeft w:val="0"/>
          <w:marRight w:val="0"/>
          <w:marTop w:val="0"/>
          <w:marBottom w:val="0"/>
          <w:divBdr>
            <w:top w:val="none" w:sz="0" w:space="0" w:color="auto"/>
            <w:left w:val="none" w:sz="0" w:space="0" w:color="auto"/>
            <w:bottom w:val="none" w:sz="0" w:space="0" w:color="auto"/>
            <w:right w:val="none" w:sz="0" w:space="0" w:color="auto"/>
          </w:divBdr>
        </w:div>
      </w:divsChild>
    </w:div>
    <w:div w:id="883130086">
      <w:bodyDiv w:val="1"/>
      <w:marLeft w:val="0"/>
      <w:marRight w:val="0"/>
      <w:marTop w:val="0"/>
      <w:marBottom w:val="0"/>
      <w:divBdr>
        <w:top w:val="none" w:sz="0" w:space="0" w:color="auto"/>
        <w:left w:val="none" w:sz="0" w:space="0" w:color="auto"/>
        <w:bottom w:val="none" w:sz="0" w:space="0" w:color="auto"/>
        <w:right w:val="none" w:sz="0" w:space="0" w:color="auto"/>
      </w:divBdr>
    </w:div>
    <w:div w:id="925841031">
      <w:marLeft w:val="0"/>
      <w:marRight w:val="0"/>
      <w:marTop w:val="0"/>
      <w:marBottom w:val="0"/>
      <w:divBdr>
        <w:top w:val="none" w:sz="0" w:space="0" w:color="auto"/>
        <w:left w:val="none" w:sz="0" w:space="0" w:color="auto"/>
        <w:bottom w:val="none" w:sz="0" w:space="0" w:color="auto"/>
        <w:right w:val="none" w:sz="0" w:space="0" w:color="auto"/>
      </w:divBdr>
      <w:divsChild>
        <w:div w:id="780808120">
          <w:marLeft w:val="0"/>
          <w:marRight w:val="0"/>
          <w:marTop w:val="0"/>
          <w:marBottom w:val="0"/>
          <w:divBdr>
            <w:top w:val="none" w:sz="0" w:space="0" w:color="auto"/>
            <w:left w:val="none" w:sz="0" w:space="0" w:color="auto"/>
            <w:bottom w:val="none" w:sz="0" w:space="0" w:color="auto"/>
            <w:right w:val="none" w:sz="0" w:space="0" w:color="auto"/>
          </w:divBdr>
        </w:div>
      </w:divsChild>
    </w:div>
    <w:div w:id="934288182">
      <w:bodyDiv w:val="1"/>
      <w:marLeft w:val="0"/>
      <w:marRight w:val="0"/>
      <w:marTop w:val="75"/>
      <w:marBottom w:val="75"/>
      <w:divBdr>
        <w:top w:val="none" w:sz="0" w:space="0" w:color="auto"/>
        <w:left w:val="none" w:sz="0" w:space="0" w:color="auto"/>
        <w:bottom w:val="none" w:sz="0" w:space="0" w:color="auto"/>
        <w:right w:val="none" w:sz="0" w:space="0" w:color="auto"/>
      </w:divBdr>
      <w:divsChild>
        <w:div w:id="1255938094">
          <w:marLeft w:val="0"/>
          <w:marRight w:val="0"/>
          <w:marTop w:val="0"/>
          <w:marBottom w:val="0"/>
          <w:divBdr>
            <w:top w:val="single" w:sz="6" w:space="0" w:color="000066"/>
            <w:left w:val="single" w:sz="6" w:space="0" w:color="000066"/>
            <w:bottom w:val="single" w:sz="6" w:space="0" w:color="000066"/>
            <w:right w:val="single" w:sz="6" w:space="0" w:color="000066"/>
          </w:divBdr>
          <w:divsChild>
            <w:div w:id="121080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99265">
      <w:bodyDiv w:val="1"/>
      <w:marLeft w:val="0"/>
      <w:marRight w:val="0"/>
      <w:marTop w:val="0"/>
      <w:marBottom w:val="0"/>
      <w:divBdr>
        <w:top w:val="none" w:sz="0" w:space="0" w:color="auto"/>
        <w:left w:val="none" w:sz="0" w:space="0" w:color="auto"/>
        <w:bottom w:val="none" w:sz="0" w:space="0" w:color="auto"/>
        <w:right w:val="none" w:sz="0" w:space="0" w:color="auto"/>
      </w:divBdr>
      <w:divsChild>
        <w:div w:id="352347448">
          <w:marLeft w:val="0"/>
          <w:marRight w:val="0"/>
          <w:marTop w:val="0"/>
          <w:marBottom w:val="0"/>
          <w:divBdr>
            <w:top w:val="single" w:sz="2" w:space="0" w:color="999999"/>
            <w:left w:val="single" w:sz="2" w:space="0" w:color="999999"/>
            <w:bottom w:val="single" w:sz="2" w:space="0" w:color="999999"/>
            <w:right w:val="single" w:sz="2" w:space="0" w:color="999999"/>
          </w:divBdr>
          <w:divsChild>
            <w:div w:id="8798743">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1048650436">
      <w:marLeft w:val="0"/>
      <w:marRight w:val="0"/>
      <w:marTop w:val="0"/>
      <w:marBottom w:val="0"/>
      <w:divBdr>
        <w:top w:val="none" w:sz="0" w:space="0" w:color="auto"/>
        <w:left w:val="none" w:sz="0" w:space="0" w:color="auto"/>
        <w:bottom w:val="none" w:sz="0" w:space="0" w:color="auto"/>
        <w:right w:val="none" w:sz="0" w:space="0" w:color="auto"/>
      </w:divBdr>
      <w:divsChild>
        <w:div w:id="1970435035">
          <w:marLeft w:val="0"/>
          <w:marRight w:val="0"/>
          <w:marTop w:val="0"/>
          <w:marBottom w:val="0"/>
          <w:divBdr>
            <w:top w:val="none" w:sz="0" w:space="0" w:color="auto"/>
            <w:left w:val="none" w:sz="0" w:space="0" w:color="auto"/>
            <w:bottom w:val="none" w:sz="0" w:space="0" w:color="auto"/>
            <w:right w:val="none" w:sz="0" w:space="0" w:color="auto"/>
          </w:divBdr>
        </w:div>
      </w:divsChild>
    </w:div>
    <w:div w:id="1112550859">
      <w:bodyDiv w:val="1"/>
      <w:marLeft w:val="0"/>
      <w:marRight w:val="0"/>
      <w:marTop w:val="75"/>
      <w:marBottom w:val="75"/>
      <w:divBdr>
        <w:top w:val="none" w:sz="0" w:space="0" w:color="auto"/>
        <w:left w:val="none" w:sz="0" w:space="0" w:color="auto"/>
        <w:bottom w:val="none" w:sz="0" w:space="0" w:color="auto"/>
        <w:right w:val="none" w:sz="0" w:space="0" w:color="auto"/>
      </w:divBdr>
      <w:divsChild>
        <w:div w:id="1520387289">
          <w:marLeft w:val="0"/>
          <w:marRight w:val="0"/>
          <w:marTop w:val="0"/>
          <w:marBottom w:val="0"/>
          <w:divBdr>
            <w:top w:val="single" w:sz="6" w:space="0" w:color="000066"/>
            <w:left w:val="single" w:sz="6" w:space="0" w:color="000066"/>
            <w:bottom w:val="single" w:sz="6" w:space="0" w:color="000066"/>
            <w:right w:val="single" w:sz="6" w:space="0" w:color="000066"/>
          </w:divBdr>
          <w:divsChild>
            <w:div w:id="149422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00805">
      <w:marLeft w:val="0"/>
      <w:marRight w:val="0"/>
      <w:marTop w:val="0"/>
      <w:marBottom w:val="0"/>
      <w:divBdr>
        <w:top w:val="none" w:sz="0" w:space="0" w:color="auto"/>
        <w:left w:val="none" w:sz="0" w:space="0" w:color="auto"/>
        <w:bottom w:val="none" w:sz="0" w:space="0" w:color="auto"/>
        <w:right w:val="none" w:sz="0" w:space="0" w:color="auto"/>
      </w:divBdr>
      <w:divsChild>
        <w:div w:id="390422369">
          <w:marLeft w:val="0"/>
          <w:marRight w:val="0"/>
          <w:marTop w:val="0"/>
          <w:marBottom w:val="0"/>
          <w:divBdr>
            <w:top w:val="none" w:sz="0" w:space="0" w:color="auto"/>
            <w:left w:val="none" w:sz="0" w:space="0" w:color="auto"/>
            <w:bottom w:val="none" w:sz="0" w:space="0" w:color="auto"/>
            <w:right w:val="none" w:sz="0" w:space="0" w:color="auto"/>
          </w:divBdr>
        </w:div>
      </w:divsChild>
    </w:div>
    <w:div w:id="1183202663">
      <w:bodyDiv w:val="1"/>
      <w:marLeft w:val="0"/>
      <w:marRight w:val="0"/>
      <w:marTop w:val="75"/>
      <w:marBottom w:val="75"/>
      <w:divBdr>
        <w:top w:val="none" w:sz="0" w:space="0" w:color="auto"/>
        <w:left w:val="none" w:sz="0" w:space="0" w:color="auto"/>
        <w:bottom w:val="none" w:sz="0" w:space="0" w:color="auto"/>
        <w:right w:val="none" w:sz="0" w:space="0" w:color="auto"/>
      </w:divBdr>
      <w:divsChild>
        <w:div w:id="244145797">
          <w:marLeft w:val="0"/>
          <w:marRight w:val="0"/>
          <w:marTop w:val="0"/>
          <w:marBottom w:val="0"/>
          <w:divBdr>
            <w:top w:val="single" w:sz="6" w:space="0" w:color="000066"/>
            <w:left w:val="single" w:sz="6" w:space="0" w:color="000066"/>
            <w:bottom w:val="single" w:sz="6" w:space="0" w:color="000066"/>
            <w:right w:val="single" w:sz="6" w:space="0" w:color="000066"/>
          </w:divBdr>
          <w:divsChild>
            <w:div w:id="13390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09888">
      <w:bodyDiv w:val="1"/>
      <w:marLeft w:val="0"/>
      <w:marRight w:val="0"/>
      <w:marTop w:val="0"/>
      <w:marBottom w:val="0"/>
      <w:divBdr>
        <w:top w:val="none" w:sz="0" w:space="0" w:color="auto"/>
        <w:left w:val="none" w:sz="0" w:space="0" w:color="auto"/>
        <w:bottom w:val="none" w:sz="0" w:space="0" w:color="auto"/>
        <w:right w:val="none" w:sz="0" w:space="0" w:color="auto"/>
      </w:divBdr>
    </w:div>
    <w:div w:id="1263875723">
      <w:bodyDiv w:val="1"/>
      <w:marLeft w:val="0"/>
      <w:marRight w:val="0"/>
      <w:marTop w:val="75"/>
      <w:marBottom w:val="75"/>
      <w:divBdr>
        <w:top w:val="none" w:sz="0" w:space="0" w:color="auto"/>
        <w:left w:val="none" w:sz="0" w:space="0" w:color="auto"/>
        <w:bottom w:val="none" w:sz="0" w:space="0" w:color="auto"/>
        <w:right w:val="none" w:sz="0" w:space="0" w:color="auto"/>
      </w:divBdr>
      <w:divsChild>
        <w:div w:id="1805587406">
          <w:marLeft w:val="0"/>
          <w:marRight w:val="0"/>
          <w:marTop w:val="0"/>
          <w:marBottom w:val="0"/>
          <w:divBdr>
            <w:top w:val="single" w:sz="6" w:space="0" w:color="000066"/>
            <w:left w:val="single" w:sz="6" w:space="0" w:color="000066"/>
            <w:bottom w:val="single" w:sz="6" w:space="0" w:color="000066"/>
            <w:right w:val="single" w:sz="6" w:space="0" w:color="000066"/>
          </w:divBdr>
          <w:divsChild>
            <w:div w:id="8823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23637">
      <w:bodyDiv w:val="1"/>
      <w:marLeft w:val="0"/>
      <w:marRight w:val="0"/>
      <w:marTop w:val="0"/>
      <w:marBottom w:val="0"/>
      <w:divBdr>
        <w:top w:val="none" w:sz="0" w:space="0" w:color="auto"/>
        <w:left w:val="none" w:sz="0" w:space="0" w:color="auto"/>
        <w:bottom w:val="none" w:sz="0" w:space="0" w:color="auto"/>
        <w:right w:val="none" w:sz="0" w:space="0" w:color="auto"/>
      </w:divBdr>
      <w:divsChild>
        <w:div w:id="491798931">
          <w:marLeft w:val="0"/>
          <w:marRight w:val="0"/>
          <w:marTop w:val="0"/>
          <w:marBottom w:val="0"/>
          <w:divBdr>
            <w:top w:val="none" w:sz="0" w:space="0" w:color="auto"/>
            <w:left w:val="none" w:sz="0" w:space="0" w:color="auto"/>
            <w:bottom w:val="none" w:sz="0" w:space="0" w:color="auto"/>
            <w:right w:val="none" w:sz="0" w:space="0" w:color="auto"/>
          </w:divBdr>
          <w:divsChild>
            <w:div w:id="1500928127">
              <w:marLeft w:val="0"/>
              <w:marRight w:val="0"/>
              <w:marTop w:val="0"/>
              <w:marBottom w:val="0"/>
              <w:divBdr>
                <w:top w:val="single" w:sz="2" w:space="0" w:color="CCCCCC"/>
                <w:left w:val="single" w:sz="6" w:space="0" w:color="CCCCCC"/>
                <w:bottom w:val="single" w:sz="18" w:space="0" w:color="990000"/>
                <w:right w:val="single" w:sz="6" w:space="0" w:color="CCCCCC"/>
              </w:divBdr>
              <w:divsChild>
                <w:div w:id="316811209">
                  <w:marLeft w:val="0"/>
                  <w:marRight w:val="0"/>
                  <w:marTop w:val="0"/>
                  <w:marBottom w:val="0"/>
                  <w:divBdr>
                    <w:top w:val="none" w:sz="0" w:space="0" w:color="auto"/>
                    <w:left w:val="none" w:sz="0" w:space="0" w:color="auto"/>
                    <w:bottom w:val="none" w:sz="0" w:space="0" w:color="auto"/>
                    <w:right w:val="none" w:sz="0" w:space="0" w:color="auto"/>
                  </w:divBdr>
                  <w:divsChild>
                    <w:div w:id="102236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61750">
      <w:marLeft w:val="0"/>
      <w:marRight w:val="0"/>
      <w:marTop w:val="0"/>
      <w:marBottom w:val="0"/>
      <w:divBdr>
        <w:top w:val="none" w:sz="0" w:space="0" w:color="auto"/>
        <w:left w:val="none" w:sz="0" w:space="0" w:color="auto"/>
        <w:bottom w:val="none" w:sz="0" w:space="0" w:color="auto"/>
        <w:right w:val="none" w:sz="0" w:space="0" w:color="auto"/>
      </w:divBdr>
      <w:divsChild>
        <w:div w:id="2030256114">
          <w:marLeft w:val="0"/>
          <w:marRight w:val="0"/>
          <w:marTop w:val="0"/>
          <w:marBottom w:val="0"/>
          <w:divBdr>
            <w:top w:val="none" w:sz="0" w:space="0" w:color="auto"/>
            <w:left w:val="none" w:sz="0" w:space="0" w:color="auto"/>
            <w:bottom w:val="none" w:sz="0" w:space="0" w:color="auto"/>
            <w:right w:val="none" w:sz="0" w:space="0" w:color="auto"/>
          </w:divBdr>
        </w:div>
      </w:divsChild>
    </w:div>
    <w:div w:id="1291863524">
      <w:bodyDiv w:val="1"/>
      <w:marLeft w:val="0"/>
      <w:marRight w:val="0"/>
      <w:marTop w:val="0"/>
      <w:marBottom w:val="0"/>
      <w:divBdr>
        <w:top w:val="none" w:sz="0" w:space="0" w:color="auto"/>
        <w:left w:val="none" w:sz="0" w:space="0" w:color="auto"/>
        <w:bottom w:val="none" w:sz="0" w:space="0" w:color="auto"/>
        <w:right w:val="none" w:sz="0" w:space="0" w:color="auto"/>
      </w:divBdr>
    </w:div>
    <w:div w:id="1323703612">
      <w:bodyDiv w:val="1"/>
      <w:marLeft w:val="0"/>
      <w:marRight w:val="0"/>
      <w:marTop w:val="0"/>
      <w:marBottom w:val="0"/>
      <w:divBdr>
        <w:top w:val="none" w:sz="0" w:space="0" w:color="auto"/>
        <w:left w:val="none" w:sz="0" w:space="0" w:color="auto"/>
        <w:bottom w:val="none" w:sz="0" w:space="0" w:color="auto"/>
        <w:right w:val="none" w:sz="0" w:space="0" w:color="auto"/>
      </w:divBdr>
    </w:div>
    <w:div w:id="1327830321">
      <w:bodyDiv w:val="1"/>
      <w:marLeft w:val="0"/>
      <w:marRight w:val="0"/>
      <w:marTop w:val="75"/>
      <w:marBottom w:val="75"/>
      <w:divBdr>
        <w:top w:val="none" w:sz="0" w:space="0" w:color="auto"/>
        <w:left w:val="none" w:sz="0" w:space="0" w:color="auto"/>
        <w:bottom w:val="none" w:sz="0" w:space="0" w:color="auto"/>
        <w:right w:val="none" w:sz="0" w:space="0" w:color="auto"/>
      </w:divBdr>
      <w:divsChild>
        <w:div w:id="937519207">
          <w:marLeft w:val="0"/>
          <w:marRight w:val="0"/>
          <w:marTop w:val="0"/>
          <w:marBottom w:val="0"/>
          <w:divBdr>
            <w:top w:val="single" w:sz="6" w:space="0" w:color="000066"/>
            <w:left w:val="single" w:sz="6" w:space="0" w:color="000066"/>
            <w:bottom w:val="single" w:sz="6" w:space="0" w:color="000066"/>
            <w:right w:val="single" w:sz="6" w:space="0" w:color="000066"/>
          </w:divBdr>
          <w:divsChild>
            <w:div w:id="6584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98129">
      <w:marLeft w:val="0"/>
      <w:marRight w:val="0"/>
      <w:marTop w:val="0"/>
      <w:marBottom w:val="0"/>
      <w:divBdr>
        <w:top w:val="none" w:sz="0" w:space="0" w:color="auto"/>
        <w:left w:val="none" w:sz="0" w:space="0" w:color="auto"/>
        <w:bottom w:val="none" w:sz="0" w:space="0" w:color="auto"/>
        <w:right w:val="none" w:sz="0" w:space="0" w:color="auto"/>
      </w:divBdr>
      <w:divsChild>
        <w:div w:id="234896594">
          <w:marLeft w:val="0"/>
          <w:marRight w:val="0"/>
          <w:marTop w:val="0"/>
          <w:marBottom w:val="0"/>
          <w:divBdr>
            <w:top w:val="none" w:sz="0" w:space="0" w:color="auto"/>
            <w:left w:val="none" w:sz="0" w:space="0" w:color="auto"/>
            <w:bottom w:val="none" w:sz="0" w:space="0" w:color="auto"/>
            <w:right w:val="none" w:sz="0" w:space="0" w:color="auto"/>
          </w:divBdr>
        </w:div>
      </w:divsChild>
    </w:div>
    <w:div w:id="1384911044">
      <w:marLeft w:val="0"/>
      <w:marRight w:val="0"/>
      <w:marTop w:val="0"/>
      <w:marBottom w:val="0"/>
      <w:divBdr>
        <w:top w:val="none" w:sz="0" w:space="0" w:color="auto"/>
        <w:left w:val="none" w:sz="0" w:space="0" w:color="auto"/>
        <w:bottom w:val="none" w:sz="0" w:space="0" w:color="auto"/>
        <w:right w:val="none" w:sz="0" w:space="0" w:color="auto"/>
      </w:divBdr>
      <w:divsChild>
        <w:div w:id="101413945">
          <w:marLeft w:val="0"/>
          <w:marRight w:val="0"/>
          <w:marTop w:val="0"/>
          <w:marBottom w:val="0"/>
          <w:divBdr>
            <w:top w:val="none" w:sz="0" w:space="0" w:color="auto"/>
            <w:left w:val="none" w:sz="0" w:space="0" w:color="auto"/>
            <w:bottom w:val="none" w:sz="0" w:space="0" w:color="auto"/>
            <w:right w:val="none" w:sz="0" w:space="0" w:color="auto"/>
          </w:divBdr>
        </w:div>
      </w:divsChild>
    </w:div>
    <w:div w:id="1409111632">
      <w:bodyDiv w:val="1"/>
      <w:marLeft w:val="0"/>
      <w:marRight w:val="0"/>
      <w:marTop w:val="0"/>
      <w:marBottom w:val="0"/>
      <w:divBdr>
        <w:top w:val="none" w:sz="0" w:space="0" w:color="auto"/>
        <w:left w:val="none" w:sz="0" w:space="0" w:color="auto"/>
        <w:bottom w:val="none" w:sz="0" w:space="0" w:color="auto"/>
        <w:right w:val="none" w:sz="0" w:space="0" w:color="auto"/>
      </w:divBdr>
      <w:divsChild>
        <w:div w:id="1282034095">
          <w:marLeft w:val="0"/>
          <w:marRight w:val="0"/>
          <w:marTop w:val="0"/>
          <w:marBottom w:val="0"/>
          <w:divBdr>
            <w:top w:val="none" w:sz="0" w:space="0" w:color="auto"/>
            <w:left w:val="none" w:sz="0" w:space="0" w:color="auto"/>
            <w:bottom w:val="none" w:sz="0" w:space="0" w:color="auto"/>
            <w:right w:val="none" w:sz="0" w:space="0" w:color="auto"/>
          </w:divBdr>
        </w:div>
      </w:divsChild>
    </w:div>
    <w:div w:id="1432429326">
      <w:marLeft w:val="0"/>
      <w:marRight w:val="0"/>
      <w:marTop w:val="0"/>
      <w:marBottom w:val="0"/>
      <w:divBdr>
        <w:top w:val="none" w:sz="0" w:space="0" w:color="auto"/>
        <w:left w:val="none" w:sz="0" w:space="0" w:color="auto"/>
        <w:bottom w:val="none" w:sz="0" w:space="0" w:color="auto"/>
        <w:right w:val="none" w:sz="0" w:space="0" w:color="auto"/>
      </w:divBdr>
      <w:divsChild>
        <w:div w:id="1532844124">
          <w:marLeft w:val="0"/>
          <w:marRight w:val="0"/>
          <w:marTop w:val="0"/>
          <w:marBottom w:val="0"/>
          <w:divBdr>
            <w:top w:val="none" w:sz="0" w:space="0" w:color="auto"/>
            <w:left w:val="none" w:sz="0" w:space="0" w:color="auto"/>
            <w:bottom w:val="none" w:sz="0" w:space="0" w:color="auto"/>
            <w:right w:val="none" w:sz="0" w:space="0" w:color="auto"/>
          </w:divBdr>
        </w:div>
      </w:divsChild>
    </w:div>
    <w:div w:id="1435006852">
      <w:bodyDiv w:val="1"/>
      <w:marLeft w:val="0"/>
      <w:marRight w:val="0"/>
      <w:marTop w:val="0"/>
      <w:marBottom w:val="0"/>
      <w:divBdr>
        <w:top w:val="none" w:sz="0" w:space="0" w:color="auto"/>
        <w:left w:val="none" w:sz="0" w:space="0" w:color="auto"/>
        <w:bottom w:val="none" w:sz="0" w:space="0" w:color="auto"/>
        <w:right w:val="none" w:sz="0" w:space="0" w:color="auto"/>
      </w:divBdr>
      <w:divsChild>
        <w:div w:id="161316214">
          <w:marLeft w:val="0"/>
          <w:marRight w:val="0"/>
          <w:marTop w:val="0"/>
          <w:marBottom w:val="0"/>
          <w:divBdr>
            <w:top w:val="none" w:sz="0" w:space="0" w:color="auto"/>
            <w:left w:val="none" w:sz="0" w:space="0" w:color="auto"/>
            <w:bottom w:val="none" w:sz="0" w:space="0" w:color="auto"/>
            <w:right w:val="none" w:sz="0" w:space="0" w:color="auto"/>
          </w:divBdr>
          <w:divsChild>
            <w:div w:id="2119830362">
              <w:marLeft w:val="0"/>
              <w:marRight w:val="0"/>
              <w:marTop w:val="0"/>
              <w:marBottom w:val="0"/>
              <w:divBdr>
                <w:top w:val="none" w:sz="0" w:space="0" w:color="auto"/>
                <w:left w:val="none" w:sz="0" w:space="0" w:color="auto"/>
                <w:bottom w:val="none" w:sz="0" w:space="0" w:color="auto"/>
                <w:right w:val="none" w:sz="0" w:space="0" w:color="auto"/>
              </w:divBdr>
              <w:divsChild>
                <w:div w:id="635572986">
                  <w:marLeft w:val="0"/>
                  <w:marRight w:val="0"/>
                  <w:marTop w:val="120"/>
                  <w:marBottom w:val="480"/>
                  <w:divBdr>
                    <w:top w:val="none" w:sz="0" w:space="0" w:color="auto"/>
                    <w:left w:val="none" w:sz="0" w:space="0" w:color="auto"/>
                    <w:bottom w:val="none" w:sz="0" w:space="0" w:color="auto"/>
                    <w:right w:val="none" w:sz="0" w:space="0" w:color="auto"/>
                  </w:divBdr>
                  <w:divsChild>
                    <w:div w:id="108176087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443720617">
      <w:bodyDiv w:val="1"/>
      <w:marLeft w:val="0"/>
      <w:marRight w:val="0"/>
      <w:marTop w:val="0"/>
      <w:marBottom w:val="0"/>
      <w:divBdr>
        <w:top w:val="none" w:sz="0" w:space="0" w:color="auto"/>
        <w:left w:val="none" w:sz="0" w:space="0" w:color="auto"/>
        <w:bottom w:val="none" w:sz="0" w:space="0" w:color="auto"/>
        <w:right w:val="none" w:sz="0" w:space="0" w:color="auto"/>
      </w:divBdr>
    </w:div>
    <w:div w:id="1532298381">
      <w:marLeft w:val="0"/>
      <w:marRight w:val="0"/>
      <w:marTop w:val="0"/>
      <w:marBottom w:val="0"/>
      <w:divBdr>
        <w:top w:val="none" w:sz="0" w:space="0" w:color="auto"/>
        <w:left w:val="none" w:sz="0" w:space="0" w:color="auto"/>
        <w:bottom w:val="none" w:sz="0" w:space="0" w:color="auto"/>
        <w:right w:val="none" w:sz="0" w:space="0" w:color="auto"/>
      </w:divBdr>
      <w:divsChild>
        <w:div w:id="1753120569">
          <w:marLeft w:val="0"/>
          <w:marRight w:val="0"/>
          <w:marTop w:val="0"/>
          <w:marBottom w:val="0"/>
          <w:divBdr>
            <w:top w:val="none" w:sz="0" w:space="0" w:color="auto"/>
            <w:left w:val="none" w:sz="0" w:space="0" w:color="auto"/>
            <w:bottom w:val="none" w:sz="0" w:space="0" w:color="auto"/>
            <w:right w:val="none" w:sz="0" w:space="0" w:color="auto"/>
          </w:divBdr>
        </w:div>
      </w:divsChild>
    </w:div>
    <w:div w:id="1545677133">
      <w:bodyDiv w:val="1"/>
      <w:marLeft w:val="0"/>
      <w:marRight w:val="0"/>
      <w:marTop w:val="0"/>
      <w:marBottom w:val="0"/>
      <w:divBdr>
        <w:top w:val="none" w:sz="0" w:space="0" w:color="auto"/>
        <w:left w:val="none" w:sz="0" w:space="0" w:color="auto"/>
        <w:bottom w:val="none" w:sz="0" w:space="0" w:color="auto"/>
        <w:right w:val="none" w:sz="0" w:space="0" w:color="auto"/>
      </w:divBdr>
    </w:div>
    <w:div w:id="1559053539">
      <w:bodyDiv w:val="1"/>
      <w:marLeft w:val="0"/>
      <w:marRight w:val="0"/>
      <w:marTop w:val="0"/>
      <w:marBottom w:val="0"/>
      <w:divBdr>
        <w:top w:val="none" w:sz="0" w:space="0" w:color="auto"/>
        <w:left w:val="none" w:sz="0" w:space="0" w:color="auto"/>
        <w:bottom w:val="none" w:sz="0" w:space="0" w:color="auto"/>
        <w:right w:val="none" w:sz="0" w:space="0" w:color="auto"/>
      </w:divBdr>
    </w:div>
    <w:div w:id="1593392755">
      <w:bodyDiv w:val="1"/>
      <w:marLeft w:val="0"/>
      <w:marRight w:val="0"/>
      <w:marTop w:val="75"/>
      <w:marBottom w:val="75"/>
      <w:divBdr>
        <w:top w:val="none" w:sz="0" w:space="0" w:color="auto"/>
        <w:left w:val="none" w:sz="0" w:space="0" w:color="auto"/>
        <w:bottom w:val="none" w:sz="0" w:space="0" w:color="auto"/>
        <w:right w:val="none" w:sz="0" w:space="0" w:color="auto"/>
      </w:divBdr>
      <w:divsChild>
        <w:div w:id="1673023015">
          <w:marLeft w:val="0"/>
          <w:marRight w:val="0"/>
          <w:marTop w:val="0"/>
          <w:marBottom w:val="0"/>
          <w:divBdr>
            <w:top w:val="single" w:sz="6" w:space="0" w:color="000066"/>
            <w:left w:val="single" w:sz="6" w:space="0" w:color="000066"/>
            <w:bottom w:val="single" w:sz="6" w:space="0" w:color="000066"/>
            <w:right w:val="single" w:sz="6" w:space="0" w:color="000066"/>
          </w:divBdr>
          <w:divsChild>
            <w:div w:id="163121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0138">
      <w:marLeft w:val="0"/>
      <w:marRight w:val="0"/>
      <w:marTop w:val="0"/>
      <w:marBottom w:val="0"/>
      <w:divBdr>
        <w:top w:val="none" w:sz="0" w:space="0" w:color="auto"/>
        <w:left w:val="none" w:sz="0" w:space="0" w:color="auto"/>
        <w:bottom w:val="none" w:sz="0" w:space="0" w:color="auto"/>
        <w:right w:val="none" w:sz="0" w:space="0" w:color="auto"/>
      </w:divBdr>
      <w:divsChild>
        <w:div w:id="760178798">
          <w:marLeft w:val="0"/>
          <w:marRight w:val="0"/>
          <w:marTop w:val="0"/>
          <w:marBottom w:val="0"/>
          <w:divBdr>
            <w:top w:val="none" w:sz="0" w:space="0" w:color="auto"/>
            <w:left w:val="none" w:sz="0" w:space="0" w:color="auto"/>
            <w:bottom w:val="none" w:sz="0" w:space="0" w:color="auto"/>
            <w:right w:val="none" w:sz="0" w:space="0" w:color="auto"/>
          </w:divBdr>
        </w:div>
      </w:divsChild>
    </w:div>
    <w:div w:id="1724332803">
      <w:bodyDiv w:val="1"/>
      <w:marLeft w:val="0"/>
      <w:marRight w:val="0"/>
      <w:marTop w:val="0"/>
      <w:marBottom w:val="0"/>
      <w:divBdr>
        <w:top w:val="none" w:sz="0" w:space="0" w:color="auto"/>
        <w:left w:val="none" w:sz="0" w:space="0" w:color="auto"/>
        <w:bottom w:val="none" w:sz="0" w:space="0" w:color="auto"/>
        <w:right w:val="none" w:sz="0" w:space="0" w:color="auto"/>
      </w:divBdr>
    </w:div>
    <w:div w:id="1758744915">
      <w:bodyDiv w:val="1"/>
      <w:marLeft w:val="0"/>
      <w:marRight w:val="0"/>
      <w:marTop w:val="75"/>
      <w:marBottom w:val="75"/>
      <w:divBdr>
        <w:top w:val="none" w:sz="0" w:space="0" w:color="auto"/>
        <w:left w:val="none" w:sz="0" w:space="0" w:color="auto"/>
        <w:bottom w:val="none" w:sz="0" w:space="0" w:color="auto"/>
        <w:right w:val="none" w:sz="0" w:space="0" w:color="auto"/>
      </w:divBdr>
      <w:divsChild>
        <w:div w:id="281036527">
          <w:marLeft w:val="0"/>
          <w:marRight w:val="0"/>
          <w:marTop w:val="0"/>
          <w:marBottom w:val="0"/>
          <w:divBdr>
            <w:top w:val="single" w:sz="6" w:space="0" w:color="000066"/>
            <w:left w:val="single" w:sz="6" w:space="0" w:color="000066"/>
            <w:bottom w:val="single" w:sz="6" w:space="0" w:color="000066"/>
            <w:right w:val="single" w:sz="6" w:space="0" w:color="000066"/>
          </w:divBdr>
          <w:divsChild>
            <w:div w:id="21458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39644">
      <w:marLeft w:val="0"/>
      <w:marRight w:val="0"/>
      <w:marTop w:val="0"/>
      <w:marBottom w:val="0"/>
      <w:divBdr>
        <w:top w:val="none" w:sz="0" w:space="0" w:color="auto"/>
        <w:left w:val="none" w:sz="0" w:space="0" w:color="auto"/>
        <w:bottom w:val="none" w:sz="0" w:space="0" w:color="auto"/>
        <w:right w:val="none" w:sz="0" w:space="0" w:color="auto"/>
      </w:divBdr>
      <w:divsChild>
        <w:div w:id="493375763">
          <w:marLeft w:val="0"/>
          <w:marRight w:val="0"/>
          <w:marTop w:val="0"/>
          <w:marBottom w:val="0"/>
          <w:divBdr>
            <w:top w:val="none" w:sz="0" w:space="0" w:color="auto"/>
            <w:left w:val="none" w:sz="0" w:space="0" w:color="auto"/>
            <w:bottom w:val="none" w:sz="0" w:space="0" w:color="auto"/>
            <w:right w:val="none" w:sz="0" w:space="0" w:color="auto"/>
          </w:divBdr>
        </w:div>
      </w:divsChild>
    </w:div>
    <w:div w:id="1786384266">
      <w:bodyDiv w:val="1"/>
      <w:marLeft w:val="0"/>
      <w:marRight w:val="0"/>
      <w:marTop w:val="0"/>
      <w:marBottom w:val="0"/>
      <w:divBdr>
        <w:top w:val="none" w:sz="0" w:space="0" w:color="auto"/>
        <w:left w:val="none" w:sz="0" w:space="0" w:color="auto"/>
        <w:bottom w:val="none" w:sz="0" w:space="0" w:color="auto"/>
        <w:right w:val="none" w:sz="0" w:space="0" w:color="auto"/>
      </w:divBdr>
      <w:divsChild>
        <w:div w:id="725296507">
          <w:marLeft w:val="0"/>
          <w:marRight w:val="0"/>
          <w:marTop w:val="0"/>
          <w:marBottom w:val="0"/>
          <w:divBdr>
            <w:top w:val="single" w:sz="2" w:space="0" w:color="999999"/>
            <w:left w:val="single" w:sz="2" w:space="0" w:color="999999"/>
            <w:bottom w:val="single" w:sz="2" w:space="0" w:color="999999"/>
            <w:right w:val="single" w:sz="2" w:space="0" w:color="999999"/>
          </w:divBdr>
          <w:divsChild>
            <w:div w:id="865023811">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1807965331">
      <w:marLeft w:val="0"/>
      <w:marRight w:val="0"/>
      <w:marTop w:val="0"/>
      <w:marBottom w:val="0"/>
      <w:divBdr>
        <w:top w:val="none" w:sz="0" w:space="0" w:color="auto"/>
        <w:left w:val="none" w:sz="0" w:space="0" w:color="auto"/>
        <w:bottom w:val="none" w:sz="0" w:space="0" w:color="auto"/>
        <w:right w:val="none" w:sz="0" w:space="0" w:color="auto"/>
      </w:divBdr>
      <w:divsChild>
        <w:div w:id="956792256">
          <w:marLeft w:val="0"/>
          <w:marRight w:val="0"/>
          <w:marTop w:val="0"/>
          <w:marBottom w:val="0"/>
          <w:divBdr>
            <w:top w:val="none" w:sz="0" w:space="0" w:color="auto"/>
            <w:left w:val="none" w:sz="0" w:space="0" w:color="auto"/>
            <w:bottom w:val="none" w:sz="0" w:space="0" w:color="auto"/>
            <w:right w:val="none" w:sz="0" w:space="0" w:color="auto"/>
          </w:divBdr>
        </w:div>
      </w:divsChild>
    </w:div>
    <w:div w:id="1824201927">
      <w:marLeft w:val="0"/>
      <w:marRight w:val="0"/>
      <w:marTop w:val="0"/>
      <w:marBottom w:val="0"/>
      <w:divBdr>
        <w:top w:val="none" w:sz="0" w:space="0" w:color="auto"/>
        <w:left w:val="none" w:sz="0" w:space="0" w:color="auto"/>
        <w:bottom w:val="none" w:sz="0" w:space="0" w:color="auto"/>
        <w:right w:val="none" w:sz="0" w:space="0" w:color="auto"/>
      </w:divBdr>
      <w:divsChild>
        <w:div w:id="2073841646">
          <w:marLeft w:val="0"/>
          <w:marRight w:val="0"/>
          <w:marTop w:val="0"/>
          <w:marBottom w:val="0"/>
          <w:divBdr>
            <w:top w:val="none" w:sz="0" w:space="0" w:color="auto"/>
            <w:left w:val="none" w:sz="0" w:space="0" w:color="auto"/>
            <w:bottom w:val="none" w:sz="0" w:space="0" w:color="auto"/>
            <w:right w:val="none" w:sz="0" w:space="0" w:color="auto"/>
          </w:divBdr>
        </w:div>
      </w:divsChild>
    </w:div>
    <w:div w:id="1829859217">
      <w:bodyDiv w:val="1"/>
      <w:marLeft w:val="0"/>
      <w:marRight w:val="0"/>
      <w:marTop w:val="75"/>
      <w:marBottom w:val="75"/>
      <w:divBdr>
        <w:top w:val="none" w:sz="0" w:space="0" w:color="auto"/>
        <w:left w:val="none" w:sz="0" w:space="0" w:color="auto"/>
        <w:bottom w:val="none" w:sz="0" w:space="0" w:color="auto"/>
        <w:right w:val="none" w:sz="0" w:space="0" w:color="auto"/>
      </w:divBdr>
      <w:divsChild>
        <w:div w:id="1689482274">
          <w:marLeft w:val="0"/>
          <w:marRight w:val="0"/>
          <w:marTop w:val="0"/>
          <w:marBottom w:val="0"/>
          <w:divBdr>
            <w:top w:val="single" w:sz="6" w:space="0" w:color="000066"/>
            <w:left w:val="single" w:sz="6" w:space="0" w:color="000066"/>
            <w:bottom w:val="single" w:sz="6" w:space="0" w:color="000066"/>
            <w:right w:val="single" w:sz="6" w:space="0" w:color="000066"/>
          </w:divBdr>
          <w:divsChild>
            <w:div w:id="210996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27431">
      <w:marLeft w:val="0"/>
      <w:marRight w:val="0"/>
      <w:marTop w:val="0"/>
      <w:marBottom w:val="0"/>
      <w:divBdr>
        <w:top w:val="none" w:sz="0" w:space="0" w:color="auto"/>
        <w:left w:val="none" w:sz="0" w:space="0" w:color="auto"/>
        <w:bottom w:val="none" w:sz="0" w:space="0" w:color="auto"/>
        <w:right w:val="none" w:sz="0" w:space="0" w:color="auto"/>
      </w:divBdr>
      <w:divsChild>
        <w:div w:id="847865102">
          <w:marLeft w:val="0"/>
          <w:marRight w:val="0"/>
          <w:marTop w:val="0"/>
          <w:marBottom w:val="0"/>
          <w:divBdr>
            <w:top w:val="none" w:sz="0" w:space="0" w:color="auto"/>
            <w:left w:val="none" w:sz="0" w:space="0" w:color="auto"/>
            <w:bottom w:val="none" w:sz="0" w:space="0" w:color="auto"/>
            <w:right w:val="none" w:sz="0" w:space="0" w:color="auto"/>
          </w:divBdr>
        </w:div>
      </w:divsChild>
    </w:div>
    <w:div w:id="1878346785">
      <w:marLeft w:val="0"/>
      <w:marRight w:val="0"/>
      <w:marTop w:val="0"/>
      <w:marBottom w:val="0"/>
      <w:divBdr>
        <w:top w:val="none" w:sz="0" w:space="0" w:color="auto"/>
        <w:left w:val="none" w:sz="0" w:space="0" w:color="auto"/>
        <w:bottom w:val="none" w:sz="0" w:space="0" w:color="auto"/>
        <w:right w:val="none" w:sz="0" w:space="0" w:color="auto"/>
      </w:divBdr>
      <w:divsChild>
        <w:div w:id="2129817474">
          <w:marLeft w:val="0"/>
          <w:marRight w:val="0"/>
          <w:marTop w:val="0"/>
          <w:marBottom w:val="0"/>
          <w:divBdr>
            <w:top w:val="none" w:sz="0" w:space="0" w:color="auto"/>
            <w:left w:val="none" w:sz="0" w:space="0" w:color="auto"/>
            <w:bottom w:val="none" w:sz="0" w:space="0" w:color="auto"/>
            <w:right w:val="none" w:sz="0" w:space="0" w:color="auto"/>
          </w:divBdr>
        </w:div>
      </w:divsChild>
    </w:div>
    <w:div w:id="1940019432">
      <w:bodyDiv w:val="1"/>
      <w:marLeft w:val="0"/>
      <w:marRight w:val="0"/>
      <w:marTop w:val="0"/>
      <w:marBottom w:val="0"/>
      <w:divBdr>
        <w:top w:val="none" w:sz="0" w:space="0" w:color="auto"/>
        <w:left w:val="none" w:sz="0" w:space="0" w:color="auto"/>
        <w:bottom w:val="none" w:sz="0" w:space="0" w:color="auto"/>
        <w:right w:val="none" w:sz="0" w:space="0" w:color="auto"/>
      </w:divBdr>
    </w:div>
    <w:div w:id="1940718718">
      <w:bodyDiv w:val="1"/>
      <w:marLeft w:val="0"/>
      <w:marRight w:val="0"/>
      <w:marTop w:val="0"/>
      <w:marBottom w:val="0"/>
      <w:divBdr>
        <w:top w:val="none" w:sz="0" w:space="0" w:color="auto"/>
        <w:left w:val="none" w:sz="0" w:space="0" w:color="auto"/>
        <w:bottom w:val="none" w:sz="0" w:space="0" w:color="auto"/>
        <w:right w:val="none" w:sz="0" w:space="0" w:color="auto"/>
      </w:divBdr>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2059357622">
      <w:bodyDiv w:val="1"/>
      <w:marLeft w:val="0"/>
      <w:marRight w:val="0"/>
      <w:marTop w:val="0"/>
      <w:marBottom w:val="0"/>
      <w:divBdr>
        <w:top w:val="none" w:sz="0" w:space="0" w:color="auto"/>
        <w:left w:val="none" w:sz="0" w:space="0" w:color="auto"/>
        <w:bottom w:val="none" w:sz="0" w:space="0" w:color="auto"/>
        <w:right w:val="none" w:sz="0" w:space="0" w:color="auto"/>
      </w:divBdr>
    </w:div>
    <w:div w:id="2111191940">
      <w:marLeft w:val="0"/>
      <w:marRight w:val="0"/>
      <w:marTop w:val="0"/>
      <w:marBottom w:val="0"/>
      <w:divBdr>
        <w:top w:val="none" w:sz="0" w:space="0" w:color="auto"/>
        <w:left w:val="none" w:sz="0" w:space="0" w:color="auto"/>
        <w:bottom w:val="none" w:sz="0" w:space="0" w:color="auto"/>
        <w:right w:val="none" w:sz="0" w:space="0" w:color="auto"/>
      </w:divBdr>
      <w:divsChild>
        <w:div w:id="445855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cademic.oup.com/ajhp/advance-article-abstract/doi/10.1093/ajhp/zxac009/6502269?redirectedFrom=fulltex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ubmed.ncbi.nlm.nih.gov/3270275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sagepub.com/doi/10.1177/089719002093428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ubmed.ncbi.nlm.nih.gov/3098919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http://www.nyschp.org/assets/site/nyschp.png"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262BC-C720-400B-BC4A-8435FDA82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2006</Words>
  <Characters>12516</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14494</CharactersWithSpaces>
  <SharedDoc>false</SharedDoc>
  <HLinks>
    <vt:vector size="6" baseType="variant">
      <vt:variant>
        <vt:i4>1900610</vt:i4>
      </vt:variant>
      <vt:variant>
        <vt:i4>-1</vt:i4>
      </vt:variant>
      <vt:variant>
        <vt:i4>1026</vt:i4>
      </vt:variant>
      <vt:variant>
        <vt:i4>1</vt:i4>
      </vt:variant>
      <vt:variant>
        <vt:lpwstr>http://www.nyschp.org/assets/site/nyschp.png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2016-03-01T13:32:00Z</cp:lastPrinted>
  <dcterms:created xsi:type="dcterms:W3CDTF">2022-03-21T23:40:00Z</dcterms:created>
  <dcterms:modified xsi:type="dcterms:W3CDTF">2022-04-07T13:26:00Z</dcterms:modified>
</cp:coreProperties>
</file>