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4FF4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5F07131E" wp14:editId="2D7544E9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29D8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4878140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1A4C168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689C9875" w14:textId="4981C3B2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4F1D7C">
        <w:rPr>
          <w:rFonts w:ascii="Arial" w:hAnsi="Arial" w:cs="Arial"/>
        </w:rPr>
        <w:t>22</w:t>
      </w:r>
      <w:r w:rsidRPr="00207C66">
        <w:rPr>
          <w:rFonts w:ascii="Arial" w:hAnsi="Arial" w:cs="Arial"/>
        </w:rPr>
        <w:t xml:space="preserve"> House of Delegates</w:t>
      </w:r>
    </w:p>
    <w:p w14:paraId="5A91AD00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21A6B371" w14:textId="7FACFEBA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AD7A1E">
        <w:rPr>
          <w:rFonts w:ascii="Arial" w:hAnsi="Arial" w:cs="Arial"/>
        </w:rPr>
        <w:t>Stephanie Seyse</w:t>
      </w:r>
    </w:p>
    <w:p w14:paraId="133EB2BF" w14:textId="79E56ECC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675C01CE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FBE336C" w14:textId="7C424C1A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April </w:t>
      </w:r>
      <w:r w:rsidR="00B22CDF">
        <w:rPr>
          <w:rFonts w:ascii="Arial" w:hAnsi="Arial" w:cs="Arial"/>
        </w:rPr>
        <w:t>20</w:t>
      </w:r>
    </w:p>
    <w:p w14:paraId="4EC78C2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5859814C" w14:textId="300E1F54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</w:t>
      </w:r>
      <w:r w:rsidR="00AD7A1E">
        <w:rPr>
          <w:rFonts w:ascii="Arial" w:hAnsi="Arial" w:cs="Arial"/>
        </w:rPr>
        <w:t xml:space="preserve">take place </w:t>
      </w:r>
      <w:r w:rsidRPr="00207C66">
        <w:rPr>
          <w:rFonts w:ascii="Arial" w:hAnsi="Arial" w:cs="Arial"/>
        </w:rPr>
        <w:t xml:space="preserve">on </w:t>
      </w:r>
      <w:r w:rsidR="004F1D7C">
        <w:rPr>
          <w:rFonts w:ascii="Arial" w:hAnsi="Arial" w:cs="Arial"/>
        </w:rPr>
        <w:t>Thursday</w:t>
      </w:r>
      <w:r w:rsidRPr="00207C66">
        <w:rPr>
          <w:rFonts w:ascii="Arial" w:hAnsi="Arial" w:cs="Arial"/>
        </w:rPr>
        <w:t xml:space="preserve">, </w:t>
      </w:r>
      <w:r w:rsidR="004F1D7C">
        <w:rPr>
          <w:rFonts w:ascii="Arial" w:hAnsi="Arial" w:cs="Arial"/>
        </w:rPr>
        <w:t xml:space="preserve">April </w:t>
      </w:r>
      <w:r w:rsidR="00B22CDF">
        <w:rPr>
          <w:rFonts w:ascii="Arial" w:hAnsi="Arial" w:cs="Arial"/>
        </w:rPr>
        <w:t>20</w:t>
      </w:r>
      <w:r w:rsidR="004F1D7C">
        <w:rPr>
          <w:rFonts w:ascii="Arial" w:hAnsi="Arial" w:cs="Arial"/>
        </w:rPr>
        <w:t xml:space="preserve">, </w:t>
      </w:r>
      <w:r w:rsidRPr="00207C66">
        <w:rPr>
          <w:rFonts w:ascii="Arial" w:hAnsi="Arial" w:cs="Arial"/>
        </w:rPr>
        <w:t>20</w:t>
      </w:r>
      <w:r w:rsidR="00B22CDF">
        <w:rPr>
          <w:rFonts w:ascii="Arial" w:hAnsi="Arial" w:cs="Arial"/>
        </w:rPr>
        <w:t>23</w:t>
      </w:r>
      <w:r w:rsidR="009C2E5A">
        <w:rPr>
          <w:rFonts w:ascii="Arial" w:hAnsi="Arial" w:cs="Arial"/>
        </w:rPr>
        <w:t xml:space="preserve"> from </w:t>
      </w:r>
      <w:r w:rsidR="004F1D7C">
        <w:rPr>
          <w:rFonts w:ascii="Arial" w:hAnsi="Arial" w:cs="Arial"/>
        </w:rPr>
        <w:t>11:30 AM</w:t>
      </w:r>
      <w:r w:rsidR="009C2E5A">
        <w:rPr>
          <w:rFonts w:ascii="Arial" w:hAnsi="Arial" w:cs="Arial"/>
        </w:rPr>
        <w:t xml:space="preserve"> to </w:t>
      </w:r>
      <w:r w:rsidR="004F1D7C">
        <w:rPr>
          <w:rFonts w:ascii="Arial" w:hAnsi="Arial" w:cs="Arial"/>
        </w:rPr>
        <w:t>12</w:t>
      </w:r>
      <w:r w:rsidR="00AD7A1E">
        <w:rPr>
          <w:rFonts w:ascii="Arial" w:hAnsi="Arial" w:cs="Arial"/>
        </w:rPr>
        <w:t>:</w:t>
      </w:r>
      <w:r w:rsidR="00B22CDF">
        <w:rPr>
          <w:rFonts w:ascii="Arial" w:hAnsi="Arial" w:cs="Arial"/>
        </w:rPr>
        <w:t>0</w:t>
      </w:r>
      <w:r w:rsidR="00AD7A1E">
        <w:rPr>
          <w:rFonts w:ascii="Arial" w:hAnsi="Arial" w:cs="Arial"/>
        </w:rPr>
        <w:t xml:space="preserve">0 </w:t>
      </w:r>
      <w:r w:rsidR="00693EEE">
        <w:rPr>
          <w:rFonts w:ascii="Arial" w:hAnsi="Arial" w:cs="Arial"/>
        </w:rPr>
        <w:t>P</w:t>
      </w:r>
      <w:r w:rsidR="00AD7A1E">
        <w:rPr>
          <w:rFonts w:ascii="Arial" w:hAnsi="Arial" w:cs="Arial"/>
        </w:rPr>
        <w:t>M.</w:t>
      </w:r>
    </w:p>
    <w:p w14:paraId="7CC23079" w14:textId="66AF4822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purpose of the meeting is to provide all Council members with the opportunity to discuss any topic related to health-system </w:t>
      </w:r>
      <w:r w:rsidR="008C22C6">
        <w:rPr>
          <w:rFonts w:ascii="Arial" w:hAnsi="Arial" w:cs="Arial"/>
        </w:rPr>
        <w:t>pharmacists</w:t>
      </w:r>
      <w:r w:rsidR="008C22C6" w:rsidRPr="00207C66">
        <w:rPr>
          <w:rFonts w:ascii="Arial" w:hAnsi="Arial" w:cs="Arial"/>
        </w:rPr>
        <w:t xml:space="preserve"> </w:t>
      </w:r>
      <w:r w:rsidRPr="00207C66">
        <w:rPr>
          <w:rFonts w:ascii="Arial" w:hAnsi="Arial" w:cs="Arial"/>
        </w:rPr>
        <w:t>in New York State, the operation and activities of the NYSCHP, and any appropriate matters for consideration by the NYSCHP House of Delegates and NYSCHP Board of Directors.</w:t>
      </w:r>
    </w:p>
    <w:p w14:paraId="40CA996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76CD406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650EB375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00078213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14:paraId="3B15BBF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D8BAE3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4867ADE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46247FC6" w14:textId="297E6259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D7A1E">
        <w:rPr>
          <w:rFonts w:ascii="Arial Narrow" w:hAnsi="Arial Narrow"/>
          <w:sz w:val="24"/>
          <w:szCs w:val="24"/>
        </w:rPr>
        <w:t>Stephanie Seyse</w:t>
      </w:r>
      <w:r>
        <w:rPr>
          <w:rFonts w:ascii="Arial Narrow" w:hAnsi="Arial Narrow"/>
          <w:sz w:val="24"/>
          <w:szCs w:val="24"/>
        </w:rPr>
        <w:t>, Chair</w:t>
      </w:r>
    </w:p>
    <w:p w14:paraId="0146A2B4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7BA04AE9" w14:textId="43C54312" w:rsidR="00DD1EC4" w:rsidRDefault="00DD1EC4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William Prescott, Treasurer</w:t>
      </w:r>
    </w:p>
    <w:p w14:paraId="0DDC89B8" w14:textId="7C254314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B22CDF">
        <w:rPr>
          <w:rFonts w:ascii="Arial Narrow" w:hAnsi="Arial Narrow"/>
          <w:sz w:val="24"/>
          <w:szCs w:val="24"/>
        </w:rPr>
        <w:t>Christopher Jadoch, Director of Advocacy</w:t>
      </w:r>
    </w:p>
    <w:p w14:paraId="609BFF68" w14:textId="3602DACB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</w:t>
      </w:r>
      <w:r w:rsidR="008C22C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22CDF">
        <w:rPr>
          <w:rFonts w:ascii="Arial Narrow" w:hAnsi="Arial Narrow"/>
          <w:sz w:val="24"/>
          <w:szCs w:val="24"/>
        </w:rPr>
        <w:t>Ruth Cassidy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, Chair Committee on Resolutions</w:t>
      </w:r>
    </w:p>
    <w:p w14:paraId="5BA21A86" w14:textId="2CADC073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1D7C">
        <w:rPr>
          <w:rFonts w:ascii="Arial Narrow" w:hAnsi="Arial Narrow"/>
          <w:sz w:val="24"/>
          <w:szCs w:val="24"/>
        </w:rPr>
        <w:t>Timothy Hutcherson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14:paraId="617BA21D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18111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51D43"/>
    <w:rsid w:val="00181115"/>
    <w:rsid w:val="00192A13"/>
    <w:rsid w:val="001D6127"/>
    <w:rsid w:val="00207C66"/>
    <w:rsid w:val="002355BD"/>
    <w:rsid w:val="002C6B3F"/>
    <w:rsid w:val="003227AC"/>
    <w:rsid w:val="003F5CF5"/>
    <w:rsid w:val="0048005B"/>
    <w:rsid w:val="004F1D7C"/>
    <w:rsid w:val="00594FB5"/>
    <w:rsid w:val="005D0CB9"/>
    <w:rsid w:val="00693EEE"/>
    <w:rsid w:val="00703082"/>
    <w:rsid w:val="00787E6B"/>
    <w:rsid w:val="008C22C6"/>
    <w:rsid w:val="008C2678"/>
    <w:rsid w:val="009A0696"/>
    <w:rsid w:val="009A7EE3"/>
    <w:rsid w:val="009C2E5A"/>
    <w:rsid w:val="00AD7A1E"/>
    <w:rsid w:val="00B22CDF"/>
    <w:rsid w:val="00C25AA3"/>
    <w:rsid w:val="00C819C9"/>
    <w:rsid w:val="00CC6E82"/>
    <w:rsid w:val="00DB41FD"/>
    <w:rsid w:val="00DD1EC4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BBA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Seyse, Stephanie</cp:lastModifiedBy>
  <cp:revision>2</cp:revision>
  <dcterms:created xsi:type="dcterms:W3CDTF">2023-01-18T20:29:00Z</dcterms:created>
  <dcterms:modified xsi:type="dcterms:W3CDTF">2023-01-18T20:29:00Z</dcterms:modified>
</cp:coreProperties>
</file>