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B" w:rsidRDefault="00933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93355B" w:rsidRDefault="00225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400800" cy="8451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355B" w:rsidRPr="00225A32" w:rsidRDefault="00225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25A32">
        <w:rPr>
          <w:rFonts w:ascii="Arial Narrow" w:hAnsi="Arial Narrow"/>
          <w:b/>
          <w:color w:val="000000"/>
          <w:sz w:val="28"/>
          <w:szCs w:val="28"/>
        </w:rPr>
        <w:t>Excellence in Research Award Application Scoring Rubric</w:t>
      </w:r>
    </w:p>
    <w:p w:rsidR="0093355B" w:rsidRPr="00225A32" w:rsidRDefault="00225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225A32">
        <w:rPr>
          <w:rFonts w:ascii="Arial Narrow" w:eastAsia="Times New Roman" w:hAnsi="Arial Narrow" w:cs="Times New Roman"/>
          <w:b/>
          <w:i/>
          <w:sz w:val="24"/>
          <w:szCs w:val="24"/>
        </w:rPr>
        <w:t>Completed Research</w:t>
      </w:r>
    </w:p>
    <w:p w:rsidR="0093355B" w:rsidRPr="00225A32" w:rsidRDefault="0093355B">
      <w:pPr>
        <w:pBdr>
          <w:top w:val="nil"/>
          <w:left w:val="nil"/>
          <w:bottom w:val="nil"/>
          <w:right w:val="nil"/>
          <w:between w:val="nil"/>
        </w:pBdr>
        <w:spacing w:after="16" w:line="254" w:lineRule="auto"/>
        <w:ind w:left="4898" w:right="4955"/>
        <w:jc w:val="center"/>
        <w:rPr>
          <w:rFonts w:ascii="Arial Narrow" w:hAnsi="Arial Narrow"/>
          <w:b/>
          <w:color w:val="000000"/>
          <w:sz w:val="12"/>
          <w:szCs w:val="12"/>
        </w:rPr>
      </w:pPr>
    </w:p>
    <w:tbl>
      <w:tblPr>
        <w:tblStyle w:val="a"/>
        <w:tblW w:w="146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62"/>
        <w:gridCol w:w="2787"/>
        <w:gridCol w:w="3057"/>
        <w:gridCol w:w="2622"/>
        <w:gridCol w:w="14"/>
        <w:gridCol w:w="1440"/>
      </w:tblGrid>
      <w:tr w:rsidR="0093355B" w:rsidRPr="00225A32" w:rsidTr="00BB0CC3">
        <w:trPr>
          <w:trHeight w:val="460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</w:tcPr>
          <w:p w:rsidR="0093355B" w:rsidRPr="00225A32" w:rsidRDefault="009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93355B" w:rsidRPr="00225A32" w:rsidTr="00BB0CC3">
        <w:trPr>
          <w:trHeight w:val="426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2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Introduction &amp; Literature Review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07" w:right="15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Provides a clear and thorough background and introduction.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Provides a partial or incomplete background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and  introduction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6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Provides a background and introduction that is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not  related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to the project. 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205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Introduction and/or background not provided.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355B" w:rsidRPr="00225A32" w:rsidRDefault="009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93355B" w:rsidRPr="00225A32" w:rsidTr="00BB0CC3">
        <w:trPr>
          <w:trHeight w:val="426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29"/>
                <w:szCs w:val="29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93355B" w:rsidRPr="00225A32" w:rsidRDefault="009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25A32" w:rsidRPr="00225A32" w:rsidTr="00BB0CC3">
        <w:trPr>
          <w:trHeight w:val="534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63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Purpose and Objectives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of the work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clearly stated and supported by the background discussion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. Presents rationale and significance of the proposed project in a well-structured, logical scientific argument.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clearly stated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but is not completely supported by the background provided. Arguments for rationale and significance of the proposed work are present but are not robust.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of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the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project is vague and/or confusing. Arguments made for the rationale and significance of the proposed work are in the form of a weak and unstructured scientific argument and are not completely supported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There is no clear research question that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posed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. The rationale and significance of proposed work is not articulated nor is it supported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93355B" w:rsidRPr="00225A32" w:rsidTr="00BB0CC3">
        <w:trPr>
          <w:trHeight w:val="372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63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93355B" w:rsidRPr="00225A32" w:rsidRDefault="009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25A32" w:rsidRPr="00225A32" w:rsidTr="00BB0CC3">
        <w:trPr>
          <w:trHeight w:val="1398"/>
        </w:trPr>
        <w:tc>
          <w:tcPr>
            <w:tcW w:w="183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  <w:p w:rsid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Methodology</w:t>
            </w:r>
          </w:p>
          <w:p w:rsidR="00CC7295" w:rsidRPr="00225A32" w:rsidRDefault="00CC7295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(Max points = 9)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clearly stated and directly related to the purpose of the project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6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clearly stated but are not entirely related to the purpose of the project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unclear, or not related to the purpose.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Explanation of experimental    methods are missing and/or there is no clearly defined research objective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25A32" w:rsidRPr="00225A32" w:rsidTr="00BB0CC3">
        <w:trPr>
          <w:trHeight w:val="1398"/>
        </w:trPr>
        <w:tc>
          <w:tcPr>
            <w:tcW w:w="1836" w:type="dxa"/>
            <w:vMerge/>
            <w:tcBorders>
              <w:right w:val="single" w:sz="6" w:space="0" w:color="000000"/>
            </w:tcBorders>
            <w:vAlign w:val="bottom"/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is identified that will answer the research question. </w:t>
            </w:r>
          </w:p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All endpoints are relevant to the project and </w:t>
            </w: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may be measured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 xml:space="preserve"> with the proposed research process delineated in the methods.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is identified that will answer the research question and is measurable. </w:t>
            </w:r>
          </w:p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Secondary endpoints are relevant, but measurement is uncertain via the proposed research process delineated in the methods.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A primary endpoint is identified that will answer the research question but may not be adequately measured via the proposed research process delineated in the methods.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</w:t>
            </w: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is not identified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>, or it will not answer the research question proposed.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25A32" w:rsidRPr="00225A32" w:rsidTr="00BB0CC3">
        <w:trPr>
          <w:trHeight w:val="1398"/>
        </w:trPr>
        <w:tc>
          <w:tcPr>
            <w:tcW w:w="18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statistical analysis plan is appropriate for each stated endpoint.</w:t>
            </w:r>
          </w:p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sample size justification and power calculations are included if applicable.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statistical analysis plan is appropriate for the primary endpoint but missing/not explained for no more than 2 secondary endpoints OR No sample size justification included.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Statistical analysis plan is inappropriate for </w:t>
            </w:r>
            <w:r w:rsidRPr="00424980">
              <w:rPr>
                <w:rFonts w:ascii="Arial Narrow" w:hAnsi="Arial Narrow"/>
                <w:b/>
                <w:sz w:val="20"/>
                <w:szCs w:val="20"/>
              </w:rPr>
              <w:t>any secondary endpoint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AND/ OR missing/ not explained for more than 2 secondary endpoints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A32" w:rsidRPr="00424980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Statistical analysis plan is inappropriate AND/ OR missing/not explained for the </w:t>
            </w:r>
            <w:r w:rsidRPr="00424980">
              <w:rPr>
                <w:rFonts w:ascii="Arial Narrow" w:hAnsi="Arial Narrow"/>
                <w:b/>
                <w:sz w:val="20"/>
                <w:szCs w:val="20"/>
              </w:rPr>
              <w:t>primary endpoint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5A32" w:rsidRPr="00225A32" w:rsidRDefault="00225A32" w:rsidP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93355B" w:rsidRPr="00225A32" w:rsidTr="00CC7295">
        <w:trPr>
          <w:trHeight w:val="39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3355B" w:rsidRPr="00225A32" w:rsidRDefault="0022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93355B" w:rsidRPr="00225A32" w:rsidRDefault="009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562748" w:rsidRPr="00225A32" w:rsidTr="00BB0CC3">
        <w:trPr>
          <w:trHeight w:val="525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96"/>
              </w:tabs>
              <w:spacing w:before="9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62748" w:rsidRPr="00225A32" w:rsidRDefault="00562748" w:rsidP="0056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BB0CC3" w:rsidRPr="00225A32" w:rsidTr="00BB0CC3">
        <w:trPr>
          <w:trHeight w:val="91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424980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Diversity, Equity and Inclusion (DEI) Considerations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424980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perspective and includes specific considerations for DEI into the project design and methods to ensure specific, measurable DEI outcomes are included the project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424980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perspective, but does not,</w:t>
            </w:r>
          </w:p>
          <w:p w:rsidR="00BB0CC3" w:rsidRPr="00424980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include specific, measurable, considerations into </w:t>
            </w:r>
          </w:p>
          <w:p w:rsidR="00BB0CC3" w:rsidRPr="00424980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the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 xml:space="preserve"> project design and methods.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424980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9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Mentions DEI, but does not evaluate the project from its perspective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424980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DEI was not discussed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BB0CC3" w:rsidRPr="00225A32" w:rsidTr="00CC7295">
        <w:trPr>
          <w:trHeight w:val="390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B0CC3" w:rsidRPr="00BB0CC3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B0CC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BB0CC3" w:rsidRPr="00225A32" w:rsidTr="00CC7295">
        <w:trPr>
          <w:trHeight w:val="91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CC7295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96"/>
              </w:tabs>
              <w:spacing w:before="9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C72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Contribution to Pharmacy Practice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36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Innovative project with a novel contribution to the medication use process, medication safety or pharmacy practice. Potential for generalizability to outside health-systems.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39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Well executed but concept has been discussed or published elsewhere; project may contribute to the overall body of knowledge or practice at institution where research performed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5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Provides incomplete or limited contribution to the medication use process, medication safety or pharmacy practice.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No appreciable contribution to the medication use process, medication safety or pharmacy practice.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BB0CC3" w:rsidRPr="00225A32" w:rsidTr="00CC7295">
        <w:trPr>
          <w:trHeight w:val="507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B0CC3" w:rsidRPr="00BB0CC3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B0CC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BB0CC3" w:rsidRPr="00225A32" w:rsidTr="00CC7295">
        <w:trPr>
          <w:trHeight w:val="507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CC3" w:rsidRPr="00CC7295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C72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Results and Discussion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Results and interpretation of data described and presented in final format.  Impact of results and external validity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described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.  Strengths and limitations described. Conclusions support the project results.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Some minor data collection and analysis remains to be completed; strengths, limitations, or external validity not described thoroughly. Conclusion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partially supported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by the project results.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29"/>
                <w:szCs w:val="29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Significant data collection and analysis remains to be completed; or statistical analysis, strengths, limitations, or external validity poorly described. Conclusions are not supported by the project results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Results are incomplete or do not match project methods. Data analysis has major flaws. Conclusions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not supported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by the analysis.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A5319" w:rsidRPr="00225A32" w:rsidTr="00CC7295">
        <w:trPr>
          <w:trHeight w:val="57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A5319" w:rsidRPr="00BB0CC3" w:rsidRDefault="000A5319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B0CC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0A5319" w:rsidRPr="00225A32" w:rsidRDefault="000A5319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0A5319" w:rsidRPr="00225A32" w:rsidTr="00D86A63">
        <w:trPr>
          <w:trHeight w:val="579"/>
        </w:trPr>
        <w:tc>
          <w:tcPr>
            <w:tcW w:w="13178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319" w:rsidRDefault="000A5319" w:rsidP="000A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5319" w:rsidRDefault="000A5319" w:rsidP="000A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5319" w:rsidRPr="00424980" w:rsidRDefault="000A5319" w:rsidP="000A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Point deductions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for spelling and grammatical errors:  2 – 4  minus 2 points; 5 or more minus 3 points</w:t>
            </w:r>
          </w:p>
          <w:p w:rsidR="000A5319" w:rsidRDefault="000A5319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  <w:p w:rsidR="000A5319" w:rsidRPr="00225A32" w:rsidRDefault="000A5319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6A63" w:rsidRDefault="00D86A63" w:rsidP="00D8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</w:t>
            </w:r>
            <w:r w:rsidRPr="00F31A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OTAL</w:t>
            </w:r>
          </w:p>
          <w:p w:rsidR="000A5319" w:rsidRPr="00225A32" w:rsidRDefault="00D86A63" w:rsidP="00D8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31A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SCORE</w:t>
            </w:r>
          </w:p>
        </w:tc>
      </w:tr>
      <w:tr w:rsidR="00BB0CC3" w:rsidRPr="00225A32" w:rsidTr="004E6504">
        <w:trPr>
          <w:trHeight w:val="1533"/>
        </w:trPr>
        <w:tc>
          <w:tcPr>
            <w:tcW w:w="14618" w:type="dxa"/>
            <w:gridSpan w:val="7"/>
            <w:tcBorders>
              <w:top w:val="single" w:sz="6" w:space="0" w:color="000000"/>
            </w:tcBorders>
          </w:tcPr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ID Number________________________</w:t>
            </w:r>
          </w:p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B0CC3" w:rsidRPr="00225A32" w:rsidRDefault="00BB0CC3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Brief Title:__________________________________________________________________________________________________</w:t>
            </w:r>
          </w:p>
          <w:p w:rsidR="000A5319" w:rsidRDefault="000A5319" w:rsidP="00BB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B0CC3" w:rsidRPr="00C366BC" w:rsidRDefault="00BB0CC3" w:rsidP="000A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Reviewer:____________________________________________________________                                               </w:t>
            </w:r>
            <w:r w:rsidRPr="00A5642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TOTAL SCORE (MAX SCORE </w:t>
            </w:r>
            <w:r w:rsidR="00CC7295" w:rsidRPr="00A56421">
              <w:rPr>
                <w:rFonts w:ascii="Arial Narrow" w:hAnsi="Arial Narrow"/>
                <w:b/>
                <w:color w:val="000000"/>
                <w:sz w:val="24"/>
                <w:szCs w:val="24"/>
              </w:rPr>
              <w:t>= 24</w:t>
            </w:r>
            <w:r w:rsidRPr="00A5642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r w:rsidR="00C366B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C366BC">
              <w:rPr>
                <w:rFonts w:ascii="Arial Narrow" w:hAnsi="Arial Narrow"/>
                <w:color w:val="000000"/>
                <w:sz w:val="20"/>
                <w:szCs w:val="20"/>
              </w:rPr>
              <w:t>Rev 12-2023</w:t>
            </w:r>
            <w:bookmarkStart w:id="1" w:name="_GoBack"/>
            <w:bookmarkEnd w:id="1"/>
          </w:p>
        </w:tc>
      </w:tr>
    </w:tbl>
    <w:p w:rsidR="0093355B" w:rsidRPr="00225A32" w:rsidRDefault="0093355B">
      <w:pPr>
        <w:rPr>
          <w:rFonts w:ascii="Arial Narrow" w:hAnsi="Arial Narrow"/>
        </w:rPr>
      </w:pPr>
    </w:p>
    <w:p w:rsidR="0093355B" w:rsidRPr="00225A32" w:rsidRDefault="0093355B">
      <w:pPr>
        <w:rPr>
          <w:rFonts w:ascii="Arial Narrow" w:hAnsi="Arial Narrow"/>
        </w:rPr>
      </w:pPr>
    </w:p>
    <w:p w:rsidR="0093355B" w:rsidRPr="00225A32" w:rsidRDefault="0093355B">
      <w:pPr>
        <w:rPr>
          <w:rFonts w:ascii="Arial Narrow" w:hAnsi="Arial Narrow"/>
        </w:rPr>
      </w:pPr>
    </w:p>
    <w:sectPr w:rsidR="0093355B" w:rsidRPr="00225A32">
      <w:pgSz w:w="15840" w:h="12240" w:orient="landscape"/>
      <w:pgMar w:top="360" w:right="44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B"/>
    <w:rsid w:val="0006688A"/>
    <w:rsid w:val="000A5319"/>
    <w:rsid w:val="00225A32"/>
    <w:rsid w:val="00562748"/>
    <w:rsid w:val="008E36F6"/>
    <w:rsid w:val="0093355B"/>
    <w:rsid w:val="00A56421"/>
    <w:rsid w:val="00BB0CC3"/>
    <w:rsid w:val="00C366BC"/>
    <w:rsid w:val="00CC7295"/>
    <w:rsid w:val="00D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D670"/>
  <w15:docId w15:val="{1BA77E9C-C767-43CA-A81C-D45F364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27"/>
    <w:pPr>
      <w:widowControl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vmSSyzWPa2u3Mgt1z8Z10N4DLg==">AMUW2mWrtTREU+KTrAtRHnOhYvR8Yp61+gYdKh41X37dS9tF0iK8YRroepTwEzpPJDRgSgrao492mirLgs2I+f1MnbDOQyK3ZklDaGFZ2h6EKBhk+VlaSgJgM58MnPwDi1aKje1X0Q9U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courtna</dc:creator>
  <cp:lastModifiedBy>Christensen, Heide</cp:lastModifiedBy>
  <cp:revision>10</cp:revision>
  <dcterms:created xsi:type="dcterms:W3CDTF">2023-12-12T21:48:00Z</dcterms:created>
  <dcterms:modified xsi:type="dcterms:W3CDTF">2023-12-13T14:01:00Z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</Properties>
</file>