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FE393" w14:textId="1FA551FD" w:rsidR="005D218A" w:rsidRDefault="002C0395">
      <w:pPr>
        <w:jc w:val="center"/>
        <w:rPr>
          <w:rFonts w:ascii="Calibri" w:eastAsia="Calibri" w:hAnsi="Calibri" w:cs="Calibri"/>
          <w:b/>
          <w:color w:val="000000"/>
        </w:rPr>
      </w:pPr>
      <w:bookmarkStart w:id="0" w:name="_heading=h.1fob9te" w:colFirst="0" w:colLast="0"/>
      <w:bookmarkEnd w:id="0"/>
      <w:r>
        <w:rPr>
          <w:rFonts w:ascii="Calibri" w:eastAsia="Calibri" w:hAnsi="Calibri" w:cs="Calibri"/>
          <w:b/>
          <w:color w:val="000000"/>
        </w:rPr>
        <w:t>Royal Counties of New York State Council of Health-</w:t>
      </w:r>
      <w:r w:rsidR="002A7A17">
        <w:rPr>
          <w:rFonts w:ascii="Calibri" w:eastAsia="Calibri" w:hAnsi="Calibri" w:cs="Calibri"/>
          <w:b/>
          <w:color w:val="000000"/>
        </w:rPr>
        <w:t>S</w:t>
      </w:r>
      <w:r>
        <w:rPr>
          <w:rFonts w:ascii="Calibri" w:eastAsia="Calibri" w:hAnsi="Calibri" w:cs="Calibri"/>
          <w:b/>
          <w:color w:val="000000"/>
        </w:rPr>
        <w:t xml:space="preserve">ystem Pharmacists </w:t>
      </w:r>
    </w:p>
    <w:p w14:paraId="568A5159" w14:textId="77777777" w:rsidR="005D218A" w:rsidRDefault="002C0395">
      <w:pP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Board of Directors Meeting Minutes </w:t>
      </w:r>
    </w:p>
    <w:p w14:paraId="135FA019" w14:textId="77777777" w:rsidR="005D218A" w:rsidRDefault="005D218A">
      <w:pPr>
        <w:jc w:val="center"/>
        <w:rPr>
          <w:rFonts w:ascii="Calibri" w:eastAsia="Calibri" w:hAnsi="Calibri" w:cs="Calibri"/>
          <w:b/>
          <w:color w:val="000000"/>
        </w:rPr>
      </w:pPr>
    </w:p>
    <w:p w14:paraId="568D8D9D" w14:textId="77777777" w:rsidR="005D218A" w:rsidRDefault="002C0395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President</w:t>
      </w:r>
      <w:r>
        <w:rPr>
          <w:rFonts w:ascii="Calibri" w:eastAsia="Calibri" w:hAnsi="Calibri" w:cs="Calibri"/>
          <w:color w:val="000000"/>
        </w:rPr>
        <w:t xml:space="preserve">: </w:t>
      </w:r>
      <w:r>
        <w:rPr>
          <w:rFonts w:ascii="Calibri" w:eastAsia="Calibri" w:hAnsi="Calibri" w:cs="Calibri"/>
        </w:rPr>
        <w:t>Rachel Quinn</w:t>
      </w:r>
    </w:p>
    <w:p w14:paraId="0F7E9229" w14:textId="7490D386" w:rsidR="005D218A" w:rsidRDefault="002C0395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Minutes Taken By</w:t>
      </w:r>
      <w:r>
        <w:rPr>
          <w:rFonts w:ascii="Calibri" w:eastAsia="Calibri" w:hAnsi="Calibri" w:cs="Calibri"/>
          <w:color w:val="000000"/>
        </w:rPr>
        <w:t xml:space="preserve">: </w:t>
      </w:r>
      <w:r>
        <w:rPr>
          <w:rFonts w:ascii="Calibri" w:eastAsia="Calibri" w:hAnsi="Calibri" w:cs="Calibri"/>
        </w:rPr>
        <w:t xml:space="preserve">Rachel </w:t>
      </w:r>
      <w:r w:rsidR="003D1A50">
        <w:rPr>
          <w:rFonts w:ascii="Calibri" w:eastAsia="Calibri" w:hAnsi="Calibri" w:cs="Calibri"/>
        </w:rPr>
        <w:t>Lumish</w:t>
      </w:r>
    </w:p>
    <w:p w14:paraId="05B9E55F" w14:textId="77777777" w:rsidR="005D218A" w:rsidRDefault="002C0395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Attendance</w:t>
      </w:r>
      <w:r>
        <w:rPr>
          <w:rFonts w:ascii="Calibri" w:eastAsia="Calibri" w:hAnsi="Calibri" w:cs="Calibri"/>
          <w:color w:val="000000"/>
        </w:rPr>
        <w:t xml:space="preserve">: See Appendix A </w:t>
      </w:r>
    </w:p>
    <w:p w14:paraId="47A12303" w14:textId="77777777" w:rsidR="005D218A" w:rsidRDefault="002C0395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Location:</w:t>
      </w:r>
      <w:r>
        <w:rPr>
          <w:rFonts w:ascii="Calibri" w:eastAsia="Calibri" w:hAnsi="Calibri" w:cs="Calibri"/>
          <w:color w:val="000000"/>
        </w:rPr>
        <w:t xml:space="preserve">  Zoom</w:t>
      </w:r>
    </w:p>
    <w:p w14:paraId="0BC8F818" w14:textId="77777777" w:rsidR="005D218A" w:rsidRDefault="002C0395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Date</w:t>
      </w:r>
      <w:r>
        <w:rPr>
          <w:rFonts w:ascii="Calibri" w:eastAsia="Calibri" w:hAnsi="Calibri" w:cs="Calibri"/>
          <w:color w:val="000000"/>
        </w:rPr>
        <w:t xml:space="preserve">: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  <w:t>/11/2023</w:t>
      </w:r>
    </w:p>
    <w:p w14:paraId="37E26791" w14:textId="77777777" w:rsidR="005D218A" w:rsidRDefault="005D218A">
      <w:pPr>
        <w:rPr>
          <w:rFonts w:ascii="Calibri" w:eastAsia="Calibri" w:hAnsi="Calibri" w:cs="Calibri"/>
          <w:color w:val="000000"/>
        </w:rPr>
      </w:pPr>
    </w:p>
    <w:tbl>
      <w:tblPr>
        <w:tblStyle w:val="ae"/>
        <w:tblW w:w="10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5"/>
        <w:gridCol w:w="4440"/>
        <w:gridCol w:w="3270"/>
      </w:tblGrid>
      <w:tr w:rsidR="005D218A" w14:paraId="4FFE1532" w14:textId="77777777">
        <w:tc>
          <w:tcPr>
            <w:tcW w:w="2475" w:type="dxa"/>
          </w:tcPr>
          <w:p w14:paraId="03ABFE05" w14:textId="77777777" w:rsidR="005D218A" w:rsidRDefault="002C0395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4440" w:type="dxa"/>
          </w:tcPr>
          <w:p w14:paraId="783CBF35" w14:textId="77777777" w:rsidR="005D218A" w:rsidRDefault="002C0395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Discussion</w:t>
            </w:r>
          </w:p>
        </w:tc>
        <w:tc>
          <w:tcPr>
            <w:tcW w:w="3270" w:type="dxa"/>
          </w:tcPr>
          <w:p w14:paraId="4D8059B3" w14:textId="77777777" w:rsidR="005D218A" w:rsidRDefault="002C0395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Action Item and Party Responsible</w:t>
            </w:r>
          </w:p>
        </w:tc>
      </w:tr>
      <w:tr w:rsidR="005D218A" w14:paraId="4A4D3424" w14:textId="77777777">
        <w:trPr>
          <w:trHeight w:val="60"/>
        </w:trPr>
        <w:tc>
          <w:tcPr>
            <w:tcW w:w="2475" w:type="dxa"/>
          </w:tcPr>
          <w:p w14:paraId="618011F4" w14:textId="77777777" w:rsidR="005D218A" w:rsidRDefault="002C039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1. Welcome</w:t>
            </w:r>
          </w:p>
        </w:tc>
        <w:tc>
          <w:tcPr>
            <w:tcW w:w="4440" w:type="dxa"/>
          </w:tcPr>
          <w:p w14:paraId="093DA1F9" w14:textId="77777777" w:rsidR="005D218A" w:rsidRDefault="002C03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T. Gerber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opened the meeting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at 6:0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PM and thanked everyone for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attending</w:t>
            </w:r>
          </w:p>
        </w:tc>
        <w:tc>
          <w:tcPr>
            <w:tcW w:w="3270" w:type="dxa"/>
          </w:tcPr>
          <w:p w14:paraId="1C7B8941" w14:textId="77777777" w:rsidR="005D218A" w:rsidRDefault="005D218A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D218A" w14:paraId="242AD8E2" w14:textId="77777777">
        <w:trPr>
          <w:trHeight w:val="60"/>
        </w:trPr>
        <w:tc>
          <w:tcPr>
            <w:tcW w:w="2475" w:type="dxa"/>
          </w:tcPr>
          <w:p w14:paraId="0ED62565" w14:textId="77777777" w:rsidR="005D218A" w:rsidRDefault="002C039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2. Approval of BOD meeting minutes</w:t>
            </w:r>
          </w:p>
        </w:tc>
        <w:tc>
          <w:tcPr>
            <w:tcW w:w="4440" w:type="dxa"/>
          </w:tcPr>
          <w:p w14:paraId="48653EC6" w14:textId="77777777" w:rsidR="005D218A" w:rsidRDefault="002C03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Unanimous vote made to approve minutes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from the March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BOD meeting</w:t>
            </w:r>
          </w:p>
        </w:tc>
        <w:tc>
          <w:tcPr>
            <w:tcW w:w="3270" w:type="dxa"/>
          </w:tcPr>
          <w:p w14:paraId="6F261CC6" w14:textId="77777777" w:rsidR="005D218A" w:rsidRDefault="005D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D218A" w14:paraId="559F3FA7" w14:textId="77777777">
        <w:trPr>
          <w:trHeight w:val="530"/>
        </w:trPr>
        <w:tc>
          <w:tcPr>
            <w:tcW w:w="2475" w:type="dxa"/>
          </w:tcPr>
          <w:p w14:paraId="1ACF20CF" w14:textId="77777777" w:rsidR="005D218A" w:rsidRDefault="002C0395">
            <w:pP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 NYC Regional Residency Conference 2023</w:t>
            </w:r>
          </w:p>
        </w:tc>
        <w:tc>
          <w:tcPr>
            <w:tcW w:w="4440" w:type="dxa"/>
          </w:tcPr>
          <w:p w14:paraId="172A5C59" w14:textId="77777777" w:rsidR="005D218A" w:rsidRDefault="002C03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Date: 6/15/2023 (Thursday as Touro closes at 3 PM on Fridays)</w:t>
            </w:r>
          </w:p>
          <w:p w14:paraId="4F25902F" w14:textId="77777777" w:rsidR="005D218A" w:rsidRDefault="002C03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Location: Touro College of Pharmacy (3 Times Square)</w:t>
            </w:r>
          </w:p>
          <w:p w14:paraId="6F192A59" w14:textId="77777777" w:rsidR="005D218A" w:rsidRDefault="002C03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Keynote speaker: Rebecca Cope</w:t>
            </w:r>
          </w:p>
          <w:p w14:paraId="337A78EA" w14:textId="77777777" w:rsidR="005D218A" w:rsidRDefault="002C039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Topic: How does change happen? Introduction to Social and Behavioral Theory for Pharmacists</w:t>
            </w:r>
          </w:p>
          <w:p w14:paraId="76DAC773" w14:textId="77777777" w:rsidR="005D218A" w:rsidRPr="001466BB" w:rsidRDefault="002C0395" w:rsidP="001466BB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1466B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Food will cost ~$6,500 for breakfast and lunch for approximately 200-250 </w:t>
            </w:r>
            <w:proofErr w:type="gramStart"/>
            <w:r w:rsidRPr="001466B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people</w:t>
            </w:r>
            <w:proofErr w:type="gramEnd"/>
          </w:p>
          <w:p w14:paraId="42227299" w14:textId="77777777" w:rsidR="005D218A" w:rsidRDefault="002C03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Grant to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Paratek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Pharmaceuticals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denied</w:t>
            </w:r>
            <w:proofErr w:type="gramEnd"/>
          </w:p>
          <w:p w14:paraId="3E93401B" w14:textId="77777777" w:rsidR="005D218A" w:rsidRPr="00DB0763" w:rsidRDefault="002C039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T. Gerber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proposed asking QUAD chapters for a donation to help with food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expenses</w:t>
            </w:r>
            <w:proofErr w:type="gramEnd"/>
          </w:p>
          <w:p w14:paraId="26A82C86" w14:textId="54398F6F" w:rsidR="00CF14F1" w:rsidRPr="00CF14F1" w:rsidRDefault="00DB0763" w:rsidP="00DB0763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N. Niceforo</w:t>
            </w:r>
            <w:r w:rsidRPr="00AC3B23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 said that it is reasonable to ask for </w:t>
            </w:r>
            <w:proofErr w:type="gramStart"/>
            <w:r w:rsidRPr="00AC3B23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donation</w:t>
            </w:r>
            <w:r w:rsidR="00906127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s</w:t>
            </w:r>
            <w:proofErr w:type="gramEnd"/>
            <w:r w:rsidRPr="00AC3B23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 </w:t>
            </w:r>
          </w:p>
          <w:p w14:paraId="4F333398" w14:textId="7C291F1A" w:rsidR="00DB0763" w:rsidRPr="00AC3B23" w:rsidRDefault="00CF14F1" w:rsidP="00CF14F1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Would acknowledge donating chapters on agenda and at </w:t>
            </w:r>
            <w:proofErr w:type="gramStart"/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conference</w:t>
            </w:r>
            <w:proofErr w:type="gramEnd"/>
          </w:p>
          <w:p w14:paraId="3A14E8C9" w14:textId="6B6F903A" w:rsidR="00DB0763" w:rsidRPr="00DB0763" w:rsidRDefault="00DB0763" w:rsidP="00DB0763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All BOD members in agreement </w:t>
            </w:r>
          </w:p>
          <w:p w14:paraId="320F348F" w14:textId="6241BEB2" w:rsidR="005D218A" w:rsidRDefault="002C03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T. Gerber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proposed complementary registration for individuals who </w:t>
            </w:r>
            <w:r w:rsidR="00DB0763">
              <w:rPr>
                <w:rFonts w:ascii="Calibri" w:eastAsia="Calibri" w:hAnsi="Calibri" w:cs="Calibri"/>
                <w:sz w:val="24"/>
                <w:szCs w:val="24"/>
              </w:rPr>
              <w:t>serve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as moderators and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evaluators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E61DA44" w14:textId="20FC7913" w:rsidR="00AC3B23" w:rsidRPr="00AC3B23" w:rsidRDefault="00AC3B23" w:rsidP="00AC3B23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M. Longo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said that </w:t>
            </w:r>
            <w:r w:rsidR="00C234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institution</w:t>
            </w:r>
            <w:r w:rsidR="00C234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C234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with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residents present</w:t>
            </w:r>
            <w:r w:rsidR="00C234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ing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w</w:t>
            </w:r>
            <w:r w:rsidR="00C234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previously required to send </w:t>
            </w:r>
            <w:r w:rsidR="00C234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 least one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moderator or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evaluator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C234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but this has been difficult to enforce. Providing discount or free registration might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encourage participation.</w:t>
            </w:r>
          </w:p>
          <w:p w14:paraId="43E55880" w14:textId="5F6558AF" w:rsidR="00AC3B23" w:rsidRPr="001472A0" w:rsidRDefault="00AC3B23" w:rsidP="00AC3B23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N. Niceforo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proposed offering discount based on whether the attendee is able to be evaluator</w:t>
            </w:r>
            <w:r w:rsidR="0090612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moderator for whole vs. half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day</w:t>
            </w:r>
            <w:proofErr w:type="gramEnd"/>
          </w:p>
          <w:p w14:paraId="73A3345E" w14:textId="509B2EF1" w:rsidR="001472A0" w:rsidRPr="001472A0" w:rsidRDefault="001472A0" w:rsidP="00AC3B23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Khaimova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472A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suggested using a code on Constant Contact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 implement</w:t>
            </w:r>
            <w:r w:rsidRPr="001472A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the </w:t>
            </w:r>
            <w:proofErr w:type="gramStart"/>
            <w:r w:rsidRPr="001472A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discount</w:t>
            </w:r>
            <w:proofErr w:type="gramEnd"/>
          </w:p>
          <w:p w14:paraId="58C28240" w14:textId="6DA1A3E5" w:rsidR="001472A0" w:rsidRPr="001472A0" w:rsidRDefault="001472A0" w:rsidP="00AC3B23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R. Quinn </w:t>
            </w:r>
            <w:r w:rsidRPr="001472A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said we can send out a call for moderators with the discounted </w:t>
            </w:r>
            <w:proofErr w:type="gramStart"/>
            <w:r w:rsidRPr="001472A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price</w:t>
            </w:r>
            <w:proofErr w:type="gramEnd"/>
          </w:p>
          <w:p w14:paraId="22561A82" w14:textId="77777777" w:rsidR="00CF14F1" w:rsidRPr="00CF14F1" w:rsidRDefault="001472A0" w:rsidP="00AC3B23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R. DiGregorio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said that monetary incentive is unlikely to solve the problem of institutions not providing moderators or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evaluators</w:t>
            </w:r>
            <w:proofErr w:type="gramEnd"/>
          </w:p>
          <w:p w14:paraId="5ABBE6D2" w14:textId="77777777" w:rsidR="00CF14F1" w:rsidRPr="00CF14F1" w:rsidRDefault="001472A0" w:rsidP="00CF14F1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Suggested stricter policy requiring 1 moderator</w:t>
            </w:r>
            <w:r w:rsidR="008B1DC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or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evaluator per a certain number of residents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presenting</w:t>
            </w:r>
            <w:proofErr w:type="gramEnd"/>
          </w:p>
          <w:p w14:paraId="72EB358E" w14:textId="7592E5D2" w:rsidR="001472A0" w:rsidRPr="00437EC3" w:rsidRDefault="00C44AF8" w:rsidP="00CF14F1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Could also increase price for non-moderators/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evaluators</w:t>
            </w:r>
            <w:proofErr w:type="gramEnd"/>
          </w:p>
          <w:p w14:paraId="777F12AC" w14:textId="302553A0" w:rsidR="00437EC3" w:rsidRPr="00437EC3" w:rsidRDefault="00437EC3" w:rsidP="00AC3B23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Khaimova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suggested reaching out to Touro faculty to volunteer as moderators/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evaluators</w:t>
            </w:r>
            <w:proofErr w:type="gramEnd"/>
          </w:p>
          <w:p w14:paraId="0C60293F" w14:textId="3E91DFBA" w:rsidR="00437EC3" w:rsidRPr="00906127" w:rsidRDefault="00437EC3" w:rsidP="0090612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BOD agreed that evaluators and moderators will register for free</w:t>
            </w:r>
            <w:r w:rsidR="0090612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. </w:t>
            </w:r>
            <w:r w:rsidR="008B1DCD" w:rsidRPr="0090612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Will not increase price further for non-moderators/evaluators but may reconsider next year</w:t>
            </w:r>
            <w:r w:rsidR="0090612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70" w:type="dxa"/>
          </w:tcPr>
          <w:p w14:paraId="6F5D0BFF" w14:textId="77777777" w:rsidR="00CF14F1" w:rsidRPr="00CF14F1" w:rsidRDefault="002C0395" w:rsidP="00AC3B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 xml:space="preserve">R. Quinn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T. Gerber</w:t>
            </w:r>
            <w:r w:rsidR="00AC3B2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AC3B23" w:rsidRPr="00AC3B23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to reach out to other chapters to determine if willing to </w:t>
            </w:r>
            <w:proofErr w:type="gramStart"/>
            <w:r w:rsidR="00AC3B23" w:rsidRPr="00AC3B23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donate</w:t>
            </w:r>
            <w:proofErr w:type="gramEnd"/>
          </w:p>
          <w:p w14:paraId="601AFA73" w14:textId="66012DDA" w:rsidR="005D218A" w:rsidRPr="00437EC3" w:rsidRDefault="00CF14F1" w:rsidP="00AC3B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R. Quinn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T. Gerber </w:t>
            </w:r>
            <w:r w:rsidRPr="00AC3B23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to</w:t>
            </w:r>
            <w:r w:rsidR="002C0395" w:rsidRPr="00AC3B2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provide updates at next </w:t>
            </w:r>
            <w:proofErr w:type="gramStart"/>
            <w:r w:rsidR="002C0395" w:rsidRPr="00AC3B2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BOD</w:t>
            </w:r>
            <w:proofErr w:type="gramEnd"/>
          </w:p>
          <w:p w14:paraId="59B9ED63" w14:textId="56490286" w:rsidR="00437EC3" w:rsidRPr="00AC3B23" w:rsidRDefault="00437EC3" w:rsidP="00AC3B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R. Lumish </w:t>
            </w: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to create code for evaluators and moderators to use on Constant Contact</w:t>
            </w:r>
          </w:p>
          <w:p w14:paraId="594CB50A" w14:textId="77777777" w:rsidR="005D218A" w:rsidRDefault="005D218A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6070032" w14:textId="1F31EC8E" w:rsidR="00437EC3" w:rsidRDefault="00437EC3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D218A" w14:paraId="485080FF" w14:textId="77777777">
        <w:trPr>
          <w:trHeight w:val="530"/>
        </w:trPr>
        <w:tc>
          <w:tcPr>
            <w:tcW w:w="2475" w:type="dxa"/>
          </w:tcPr>
          <w:p w14:paraId="5959BA11" w14:textId="77777777" w:rsidR="005D218A" w:rsidRDefault="002C0395">
            <w:p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4. Installation</w:t>
            </w:r>
          </w:p>
        </w:tc>
        <w:tc>
          <w:tcPr>
            <w:tcW w:w="4440" w:type="dxa"/>
          </w:tcPr>
          <w:p w14:paraId="6243F431" w14:textId="77777777" w:rsidR="005D218A" w:rsidRDefault="002C03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Date: June 21, 2023</w:t>
            </w:r>
          </w:p>
          <w:p w14:paraId="63FBE9B8" w14:textId="77777777" w:rsidR="005D218A" w:rsidRDefault="002C03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Location: Baku Palace </w:t>
            </w:r>
          </w:p>
          <w:p w14:paraId="52422397" w14:textId="3C740C9D" w:rsidR="005D218A" w:rsidRDefault="002C03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Brochure created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by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T. Gerber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 share with </w:t>
            </w:r>
            <w:r w:rsidR="003D1A50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ndustry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partners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CC65830" w14:textId="77777777" w:rsidR="00CF14F1" w:rsidRDefault="002C03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T. Gerber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proposed having a </w:t>
            </w:r>
            <w:r w:rsidR="003D1A50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eriatric </w:t>
            </w:r>
            <w:r w:rsidR="003D1A50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edication </w:t>
            </w:r>
            <w:r w:rsidR="003D1A50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afety CE in the style of bar trivia </w:t>
            </w:r>
            <w:r w:rsidR="00DC53CF">
              <w:rPr>
                <w:rFonts w:ascii="Calibri" w:eastAsia="Calibri" w:hAnsi="Calibri" w:cs="Calibri"/>
                <w:sz w:val="24"/>
                <w:szCs w:val="24"/>
              </w:rPr>
              <w:t xml:space="preserve">using </w:t>
            </w:r>
            <w:proofErr w:type="gramStart"/>
            <w:r w:rsidR="00DC53CF">
              <w:rPr>
                <w:rFonts w:ascii="Calibri" w:eastAsia="Calibri" w:hAnsi="Calibri" w:cs="Calibri"/>
                <w:sz w:val="24"/>
                <w:szCs w:val="24"/>
              </w:rPr>
              <w:t>Kahoot</w:t>
            </w:r>
            <w:proofErr w:type="gramEnd"/>
          </w:p>
          <w:p w14:paraId="4E5C3956" w14:textId="3031DB6A" w:rsidR="005D218A" w:rsidRDefault="00DC53CF" w:rsidP="00CF14F1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Would need to purchase version that would allow for more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participants</w:t>
            </w:r>
            <w:proofErr w:type="gramEnd"/>
          </w:p>
          <w:p w14:paraId="7B9D8DDA" w14:textId="5D3F160C" w:rsidR="002A7A17" w:rsidRPr="002A7A17" w:rsidRDefault="002C03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Award</w:t>
            </w:r>
            <w:r w:rsidR="002A7A17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will be given at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Installation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3107E25" w14:textId="799ED1A9" w:rsidR="005D218A" w:rsidRPr="005F63A6" w:rsidRDefault="002A7A17" w:rsidP="002A7A1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Email sent on 3/28 to BOD members </w:t>
            </w:r>
            <w:r w:rsidR="003D1A50">
              <w:rPr>
                <w:rFonts w:ascii="Calibri" w:eastAsia="Calibri" w:hAnsi="Calibri" w:cs="Calibri"/>
                <w:sz w:val="24"/>
                <w:szCs w:val="24"/>
              </w:rPr>
              <w:t xml:space="preserve">and asked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for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feedback</w:t>
            </w:r>
            <w:proofErr w:type="gramEnd"/>
          </w:p>
          <w:p w14:paraId="0FEB10BD" w14:textId="283C0555" w:rsidR="005F63A6" w:rsidRPr="00906127" w:rsidRDefault="005F63A6" w:rsidP="0090612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N. Niceforo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mentioned that comments discussed </w:t>
            </w:r>
            <w:r w:rsidR="00CF14F1">
              <w:rPr>
                <w:rFonts w:ascii="Calibri" w:eastAsia="Calibri" w:hAnsi="Calibri" w:cs="Calibri"/>
                <w:sz w:val="24"/>
                <w:szCs w:val="24"/>
              </w:rPr>
              <w:t>whether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BOD members should be eligible for awards</w:t>
            </w:r>
            <w:r w:rsidR="00906127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 w:rsidR="000230D6" w:rsidRPr="00906127">
              <w:rPr>
                <w:rFonts w:ascii="Calibri" w:eastAsia="Calibri" w:hAnsi="Calibri" w:cs="Calibri"/>
                <w:sz w:val="24"/>
                <w:szCs w:val="24"/>
              </w:rPr>
              <w:t>Also recommended making the criteria more Roy</w:t>
            </w:r>
            <w:r w:rsidR="00A70A9E" w:rsidRPr="0090612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0230D6" w:rsidRPr="00906127">
              <w:rPr>
                <w:rFonts w:ascii="Calibri" w:eastAsia="Calibri" w:hAnsi="Calibri" w:cs="Calibri"/>
                <w:sz w:val="24"/>
                <w:szCs w:val="24"/>
              </w:rPr>
              <w:t>ls-focused.</w:t>
            </w:r>
          </w:p>
          <w:p w14:paraId="644C8229" w14:textId="216DB9A9" w:rsidR="005F63A6" w:rsidRPr="00CF14F1" w:rsidRDefault="005F63A6" w:rsidP="002A7A1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R. Quinn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said that there are BOD members who are very involved</w:t>
            </w:r>
            <w:r w:rsidR="000230D6">
              <w:rPr>
                <w:rFonts w:ascii="Calibri" w:eastAsia="Calibri" w:hAnsi="Calibri" w:cs="Calibri"/>
                <w:sz w:val="24"/>
                <w:szCs w:val="24"/>
              </w:rPr>
              <w:t xml:space="preserve"> so they should be eligible for the </w:t>
            </w:r>
            <w:proofErr w:type="gramStart"/>
            <w:r w:rsidR="000230D6">
              <w:rPr>
                <w:rFonts w:ascii="Calibri" w:eastAsia="Calibri" w:hAnsi="Calibri" w:cs="Calibri"/>
                <w:sz w:val="24"/>
                <w:szCs w:val="24"/>
              </w:rPr>
              <w:t>award</w:t>
            </w:r>
            <w:proofErr w:type="gramEnd"/>
          </w:p>
          <w:p w14:paraId="67862A30" w14:textId="16C2C4B1" w:rsidR="00CF14F1" w:rsidRPr="003D1A50" w:rsidRDefault="00CF14F1" w:rsidP="002A7A1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BOD members in agreement </w:t>
            </w:r>
          </w:p>
          <w:p w14:paraId="680B44AC" w14:textId="24E338E9" w:rsidR="003D1A50" w:rsidRDefault="003D1A5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Awards to include:</w:t>
            </w:r>
          </w:p>
          <w:p w14:paraId="6AC42C7A" w14:textId="77777777" w:rsidR="005D218A" w:rsidRDefault="002C039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New Practitioner Award</w:t>
            </w:r>
          </w:p>
          <w:p w14:paraId="02EB38C3" w14:textId="77777777" w:rsidR="005D218A" w:rsidRDefault="002C039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Pharmacy Resident Award</w:t>
            </w:r>
          </w:p>
          <w:p w14:paraId="14ED4EA9" w14:textId="77777777" w:rsidR="005D218A" w:rsidRDefault="002C039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Pharmacy Technician Award </w:t>
            </w:r>
          </w:p>
          <w:p w14:paraId="6EEF5740" w14:textId="225A523F" w:rsidR="003D1A50" w:rsidRPr="003D1A50" w:rsidRDefault="002C0395" w:rsidP="003D1A5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Pharmacy Advocacy Award </w:t>
            </w:r>
          </w:p>
        </w:tc>
        <w:tc>
          <w:tcPr>
            <w:tcW w:w="3270" w:type="dxa"/>
          </w:tcPr>
          <w:p w14:paraId="01878D9D" w14:textId="2C242009" w:rsidR="005D218A" w:rsidRPr="003D1A50" w:rsidRDefault="002C0395" w:rsidP="003D1A5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T. Gerber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 provide updates at next BOD</w:t>
            </w:r>
          </w:p>
        </w:tc>
      </w:tr>
      <w:tr w:rsidR="005D218A" w14:paraId="4A66DB02" w14:textId="77777777">
        <w:trPr>
          <w:trHeight w:val="530"/>
        </w:trPr>
        <w:tc>
          <w:tcPr>
            <w:tcW w:w="2475" w:type="dxa"/>
          </w:tcPr>
          <w:p w14:paraId="5371A2FC" w14:textId="77777777" w:rsidR="005D218A" w:rsidRDefault="002C0395">
            <w:pP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5. Annual Assembly Updates/ Sponsorship</w:t>
            </w:r>
          </w:p>
        </w:tc>
        <w:tc>
          <w:tcPr>
            <w:tcW w:w="4440" w:type="dxa"/>
          </w:tcPr>
          <w:p w14:paraId="49867583" w14:textId="77777777" w:rsidR="005D218A" w:rsidRDefault="002C03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Date: April 20, 2023 - April 23, 2023</w:t>
            </w:r>
          </w:p>
          <w:p w14:paraId="465705DF" w14:textId="77777777" w:rsidR="005D218A" w:rsidRDefault="002C03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Location: Saratoga Hilton </w:t>
            </w:r>
          </w:p>
          <w:p w14:paraId="13890957" w14:textId="77777777" w:rsidR="005D218A" w:rsidRDefault="002C03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Registration is open and will cost $560 if you did not complete early bird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special</w:t>
            </w:r>
            <w:proofErr w:type="gramEnd"/>
          </w:p>
          <w:p w14:paraId="0B381378" w14:textId="77777777" w:rsidR="005D218A" w:rsidRDefault="002C03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Agenda can be found here: </w:t>
            </w:r>
            <w:hyperlink r:id="rId8">
              <w:r w:rsidRPr="002A7A17">
                <w:rPr>
                  <w:rFonts w:asciiTheme="minorHAnsi" w:eastAsia="Calibri" w:hAnsiTheme="minorHAnsi" w:cstheme="minorHAnsi"/>
                  <w:color w:val="0563C1"/>
                  <w:sz w:val="24"/>
                  <w:szCs w:val="24"/>
                  <w:u w:val="single"/>
                </w:rPr>
                <w:t>https://nyschp.memberclicks.net/assets/docs/2023AA/2023%20AA%20Schedule%20F</w:t>
              </w:r>
              <w:r w:rsidRPr="002A7A17">
                <w:rPr>
                  <w:rFonts w:asciiTheme="minorHAnsi" w:eastAsia="Calibri" w:hAnsiTheme="minorHAnsi" w:cstheme="minorHAnsi"/>
                  <w:color w:val="0563C1"/>
                  <w:sz w:val="24"/>
                  <w:szCs w:val="24"/>
                  <w:u w:val="single"/>
                </w:rPr>
                <w:t>I</w:t>
              </w:r>
              <w:r w:rsidRPr="002A7A17">
                <w:rPr>
                  <w:rFonts w:asciiTheme="minorHAnsi" w:eastAsia="Calibri" w:hAnsiTheme="minorHAnsi" w:cstheme="minorHAnsi"/>
                  <w:color w:val="0563C1"/>
                  <w:sz w:val="24"/>
                  <w:szCs w:val="24"/>
                  <w:u w:val="single"/>
                </w:rPr>
                <w:t>NAL.pdf</w:t>
              </w:r>
            </w:hyperlink>
            <w:r w:rsidRPr="002A7A1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.</w:t>
            </w:r>
          </w:p>
          <w:p w14:paraId="014F934D" w14:textId="3805D5ED" w:rsidR="005D218A" w:rsidRDefault="002C0395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Friday night: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After Hours Comedy Night</w:t>
            </w:r>
            <w:r w:rsidR="002A7A17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64D2A6FE" w14:textId="77777777" w:rsidR="005D218A" w:rsidRDefault="002C0395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Angela Cheng-Lai: opening act </w:t>
            </w:r>
          </w:p>
          <w:p w14:paraId="005D5D0F" w14:textId="77777777" w:rsidR="005D218A" w:rsidRDefault="002C0395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Maurice Shaw: Comedian </w:t>
            </w:r>
          </w:p>
          <w:p w14:paraId="18C7ADEB" w14:textId="24940952" w:rsidR="005D218A" w:rsidRDefault="002C0395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Saturday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morning: Softball game or Trivia</w:t>
            </w:r>
            <w:r w:rsidR="00CF14F1">
              <w:rPr>
                <w:rFonts w:ascii="Calibri" w:eastAsia="Calibri" w:hAnsi="Calibri" w:cs="Calibri"/>
                <w:sz w:val="24"/>
                <w:szCs w:val="24"/>
              </w:rPr>
              <w:t xml:space="preserve"> if inclement weather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(hosted by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T. Gerber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14:paraId="3F67BCF5" w14:textId="442AE45D" w:rsidR="005D218A" w:rsidRDefault="002C0395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Saturday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night: </w:t>
            </w:r>
            <w:r w:rsidR="002A7A17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ew </w:t>
            </w:r>
            <w:r w:rsidR="002A7A17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ractitioner </w:t>
            </w:r>
            <w:r w:rsidR="002A7A17"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ingo </w:t>
            </w:r>
            <w:r w:rsidR="002A7A17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ight and </w:t>
            </w:r>
            <w:r w:rsidR="002A7A1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resident’s reception</w:t>
            </w:r>
          </w:p>
          <w:p w14:paraId="09C8C7C6" w14:textId="77777777" w:rsidR="005D218A" w:rsidRDefault="002C03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2023 Delegates are:</w:t>
            </w:r>
          </w:p>
          <w:p w14:paraId="76A4A887" w14:textId="77777777" w:rsidR="005D218A" w:rsidRDefault="002C0395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Nick Niceforo</w:t>
            </w:r>
          </w:p>
          <w:p w14:paraId="25E24CB0" w14:textId="77777777" w:rsidR="005D218A" w:rsidRDefault="002C0395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Rachel Quinn</w:t>
            </w:r>
          </w:p>
          <w:p w14:paraId="75A4C956" w14:textId="77777777" w:rsidR="005D218A" w:rsidRDefault="002C0395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Tony Gerber</w:t>
            </w:r>
          </w:p>
          <w:p w14:paraId="4DCCDA6F" w14:textId="77777777" w:rsidR="005D218A" w:rsidRDefault="002C0395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Sal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Ventrice</w:t>
            </w:r>
            <w:proofErr w:type="spellEnd"/>
          </w:p>
          <w:p w14:paraId="46E4A745" w14:textId="77777777" w:rsidR="005D218A" w:rsidRDefault="002C0395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Sam Paone</w:t>
            </w:r>
          </w:p>
          <w:p w14:paraId="4CF1DED4" w14:textId="77777777" w:rsidR="005D218A" w:rsidRDefault="002C0395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Briann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Fischetti</w:t>
            </w:r>
          </w:p>
          <w:p w14:paraId="75FE3FE8" w14:textId="77777777" w:rsidR="005D218A" w:rsidRDefault="002C0395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Maria Longo</w:t>
            </w:r>
          </w:p>
          <w:p w14:paraId="35E69FC4" w14:textId="77777777" w:rsidR="005D218A" w:rsidRDefault="002C03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On April 20,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2023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delegates should report to NYSCHP HOD in-person meeting at Saratoga Hilton:</w:t>
            </w:r>
          </w:p>
          <w:p w14:paraId="6B8BFF09" w14:textId="77777777" w:rsidR="005D218A" w:rsidRDefault="002C0395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11 AM- 12 PM: HOD registration</w:t>
            </w:r>
          </w:p>
          <w:p w14:paraId="74C3FE7E" w14:textId="77777777" w:rsidR="005D218A" w:rsidRDefault="002C0395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11:30 AM- 12 PM: HOD open hearing</w:t>
            </w:r>
          </w:p>
          <w:p w14:paraId="1E071C4A" w14:textId="77777777" w:rsidR="005D218A" w:rsidRDefault="002C0395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 PM- 12:30 PM HOD lunch</w:t>
            </w:r>
          </w:p>
          <w:p w14:paraId="11D507BF" w14:textId="77777777" w:rsidR="005D218A" w:rsidRDefault="002C0395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12:30 PM- 4 PM: HOD</w:t>
            </w:r>
          </w:p>
          <w:p w14:paraId="3496DB17" w14:textId="77777777" w:rsidR="005D218A" w:rsidRDefault="002C03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Royals will reimburse up to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$700</w:t>
            </w:r>
            <w:proofErr w:type="gramEnd"/>
          </w:p>
          <w:p w14:paraId="1A5FDDBF" w14:textId="77777777" w:rsidR="005D218A" w:rsidRDefault="002C0395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Receipts need to be emailed to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Sulaiman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after the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conference</w:t>
            </w:r>
            <w:proofErr w:type="gramEnd"/>
          </w:p>
          <w:p w14:paraId="6ACA9A70" w14:textId="671C5F7C" w:rsidR="005D218A" w:rsidRDefault="002C03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Royal</w:t>
            </w:r>
            <w:r w:rsidR="00A5370D"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donated $1500 to Annual Assembly </w:t>
            </w:r>
          </w:p>
        </w:tc>
        <w:tc>
          <w:tcPr>
            <w:tcW w:w="3270" w:type="dxa"/>
          </w:tcPr>
          <w:p w14:paraId="7993A169" w14:textId="77777777" w:rsidR="005D218A" w:rsidRDefault="002C03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 xml:space="preserve">R. Quinn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T. Gerber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to provide updates at next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BOD</w:t>
            </w:r>
            <w:proofErr w:type="gramEnd"/>
          </w:p>
          <w:p w14:paraId="2FA43A8C" w14:textId="77777777" w:rsidR="005D218A" w:rsidRDefault="005D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5D218A" w14:paraId="7C84F728" w14:textId="77777777">
        <w:trPr>
          <w:trHeight w:val="530"/>
        </w:trPr>
        <w:tc>
          <w:tcPr>
            <w:tcW w:w="2475" w:type="dxa"/>
          </w:tcPr>
          <w:p w14:paraId="66ECC6DF" w14:textId="77777777" w:rsidR="005D218A" w:rsidRDefault="002C0395">
            <w:pPr>
              <w:spacing w:after="240"/>
              <w:rPr>
                <w:rFonts w:ascii="Calibri" w:eastAsia="Calibri" w:hAnsi="Calibri" w:cs="Calibri"/>
              </w:rPr>
            </w:pPr>
            <w:r w:rsidRPr="00DB0763">
              <w:rPr>
                <w:rFonts w:ascii="Calibri" w:eastAsia="Calibri" w:hAnsi="Calibri" w:cs="Calibri"/>
                <w:sz w:val="24"/>
                <w:szCs w:val="24"/>
              </w:rPr>
              <w:t>6. Revised Seymour Katz Award/ Ralph DePalma Jr. Memorial Scholarship Criteria</w:t>
            </w:r>
          </w:p>
        </w:tc>
        <w:tc>
          <w:tcPr>
            <w:tcW w:w="4440" w:type="dxa"/>
          </w:tcPr>
          <w:p w14:paraId="24964F7A" w14:textId="5383BA0B" w:rsidR="005D218A" w:rsidRDefault="002C03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N. Niceforo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created criteria and rubric for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awards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3573B577" w14:textId="5BB2367C" w:rsidR="005D218A" w:rsidRDefault="002C03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Email sent to BOD members on </w:t>
            </w:r>
            <w:r w:rsidR="002A7A17">
              <w:rPr>
                <w:rFonts w:ascii="Calibri" w:eastAsia="Calibri" w:hAnsi="Calibri" w:cs="Calibri"/>
                <w:sz w:val="24"/>
                <w:szCs w:val="24"/>
              </w:rPr>
              <w:t>3/28/23</w:t>
            </w:r>
            <w:r w:rsidR="003D1A50">
              <w:rPr>
                <w:rFonts w:ascii="Calibri" w:eastAsia="Calibri" w:hAnsi="Calibri" w:cs="Calibri"/>
                <w:sz w:val="24"/>
                <w:szCs w:val="24"/>
              </w:rPr>
              <w:t xml:space="preserve"> and asked for </w:t>
            </w:r>
            <w:proofErr w:type="gramStart"/>
            <w:r w:rsidR="003D1A50">
              <w:rPr>
                <w:rFonts w:ascii="Calibri" w:eastAsia="Calibri" w:hAnsi="Calibri" w:cs="Calibri"/>
                <w:sz w:val="24"/>
                <w:szCs w:val="24"/>
              </w:rPr>
              <w:t>feedback</w:t>
            </w:r>
            <w:proofErr w:type="gramEnd"/>
          </w:p>
          <w:p w14:paraId="4C968E21" w14:textId="77777777" w:rsidR="00CF14F1" w:rsidRPr="00CF14F1" w:rsidRDefault="006939AB" w:rsidP="00DB076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939A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R. </w:t>
            </w:r>
            <w:proofErr w:type="spellStart"/>
            <w:r w:rsidRPr="006939A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Khaimova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mentioned that LIU will be having an honors and awards night so all awards will be presented there</w:t>
            </w:r>
            <w:r w:rsidR="00CF14F1">
              <w:rPr>
                <w:rFonts w:ascii="Calibri" w:eastAsia="Calibri" w:hAnsi="Calibri" w:cs="Calibri"/>
                <w:sz w:val="24"/>
                <w:szCs w:val="24"/>
              </w:rPr>
              <w:t>; 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equest</w:t>
            </w:r>
            <w:r w:rsidR="00CF14F1"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confirmation that award will be given at this ceremony this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year</w:t>
            </w:r>
            <w:proofErr w:type="gramEnd"/>
          </w:p>
          <w:p w14:paraId="72643750" w14:textId="50E4C745" w:rsidR="005D218A" w:rsidRPr="00DB0763" w:rsidRDefault="0012179D" w:rsidP="00DB076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1217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R. DiGregorio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suggested that if award is given at </w:t>
            </w:r>
            <w:r w:rsidR="00DB0763">
              <w:rPr>
                <w:rFonts w:ascii="Calibri" w:eastAsia="Calibri" w:hAnsi="Calibri" w:cs="Calibri"/>
                <w:sz w:val="24"/>
                <w:szCs w:val="24"/>
              </w:rPr>
              <w:t xml:space="preserve">student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ceremony</w:t>
            </w:r>
            <w:r w:rsidR="00DB0763">
              <w:rPr>
                <w:rFonts w:ascii="Calibri" w:eastAsia="Calibri" w:hAnsi="Calibri" w:cs="Calibri"/>
                <w:sz w:val="24"/>
                <w:szCs w:val="24"/>
              </w:rPr>
              <w:t xml:space="preserve"> that a representative from Royals should be present</w:t>
            </w:r>
          </w:p>
        </w:tc>
        <w:tc>
          <w:tcPr>
            <w:tcW w:w="3270" w:type="dxa"/>
          </w:tcPr>
          <w:p w14:paraId="1D0C173D" w14:textId="59CCE5E6" w:rsidR="00DB0763" w:rsidRPr="00DB0763" w:rsidRDefault="00DB0763" w:rsidP="00DB076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DB0763">
              <w:rPr>
                <w:rFonts w:ascii="Calibri" w:eastAsia="Calibri" w:hAnsi="Calibri" w:cs="Calibri"/>
                <w:sz w:val="24"/>
                <w:szCs w:val="24"/>
              </w:rPr>
              <w:t xml:space="preserve">Further discussion of new criteria tabled for next BOD </w:t>
            </w:r>
            <w:proofErr w:type="gramStart"/>
            <w:r w:rsidRPr="00DB0763">
              <w:rPr>
                <w:rFonts w:ascii="Calibri" w:eastAsia="Calibri" w:hAnsi="Calibri" w:cs="Calibri"/>
                <w:sz w:val="24"/>
                <w:szCs w:val="24"/>
              </w:rPr>
              <w:t>meeting</w:t>
            </w:r>
            <w:proofErr w:type="gramEnd"/>
            <w:r w:rsidRPr="00DB076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9BAAB0A" w14:textId="77777777" w:rsidR="00DB0763" w:rsidRPr="00DB0763" w:rsidRDefault="00DB0763" w:rsidP="00DB076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497C277" w14:textId="77777777" w:rsidR="00DB0763" w:rsidRDefault="00DB0763" w:rsidP="00DB0763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09AAE7A2" w14:textId="594058B3" w:rsidR="00DB0763" w:rsidRPr="00DB0763" w:rsidRDefault="00DB0763" w:rsidP="00DB07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D218A" w14:paraId="00C74D68" w14:textId="77777777">
        <w:trPr>
          <w:trHeight w:val="530"/>
        </w:trPr>
        <w:tc>
          <w:tcPr>
            <w:tcW w:w="2475" w:type="dxa"/>
          </w:tcPr>
          <w:p w14:paraId="140ABA69" w14:textId="77777777" w:rsidR="005D218A" w:rsidRDefault="002C0395">
            <w:pP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7. Elections</w:t>
            </w:r>
          </w:p>
        </w:tc>
        <w:tc>
          <w:tcPr>
            <w:tcW w:w="4440" w:type="dxa"/>
          </w:tcPr>
          <w:p w14:paraId="7A9E11CD" w14:textId="77777777" w:rsidR="005D218A" w:rsidRPr="0012179D" w:rsidRDefault="002C03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12179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Currently seeking positions for:</w:t>
            </w:r>
          </w:p>
          <w:p w14:paraId="1D1DE680" w14:textId="5F5288FE" w:rsidR="005D218A" w:rsidRPr="0012179D" w:rsidRDefault="002C0395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12179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President-elect (1)</w:t>
            </w:r>
            <w:r w:rsidR="0012179D" w:rsidRPr="0012179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Received 1 nomination</w:t>
            </w:r>
            <w:r w:rsidR="0090612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 w:rsidR="0012179D" w:rsidRPr="0012179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but nominee declined.</w:t>
            </w:r>
            <w:r w:rsidR="00C22FC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Currently seeking nominations.</w:t>
            </w:r>
          </w:p>
          <w:p w14:paraId="74649E3A" w14:textId="77777777" w:rsidR="0012179D" w:rsidRDefault="002C0395" w:rsidP="0012179D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12179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Secretary (1)</w:t>
            </w:r>
            <w:r w:rsidR="0012179D" w:rsidRPr="0012179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12179D" w:rsidRPr="0012179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Nardine</w:t>
            </w:r>
            <w:proofErr w:type="spellEnd"/>
            <w:r w:rsidR="0012179D" w:rsidRPr="0012179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Karam nominated. Pursuing PGY-2 at SUNY Downstate in July. Currently active on membership committee.</w:t>
            </w:r>
          </w:p>
          <w:p w14:paraId="5904975F" w14:textId="73353C8A" w:rsidR="005D218A" w:rsidRPr="00A147B8" w:rsidRDefault="002C0395" w:rsidP="0012179D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12179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Director-at-large (1)</w:t>
            </w:r>
            <w:r w:rsidR="0012179D" w:rsidRPr="0012179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Leila </w:t>
            </w:r>
            <w:proofErr w:type="spellStart"/>
            <w:r w:rsidR="0012179D" w:rsidRPr="0012179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 w:rsidR="004C374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="0012179D" w:rsidRPr="0012179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ssam</w:t>
            </w:r>
            <w:proofErr w:type="spellEnd"/>
            <w:r w:rsidR="0012179D" w:rsidRPr="0012179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nominated, currently active in Royals.</w:t>
            </w:r>
          </w:p>
          <w:p w14:paraId="6795715A" w14:textId="792A7495" w:rsidR="00A147B8" w:rsidRPr="00110FD5" w:rsidRDefault="00A147B8" w:rsidP="00A147B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A147B8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R. DiGregorio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suggested reaching out to dual </w:t>
            </w:r>
            <w:r w:rsidR="001466B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QUAD/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Royals members to determine if any are interested in pursuing leadership position.</w:t>
            </w:r>
            <w:r w:rsidR="003B5F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Can also reach out to directors of pharmacy.</w:t>
            </w:r>
          </w:p>
          <w:p w14:paraId="3EFDE73F" w14:textId="117C3FE3" w:rsidR="00110FD5" w:rsidRPr="0012179D" w:rsidRDefault="00110FD5" w:rsidP="00A147B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N. Niceforo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suggested extending deadline for nominations 2 weeks.</w:t>
            </w:r>
            <w:r w:rsidR="00CF14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BOD in agreement.</w:t>
            </w:r>
          </w:p>
        </w:tc>
        <w:tc>
          <w:tcPr>
            <w:tcW w:w="3270" w:type="dxa"/>
          </w:tcPr>
          <w:p w14:paraId="2D9D25FE" w14:textId="4346C53A" w:rsidR="005D218A" w:rsidRPr="00CF14F1" w:rsidRDefault="00110FD5" w:rsidP="00CF14F1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</w:rPr>
            </w:pPr>
            <w:r w:rsidRPr="00CF14F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N. Niceforo </w:t>
            </w:r>
            <w:r w:rsidRPr="00CF14F1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to send out email with nomination deadline extension</w:t>
            </w:r>
          </w:p>
        </w:tc>
      </w:tr>
      <w:tr w:rsidR="005D218A" w14:paraId="737C8440" w14:textId="77777777">
        <w:trPr>
          <w:trHeight w:val="1925"/>
        </w:trPr>
        <w:tc>
          <w:tcPr>
            <w:tcW w:w="2475" w:type="dxa"/>
          </w:tcPr>
          <w:p w14:paraId="78F130DF" w14:textId="77777777" w:rsidR="005D218A" w:rsidRPr="003D1A50" w:rsidRDefault="002C0395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3D1A5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8. </w:t>
            </w:r>
            <w:r w:rsidRPr="003D1A50">
              <w:rPr>
                <w:rFonts w:asciiTheme="minorHAnsi" w:hAnsiTheme="minorHAnsi" w:cstheme="minorHAnsi"/>
                <w:sz w:val="24"/>
                <w:szCs w:val="24"/>
              </w:rPr>
              <w:t>Mets Game Social Event</w:t>
            </w:r>
          </w:p>
        </w:tc>
        <w:tc>
          <w:tcPr>
            <w:tcW w:w="4440" w:type="dxa"/>
          </w:tcPr>
          <w:p w14:paraId="57ECCDA7" w14:textId="1C88634D" w:rsidR="005D218A" w:rsidRPr="002C0395" w:rsidRDefault="002C0395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C0395">
              <w:rPr>
                <w:rFonts w:ascii="Calibri" w:eastAsia="Calibri" w:hAnsi="Calibri" w:cs="Calibri"/>
                <w:b/>
                <w:sz w:val="24"/>
                <w:szCs w:val="24"/>
              </w:rPr>
              <w:t>T. Gerber</w:t>
            </w:r>
            <w:r w:rsidRPr="002C0395">
              <w:rPr>
                <w:rFonts w:ascii="Calibri" w:eastAsia="Calibri" w:hAnsi="Calibri" w:cs="Calibri"/>
                <w:sz w:val="24"/>
                <w:szCs w:val="24"/>
              </w:rPr>
              <w:t xml:space="preserve"> proposed having a social event at </w:t>
            </w:r>
            <w:r w:rsidR="003D1A50" w:rsidRPr="002C0395">
              <w:rPr>
                <w:rFonts w:ascii="Calibri" w:eastAsia="Calibri" w:hAnsi="Calibri" w:cs="Calibri"/>
                <w:sz w:val="24"/>
                <w:szCs w:val="24"/>
              </w:rPr>
              <w:t>Citi Field (home of the NY Mets)</w:t>
            </w:r>
          </w:p>
          <w:p w14:paraId="329A619A" w14:textId="7C097DA6" w:rsidR="005D218A" w:rsidRPr="002C0395" w:rsidRDefault="002C0395">
            <w:pPr>
              <w:numPr>
                <w:ilvl w:val="1"/>
                <w:numId w:val="7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C0395">
              <w:rPr>
                <w:rFonts w:ascii="Calibri" w:eastAsia="Calibri" w:hAnsi="Calibri" w:cs="Calibri"/>
                <w:sz w:val="24"/>
                <w:szCs w:val="24"/>
              </w:rPr>
              <w:t xml:space="preserve">Recommended </w:t>
            </w:r>
            <w:r w:rsidR="00906127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2C0395">
              <w:rPr>
                <w:rFonts w:ascii="Calibri" w:eastAsia="Calibri" w:hAnsi="Calibri" w:cs="Calibri"/>
                <w:sz w:val="24"/>
                <w:szCs w:val="24"/>
              </w:rPr>
              <w:t>ate: 8/25</w:t>
            </w:r>
            <w:r w:rsidR="002A7A17" w:rsidRPr="002C0395">
              <w:rPr>
                <w:rFonts w:ascii="Calibri" w:eastAsia="Calibri" w:hAnsi="Calibri" w:cs="Calibri"/>
                <w:sz w:val="24"/>
                <w:szCs w:val="24"/>
              </w:rPr>
              <w:t>/23</w:t>
            </w:r>
            <w:r w:rsidRPr="002C0395">
              <w:rPr>
                <w:rFonts w:ascii="Calibri" w:eastAsia="Calibri" w:hAnsi="Calibri" w:cs="Calibri"/>
                <w:sz w:val="24"/>
                <w:szCs w:val="24"/>
              </w:rPr>
              <w:t xml:space="preserve"> @7:10 </w:t>
            </w:r>
            <w:r w:rsidR="003D1A50" w:rsidRPr="002C0395">
              <w:rPr>
                <w:rFonts w:ascii="Calibri" w:eastAsia="Calibri" w:hAnsi="Calibri" w:cs="Calibri"/>
                <w:sz w:val="24"/>
                <w:szCs w:val="24"/>
              </w:rPr>
              <w:t>PM</w:t>
            </w:r>
          </w:p>
          <w:p w14:paraId="679F13EE" w14:textId="05EB6079" w:rsidR="005D218A" w:rsidRPr="002C0395" w:rsidRDefault="002C0395">
            <w:pPr>
              <w:numPr>
                <w:ilvl w:val="1"/>
                <w:numId w:val="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2C0395">
              <w:rPr>
                <w:rFonts w:ascii="Calibri" w:eastAsia="Calibri" w:hAnsi="Calibri" w:cs="Calibri"/>
                <w:sz w:val="24"/>
                <w:szCs w:val="24"/>
              </w:rPr>
              <w:t>Section 307</w:t>
            </w:r>
            <w:r w:rsidR="003D1A50" w:rsidRPr="002C0395">
              <w:rPr>
                <w:rFonts w:ascii="Calibri" w:eastAsia="Calibri" w:hAnsi="Calibri" w:cs="Calibri"/>
                <w:sz w:val="24"/>
                <w:szCs w:val="24"/>
              </w:rPr>
              <w:t>;</w:t>
            </w:r>
            <w:r w:rsidRPr="002C039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2A7A17" w:rsidRPr="002C0395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2C0395">
              <w:rPr>
                <w:rFonts w:ascii="Calibri" w:eastAsia="Calibri" w:hAnsi="Calibri" w:cs="Calibri"/>
                <w:sz w:val="24"/>
                <w:szCs w:val="24"/>
              </w:rPr>
              <w:t>ow 7-10 for $54 p</w:t>
            </w:r>
            <w:r w:rsidR="003D1A50" w:rsidRPr="002C0395">
              <w:rPr>
                <w:rFonts w:ascii="Calibri" w:eastAsia="Calibri" w:hAnsi="Calibri" w:cs="Calibri"/>
                <w:sz w:val="24"/>
                <w:szCs w:val="24"/>
              </w:rPr>
              <w:t>er person</w:t>
            </w:r>
          </w:p>
          <w:p w14:paraId="5CCC7A22" w14:textId="577EF1DA" w:rsidR="005D218A" w:rsidRPr="002C0395" w:rsidRDefault="003D1A50" w:rsidP="003D1A50">
            <w:pPr>
              <w:numPr>
                <w:ilvl w:val="2"/>
                <w:numId w:val="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2C0395">
              <w:rPr>
                <w:rFonts w:ascii="Calibri" w:eastAsia="Calibri" w:hAnsi="Calibri" w:cs="Calibri"/>
                <w:sz w:val="24"/>
                <w:szCs w:val="24"/>
              </w:rPr>
              <w:t>3-hour drink service for $130 per person</w:t>
            </w:r>
          </w:p>
          <w:p w14:paraId="0179F945" w14:textId="533F89A7" w:rsidR="005D218A" w:rsidRPr="002C0395" w:rsidRDefault="002C0395">
            <w:pPr>
              <w:numPr>
                <w:ilvl w:val="1"/>
                <w:numId w:val="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2C0395">
              <w:rPr>
                <w:rFonts w:ascii="Calibri" w:eastAsia="Calibri" w:hAnsi="Calibri" w:cs="Calibri"/>
                <w:sz w:val="24"/>
                <w:szCs w:val="24"/>
              </w:rPr>
              <w:t>If 28 people register</w:t>
            </w:r>
            <w:r w:rsidR="002A7A17" w:rsidRPr="002C0395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2C0395">
              <w:rPr>
                <w:rFonts w:ascii="Calibri" w:eastAsia="Calibri" w:hAnsi="Calibri" w:cs="Calibri"/>
                <w:sz w:val="24"/>
                <w:szCs w:val="24"/>
              </w:rPr>
              <w:t xml:space="preserve"> cost would be reduced to </w:t>
            </w:r>
            <w:r w:rsidR="003D1A50" w:rsidRPr="002C0395">
              <w:rPr>
                <w:rFonts w:ascii="Calibri" w:eastAsia="Calibri" w:hAnsi="Calibri" w:cs="Calibri"/>
                <w:sz w:val="24"/>
                <w:szCs w:val="24"/>
              </w:rPr>
              <w:t>$</w:t>
            </w:r>
            <w:r w:rsidRPr="002C0395">
              <w:rPr>
                <w:rFonts w:ascii="Calibri" w:eastAsia="Calibri" w:hAnsi="Calibri" w:cs="Calibri"/>
                <w:sz w:val="24"/>
                <w:szCs w:val="24"/>
              </w:rPr>
              <w:t>120 p</w:t>
            </w:r>
            <w:r w:rsidR="003D1A50" w:rsidRPr="002C0395">
              <w:rPr>
                <w:rFonts w:ascii="Calibri" w:eastAsia="Calibri" w:hAnsi="Calibri" w:cs="Calibri"/>
                <w:sz w:val="24"/>
                <w:szCs w:val="24"/>
              </w:rPr>
              <w:t>er person</w:t>
            </w:r>
            <w:r w:rsidRPr="002C0395">
              <w:rPr>
                <w:rFonts w:ascii="Calibri" w:eastAsia="Calibri" w:hAnsi="Calibri" w:cs="Calibri"/>
                <w:sz w:val="24"/>
                <w:szCs w:val="24"/>
              </w:rPr>
              <w:t xml:space="preserve"> for seats and drink service with seats in the left field landing porch lounge</w:t>
            </w:r>
            <w:r w:rsidR="006C093B" w:rsidRPr="002C0395">
              <w:rPr>
                <w:rFonts w:ascii="Calibri" w:eastAsia="Calibri" w:hAnsi="Calibri" w:cs="Calibri"/>
                <w:sz w:val="24"/>
                <w:szCs w:val="24"/>
              </w:rPr>
              <w:t xml:space="preserve"> for a weekday game. It would be $150 per person for a weekend game.</w:t>
            </w:r>
          </w:p>
          <w:p w14:paraId="787A3EAA" w14:textId="78F15FFE" w:rsidR="00F924DF" w:rsidRPr="002C0395" w:rsidRDefault="00F924DF" w:rsidP="00F924DF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2C03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R. DiGregorio</w:t>
            </w:r>
            <w:r w:rsidRPr="002C0395">
              <w:rPr>
                <w:rFonts w:ascii="Calibri" w:eastAsia="Calibri" w:hAnsi="Calibri" w:cs="Calibri"/>
                <w:sz w:val="24"/>
                <w:szCs w:val="24"/>
              </w:rPr>
              <w:t xml:space="preserve"> suggested reaching out to LISHP because they are doing a social event at Citi Field and may have gotten a better </w:t>
            </w:r>
            <w:proofErr w:type="gramStart"/>
            <w:r w:rsidRPr="002C0395">
              <w:rPr>
                <w:rFonts w:ascii="Calibri" w:eastAsia="Calibri" w:hAnsi="Calibri" w:cs="Calibri"/>
                <w:sz w:val="24"/>
                <w:szCs w:val="24"/>
              </w:rPr>
              <w:t>deal</w:t>
            </w:r>
            <w:proofErr w:type="gramEnd"/>
          </w:p>
          <w:p w14:paraId="1AB95E10" w14:textId="53795CBE" w:rsidR="00F924DF" w:rsidRPr="002C0395" w:rsidRDefault="00F924DF" w:rsidP="00F924DF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2C03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N. Niceforo</w:t>
            </w:r>
            <w:r w:rsidRPr="002C039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906127">
              <w:rPr>
                <w:rFonts w:ascii="Calibri" w:eastAsia="Calibri" w:hAnsi="Calibri" w:cs="Calibri"/>
                <w:sz w:val="24"/>
                <w:szCs w:val="24"/>
              </w:rPr>
              <w:t>said</w:t>
            </w:r>
            <w:r w:rsidRPr="002C0395">
              <w:rPr>
                <w:rFonts w:ascii="Calibri" w:eastAsia="Calibri" w:hAnsi="Calibri" w:cs="Calibri"/>
                <w:sz w:val="24"/>
                <w:szCs w:val="24"/>
              </w:rPr>
              <w:t xml:space="preserve"> August is a good time to target new </w:t>
            </w:r>
            <w:proofErr w:type="gramStart"/>
            <w:r w:rsidRPr="002C0395">
              <w:rPr>
                <w:rFonts w:ascii="Calibri" w:eastAsia="Calibri" w:hAnsi="Calibri" w:cs="Calibri"/>
                <w:sz w:val="24"/>
                <w:szCs w:val="24"/>
              </w:rPr>
              <w:t>residents</w:t>
            </w:r>
            <w:proofErr w:type="gramEnd"/>
          </w:p>
          <w:p w14:paraId="66766BCE" w14:textId="182E9E0A" w:rsidR="0023496E" w:rsidRPr="002C0395" w:rsidRDefault="0023496E" w:rsidP="00F924DF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C03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 xml:space="preserve">S. </w:t>
            </w:r>
            <w:proofErr w:type="spellStart"/>
            <w:r w:rsidRPr="002C03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Ventrice</w:t>
            </w:r>
            <w:proofErr w:type="spellEnd"/>
            <w:r w:rsidRPr="002C0395">
              <w:rPr>
                <w:rFonts w:ascii="Calibri" w:eastAsia="Calibri" w:hAnsi="Calibri" w:cs="Calibri"/>
                <w:sz w:val="24"/>
                <w:szCs w:val="24"/>
              </w:rPr>
              <w:t xml:space="preserve"> commented that the price difference is significant when drink package is </w:t>
            </w:r>
            <w:proofErr w:type="gramStart"/>
            <w:r w:rsidRPr="002C0395">
              <w:rPr>
                <w:rFonts w:ascii="Calibri" w:eastAsia="Calibri" w:hAnsi="Calibri" w:cs="Calibri"/>
                <w:sz w:val="24"/>
                <w:szCs w:val="24"/>
              </w:rPr>
              <w:t>added</w:t>
            </w:r>
            <w:proofErr w:type="gramEnd"/>
            <w:r w:rsidRPr="002C039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A0AB0FC" w14:textId="4F71A206" w:rsidR="0035100C" w:rsidRPr="002C0395" w:rsidRDefault="0023496E" w:rsidP="00F924DF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C03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N. Niceforo</w:t>
            </w:r>
            <w:r w:rsidRPr="002C0395">
              <w:rPr>
                <w:rFonts w:ascii="Calibri" w:eastAsia="Calibri" w:hAnsi="Calibri" w:cs="Calibri"/>
                <w:sz w:val="24"/>
                <w:szCs w:val="24"/>
              </w:rPr>
              <w:t xml:space="preserve"> suggested </w:t>
            </w:r>
            <w:r w:rsidR="002C0395" w:rsidRPr="002C0395">
              <w:rPr>
                <w:rFonts w:ascii="Calibri" w:eastAsia="Calibri" w:hAnsi="Calibri" w:cs="Calibri"/>
                <w:sz w:val="24"/>
                <w:szCs w:val="24"/>
              </w:rPr>
              <w:t>choosing</w:t>
            </w:r>
            <w:r w:rsidRPr="002C0395">
              <w:rPr>
                <w:rFonts w:ascii="Calibri" w:eastAsia="Calibri" w:hAnsi="Calibri" w:cs="Calibri"/>
                <w:sz w:val="24"/>
                <w:szCs w:val="24"/>
              </w:rPr>
              <w:t xml:space="preserve"> the </w:t>
            </w:r>
            <w:r w:rsidR="002C0395" w:rsidRPr="002C0395">
              <w:rPr>
                <w:rFonts w:ascii="Calibri" w:eastAsia="Calibri" w:hAnsi="Calibri" w:cs="Calibri"/>
                <w:sz w:val="24"/>
                <w:szCs w:val="24"/>
              </w:rPr>
              <w:t>lower cost</w:t>
            </w:r>
            <w:r w:rsidRPr="002C0395">
              <w:rPr>
                <w:rFonts w:ascii="Calibri" w:eastAsia="Calibri" w:hAnsi="Calibri" w:cs="Calibri"/>
                <w:sz w:val="24"/>
                <w:szCs w:val="24"/>
              </w:rPr>
              <w:t xml:space="preserve"> option and cover the cost for new </w:t>
            </w:r>
            <w:proofErr w:type="gramStart"/>
            <w:r w:rsidRPr="002C0395">
              <w:rPr>
                <w:rFonts w:ascii="Calibri" w:eastAsia="Calibri" w:hAnsi="Calibri" w:cs="Calibri"/>
                <w:sz w:val="24"/>
                <w:szCs w:val="24"/>
              </w:rPr>
              <w:t>members</w:t>
            </w:r>
            <w:proofErr w:type="gramEnd"/>
          </w:p>
          <w:p w14:paraId="2BFF45FD" w14:textId="5561A974" w:rsidR="0035100C" w:rsidRPr="002C0395" w:rsidRDefault="0035100C" w:rsidP="00F924DF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C03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R. Quinn </w:t>
            </w:r>
            <w:r w:rsidRPr="002C0395">
              <w:rPr>
                <w:rFonts w:ascii="Calibri" w:eastAsia="Calibri" w:hAnsi="Calibri" w:cs="Calibri"/>
                <w:sz w:val="24"/>
                <w:szCs w:val="24"/>
              </w:rPr>
              <w:t xml:space="preserve">clarified that the intent is for Royals to cover the </w:t>
            </w:r>
            <w:proofErr w:type="gramStart"/>
            <w:r w:rsidRPr="002C0395">
              <w:rPr>
                <w:rFonts w:ascii="Calibri" w:eastAsia="Calibri" w:hAnsi="Calibri" w:cs="Calibri"/>
                <w:sz w:val="24"/>
                <w:szCs w:val="24"/>
              </w:rPr>
              <w:t>cost</w:t>
            </w:r>
            <w:proofErr w:type="gramEnd"/>
          </w:p>
          <w:p w14:paraId="3CFACB67" w14:textId="77777777" w:rsidR="0035100C" w:rsidRPr="002C0395" w:rsidRDefault="0035100C" w:rsidP="00F924DF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C03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R. DiGregorio </w:t>
            </w:r>
            <w:r w:rsidRPr="002C0395">
              <w:rPr>
                <w:rFonts w:ascii="Calibri" w:eastAsia="Calibri" w:hAnsi="Calibri" w:cs="Calibri"/>
                <w:sz w:val="24"/>
                <w:szCs w:val="24"/>
              </w:rPr>
              <w:t>suggested that the rate be subsidized for members. However, if someone brings a new member, both of their tickets would be covered by Royals.</w:t>
            </w:r>
          </w:p>
          <w:p w14:paraId="2B76610A" w14:textId="55714390" w:rsidR="0023496E" w:rsidRPr="002C0395" w:rsidRDefault="0035100C" w:rsidP="00F924DF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C0395">
              <w:rPr>
                <w:rFonts w:ascii="Calibri" w:eastAsia="Calibri" w:hAnsi="Calibri" w:cs="Calibri"/>
                <w:sz w:val="24"/>
                <w:szCs w:val="24"/>
              </w:rPr>
              <w:t>BOD agreed with event idea</w:t>
            </w:r>
          </w:p>
        </w:tc>
        <w:tc>
          <w:tcPr>
            <w:tcW w:w="3270" w:type="dxa"/>
          </w:tcPr>
          <w:p w14:paraId="31A45D22" w14:textId="073418FC" w:rsidR="00CF14F1" w:rsidRPr="00906127" w:rsidRDefault="0030064C" w:rsidP="00CF14F1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06127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R. Quinn </w:t>
            </w:r>
            <w:r w:rsidRPr="0090612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to reserve 8/25 date and put down </w:t>
            </w:r>
            <w:proofErr w:type="gramStart"/>
            <w:r w:rsidRPr="0090612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deposit</w:t>
            </w:r>
            <w:proofErr w:type="gramEnd"/>
          </w:p>
          <w:p w14:paraId="77758BAE" w14:textId="15F6A1A8" w:rsidR="005D218A" w:rsidRPr="00CF14F1" w:rsidRDefault="0035100C" w:rsidP="00CF14F1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CF14F1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T. Gerber</w:t>
            </w:r>
            <w:r w:rsidRPr="00CF14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and </w:t>
            </w:r>
            <w:r w:rsidRPr="00CF14F1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R. Quinn</w:t>
            </w:r>
            <w:r w:rsidRPr="00CF14F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to provide updates at next meeting</w:t>
            </w:r>
          </w:p>
        </w:tc>
      </w:tr>
      <w:tr w:rsidR="005D218A" w14:paraId="048B9F52" w14:textId="77777777">
        <w:trPr>
          <w:trHeight w:val="1925"/>
        </w:trPr>
        <w:tc>
          <w:tcPr>
            <w:tcW w:w="2475" w:type="dxa"/>
          </w:tcPr>
          <w:p w14:paraId="0AEA76C7" w14:textId="77777777" w:rsidR="005D218A" w:rsidRDefault="002C039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 Committee Updates</w:t>
            </w:r>
          </w:p>
          <w:p w14:paraId="5FDB5694" w14:textId="77777777" w:rsidR="005D218A" w:rsidRDefault="002C039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Membership </w:t>
            </w:r>
          </w:p>
          <w:p w14:paraId="7C9564FF" w14:textId="77777777" w:rsidR="005D218A" w:rsidRDefault="002C039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New Practitioner </w:t>
            </w:r>
          </w:p>
          <w:p w14:paraId="0A5086CC" w14:textId="77777777" w:rsidR="005D218A" w:rsidRDefault="002C039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Grassroots </w:t>
            </w:r>
          </w:p>
          <w:p w14:paraId="4E4FF2D6" w14:textId="77777777" w:rsidR="005D218A" w:rsidRDefault="002C039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Communications </w:t>
            </w:r>
          </w:p>
          <w:p w14:paraId="6C23D474" w14:textId="77777777" w:rsidR="005D218A" w:rsidRDefault="005D218A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59A68BE" w14:textId="77777777" w:rsidR="005D218A" w:rsidRDefault="005D218A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</w:tcPr>
          <w:p w14:paraId="7FB10B93" w14:textId="77777777" w:rsidR="005D218A" w:rsidRPr="0035100C" w:rsidRDefault="002C039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5100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Membership: </w:t>
            </w:r>
            <w:r w:rsidRPr="0035100C">
              <w:rPr>
                <w:rFonts w:ascii="Calibri" w:eastAsia="Calibri" w:hAnsi="Calibri" w:cs="Calibri"/>
                <w:sz w:val="24"/>
                <w:szCs w:val="24"/>
              </w:rPr>
              <w:t xml:space="preserve">Chair: </w:t>
            </w:r>
            <w:r w:rsidRPr="0035100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S. Mansour </w:t>
            </w:r>
          </w:p>
          <w:p w14:paraId="4615FC57" w14:textId="7FF29C2E" w:rsidR="005D218A" w:rsidRPr="0035100C" w:rsidRDefault="002C03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5100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Number of current members: 2</w:t>
            </w:r>
            <w:r w:rsidR="0035100C" w:rsidRPr="0035100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56</w:t>
            </w:r>
            <w:r w:rsidRPr="0035100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(from 26</w:t>
            </w:r>
            <w:r w:rsidR="0035100C" w:rsidRPr="0035100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  <w:r w:rsidRPr="0035100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</w:p>
          <w:p w14:paraId="547E6BD9" w14:textId="3BF5B38D" w:rsidR="005D218A" w:rsidRPr="0035100C" w:rsidRDefault="002C03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5100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Number of active members: 1</w:t>
            </w:r>
            <w:r w:rsidR="0035100C" w:rsidRPr="0035100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25</w:t>
            </w:r>
            <w:r w:rsidRPr="0035100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(from 13</w:t>
            </w:r>
            <w:r w:rsidR="0035100C" w:rsidRPr="0035100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  <w:r w:rsidRPr="0035100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</w:p>
          <w:p w14:paraId="10FC404C" w14:textId="77777777" w:rsidR="005D218A" w:rsidRDefault="002C03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5100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Membership list is being updated every </w:t>
            </w:r>
            <w:proofErr w:type="gramStart"/>
            <w:r w:rsidRPr="0035100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month</w:t>
            </w:r>
            <w:proofErr w:type="gramEnd"/>
          </w:p>
          <w:p w14:paraId="383B5CA1" w14:textId="77777777" w:rsidR="005D218A" w:rsidRPr="001819D6" w:rsidRDefault="002C039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819D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New Practitioner: </w:t>
            </w:r>
            <w:r w:rsidRPr="001819D6">
              <w:rPr>
                <w:rFonts w:ascii="Calibri" w:eastAsia="Calibri" w:hAnsi="Calibri" w:cs="Calibri"/>
                <w:sz w:val="24"/>
                <w:szCs w:val="24"/>
              </w:rPr>
              <w:t xml:space="preserve">Co-chairs: </w:t>
            </w:r>
            <w:r w:rsidRPr="001819D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D. </w:t>
            </w:r>
            <w:proofErr w:type="spellStart"/>
            <w:r w:rsidRPr="001819D6">
              <w:rPr>
                <w:rFonts w:ascii="Calibri" w:eastAsia="Calibri" w:hAnsi="Calibri" w:cs="Calibri"/>
                <w:b/>
                <w:sz w:val="24"/>
                <w:szCs w:val="24"/>
              </w:rPr>
              <w:t>Zavgorodnyaya</w:t>
            </w:r>
            <w:proofErr w:type="spellEnd"/>
            <w:r w:rsidRPr="001819D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1819D6">
              <w:rPr>
                <w:rFonts w:ascii="Calibri" w:eastAsia="Calibri" w:hAnsi="Calibri" w:cs="Calibri"/>
                <w:sz w:val="24"/>
                <w:szCs w:val="24"/>
              </w:rPr>
              <w:t xml:space="preserve">and </w:t>
            </w:r>
            <w:r w:rsidRPr="001819D6">
              <w:rPr>
                <w:rFonts w:ascii="Calibri" w:eastAsia="Calibri" w:hAnsi="Calibri" w:cs="Calibri"/>
                <w:b/>
                <w:sz w:val="24"/>
                <w:szCs w:val="24"/>
              </w:rPr>
              <w:t>J. Scott-Rota</w:t>
            </w:r>
          </w:p>
          <w:p w14:paraId="7BA39678" w14:textId="1514B9AE" w:rsidR="0030064C" w:rsidRDefault="002C039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819D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Next newsletter is planned</w:t>
            </w:r>
            <w:r w:rsidR="003006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mid-</w:t>
            </w:r>
            <w:proofErr w:type="gramStart"/>
            <w:r w:rsidR="003006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April</w:t>
            </w:r>
            <w:proofErr w:type="gramEnd"/>
          </w:p>
          <w:p w14:paraId="585D6F18" w14:textId="57241204" w:rsidR="005D218A" w:rsidRPr="001819D6" w:rsidRDefault="001819D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819D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Will also be doing a summer newsletter in July 2023</w:t>
            </w:r>
          </w:p>
          <w:p w14:paraId="137BC70F" w14:textId="77777777" w:rsidR="005D218A" w:rsidRPr="00E63A6B" w:rsidRDefault="002C039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63A6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Committee is looking for member accomplishments/nominations for student/new practitioner spotlight: </w:t>
            </w:r>
            <w:hyperlink r:id="rId9">
              <w:r w:rsidRPr="00E63A6B">
                <w:rPr>
                  <w:rFonts w:ascii="Trebuchet MS" w:eastAsia="Trebuchet MS" w:hAnsi="Trebuchet MS" w:cs="Trebuchet MS"/>
                  <w:color w:val="1155CC"/>
                  <w:u w:val="single"/>
                </w:rPr>
                <w:t>https://docs.google.com/forms/d/e/1FAIpQLSf7SZsKRXTirxiKN3Rl9q9b9jnpEv0VZQVZXMWQWga42Ur2vQ/viewform?usp=sf_link</w:t>
              </w:r>
            </w:hyperlink>
            <w:r w:rsidRPr="00E63A6B">
              <w:rPr>
                <w:rFonts w:ascii="Trebuchet MS" w:eastAsia="Trebuchet MS" w:hAnsi="Trebuchet MS" w:cs="Trebuchet MS"/>
                <w:color w:val="0000FF"/>
                <w:u w:val="single"/>
              </w:rPr>
              <w:t> </w:t>
            </w:r>
          </w:p>
          <w:p w14:paraId="0E904E0A" w14:textId="4E2BD1DE" w:rsidR="005D218A" w:rsidRPr="00143946" w:rsidRDefault="002C039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94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Most recent New Practitioner Spotlight: </w:t>
            </w:r>
            <w:r w:rsidR="00143946" w:rsidRPr="0014394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Rowan </w:t>
            </w:r>
            <w:proofErr w:type="spellStart"/>
            <w:r w:rsidR="00143946" w:rsidRPr="0014394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Elkeshawi</w:t>
            </w:r>
            <w:proofErr w:type="spellEnd"/>
            <w:r w:rsidR="00143946" w:rsidRPr="0014394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PharmD</w:t>
            </w:r>
          </w:p>
          <w:p w14:paraId="510E82F7" w14:textId="77777777" w:rsidR="005D218A" w:rsidRDefault="002C039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Grassroots: Co-chairs: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T. Gerber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S. Paone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00E06962" w14:textId="445EEDBC" w:rsidR="00295D41" w:rsidRDefault="002C0395" w:rsidP="00CC36F2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Continu</w:t>
            </w:r>
            <w:r w:rsidR="0090612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to e</w:t>
            </w:r>
            <w:r w:rsidR="00295D4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ncourage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members to reach</w:t>
            </w:r>
            <w:r w:rsidR="00295D4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out to representatives to </w:t>
            </w:r>
            <w:r w:rsidR="00295D41" w:rsidRPr="00295D4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cosponsor</w:t>
            </w:r>
            <w:r w:rsidR="00295D4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bill to repeal FFS in the final </w:t>
            </w:r>
            <w:proofErr w:type="gramStart"/>
            <w:r w:rsidR="00295D4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budget</w:t>
            </w:r>
            <w:proofErr w:type="gramEnd"/>
          </w:p>
          <w:p w14:paraId="003E4740" w14:textId="67068762" w:rsidR="00295D41" w:rsidRDefault="00295D41" w:rsidP="00CC36F2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66BB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L</w:t>
            </w:r>
            <w:r w:rsidR="001466BB" w:rsidRPr="001466BB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1466BB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Davenport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is interested in chairing committee next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year</w:t>
            </w:r>
            <w:proofErr w:type="gramEnd"/>
          </w:p>
          <w:p w14:paraId="34C31373" w14:textId="6060E93B" w:rsidR="005D218A" w:rsidRPr="00193DE7" w:rsidRDefault="002C0395" w:rsidP="00CC36F2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93DE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Save the date for 6/1/2023: Patient Advocacy Virtual CE Event Collaboration</w:t>
            </w:r>
          </w:p>
          <w:p w14:paraId="681BA99A" w14:textId="77777777" w:rsidR="00CC36F2" w:rsidRPr="00193DE7" w:rsidRDefault="002C0395" w:rsidP="00CC36F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sz w:val="24"/>
                <w:szCs w:val="24"/>
              </w:rPr>
            </w:pPr>
            <w:r w:rsidRPr="00193DE7">
              <w:rPr>
                <w:rFonts w:ascii="Calibri" w:eastAsia="Calibri" w:hAnsi="Calibri" w:cs="Calibri"/>
                <w:sz w:val="24"/>
                <w:szCs w:val="24"/>
              </w:rPr>
              <w:t xml:space="preserve">Communications: </w:t>
            </w:r>
            <w:r w:rsidRPr="00193DE7">
              <w:rPr>
                <w:rFonts w:ascii="Corbel" w:eastAsia="Corbel" w:hAnsi="Corbel" w:cs="Corbel"/>
                <w:b/>
                <w:sz w:val="24"/>
                <w:szCs w:val="24"/>
              </w:rPr>
              <w:t xml:space="preserve">L. </w:t>
            </w:r>
            <w:proofErr w:type="spellStart"/>
            <w:r w:rsidRPr="00193DE7">
              <w:rPr>
                <w:rFonts w:ascii="Corbel" w:eastAsia="Corbel" w:hAnsi="Corbel" w:cs="Corbel"/>
                <w:b/>
                <w:sz w:val="24"/>
                <w:szCs w:val="24"/>
              </w:rPr>
              <w:t>Hessam</w:t>
            </w:r>
            <w:proofErr w:type="spellEnd"/>
          </w:p>
          <w:p w14:paraId="0A361886" w14:textId="77C1FD34" w:rsidR="005D218A" w:rsidRPr="00CC36F2" w:rsidRDefault="00CC36F2" w:rsidP="00CC36F2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sz w:val="24"/>
                <w:szCs w:val="24"/>
              </w:rPr>
            </w:pPr>
            <w:r w:rsidRPr="00193DE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Looking for someone to replace her as chair</w:t>
            </w:r>
          </w:p>
        </w:tc>
        <w:tc>
          <w:tcPr>
            <w:tcW w:w="3270" w:type="dxa"/>
          </w:tcPr>
          <w:p w14:paraId="5857864C" w14:textId="780C38CA" w:rsidR="005D218A" w:rsidRDefault="002C039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Committee chairs/DAL</w:t>
            </w:r>
            <w:r w:rsidR="001466B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to provide updates at the next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meeting</w:t>
            </w:r>
            <w:proofErr w:type="gramEnd"/>
          </w:p>
          <w:p w14:paraId="65ADB6D6" w14:textId="23F710CF" w:rsidR="001466BB" w:rsidRDefault="001466B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DALs to reach out to chairs to see if they are interested in </w:t>
            </w:r>
            <w:r w:rsidR="00E219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continuing to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chair committee for 2023-2024</w:t>
            </w:r>
          </w:p>
          <w:p w14:paraId="30C8059A" w14:textId="77777777" w:rsidR="005D218A" w:rsidRDefault="005D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D218A" w14:paraId="12F37F60" w14:textId="77777777">
        <w:trPr>
          <w:trHeight w:val="530"/>
        </w:trPr>
        <w:tc>
          <w:tcPr>
            <w:tcW w:w="2475" w:type="dxa"/>
          </w:tcPr>
          <w:p w14:paraId="7B6BAD01" w14:textId="77777777" w:rsidR="005D218A" w:rsidRDefault="002C039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10. Upcoming Events</w:t>
            </w:r>
          </w:p>
        </w:tc>
        <w:tc>
          <w:tcPr>
            <w:tcW w:w="4440" w:type="dxa"/>
          </w:tcPr>
          <w:p w14:paraId="6CD9039C" w14:textId="77777777" w:rsidR="005D218A" w:rsidRDefault="002C0395">
            <w:pPr>
              <w:numPr>
                <w:ilvl w:val="0"/>
                <w:numId w:val="13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There will be a black out date between 3/22/23 – 5/3/23 to encourage members to attend annual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assembly</w:t>
            </w:r>
            <w:proofErr w:type="gramEnd"/>
          </w:p>
          <w:p w14:paraId="5C6C6870" w14:textId="77777777" w:rsidR="005D218A" w:rsidRDefault="002C0395">
            <w:pPr>
              <w:numPr>
                <w:ilvl w:val="0"/>
                <w:numId w:val="13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May 3, 2023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*In-person only*</w:t>
            </w:r>
          </w:p>
          <w:p w14:paraId="45EF78C3" w14:textId="77777777" w:rsidR="005D218A" w:rsidRDefault="002C0395">
            <w:pPr>
              <w:numPr>
                <w:ilvl w:val="1"/>
                <w:numId w:val="13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 person BOD meeting</w:t>
            </w:r>
          </w:p>
          <w:p w14:paraId="0EF8B625" w14:textId="77777777" w:rsidR="005D218A" w:rsidRDefault="002C0395">
            <w:pPr>
              <w:numPr>
                <w:ilvl w:val="1"/>
                <w:numId w:val="13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Location: Zuma (Manhattan)</w:t>
            </w:r>
          </w:p>
          <w:p w14:paraId="76707318" w14:textId="77777777" w:rsidR="005D218A" w:rsidRDefault="002C0395">
            <w:pPr>
              <w:numPr>
                <w:ilvl w:val="1"/>
                <w:numId w:val="13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Sponsor: Heron Therapeutics </w:t>
            </w:r>
          </w:p>
          <w:p w14:paraId="52FC4EC3" w14:textId="77777777" w:rsidR="005D218A" w:rsidRDefault="002C0395">
            <w:pPr>
              <w:numPr>
                <w:ilvl w:val="0"/>
                <w:numId w:val="1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May 17, 2023 *In-person only*</w:t>
            </w:r>
          </w:p>
          <w:p w14:paraId="3466702C" w14:textId="77777777" w:rsidR="005D218A" w:rsidRDefault="002C0395">
            <w:pPr>
              <w:numPr>
                <w:ilvl w:val="1"/>
                <w:numId w:val="1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Presenter: Lilia Davenport PharmD, BCPS</w:t>
            </w:r>
          </w:p>
          <w:p w14:paraId="58EA1FF3" w14:textId="77777777" w:rsidR="005D218A" w:rsidRDefault="002C0395">
            <w:pPr>
              <w:numPr>
                <w:ilvl w:val="1"/>
                <w:numId w:val="1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Topic: Supporting the Fighters: Supportive Care in Hematology/Oncology</w:t>
            </w:r>
          </w:p>
          <w:p w14:paraId="28D8908F" w14:textId="77777777" w:rsidR="005D218A" w:rsidRDefault="002C0395">
            <w:pPr>
              <w:numPr>
                <w:ilvl w:val="1"/>
                <w:numId w:val="1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Location: Bacchus Bistro </w:t>
            </w:r>
          </w:p>
          <w:p w14:paraId="172E8B47" w14:textId="77777777" w:rsidR="005D218A" w:rsidRDefault="002C0395">
            <w:pPr>
              <w:numPr>
                <w:ilvl w:val="1"/>
                <w:numId w:val="1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Sponsor: Dexcom</w:t>
            </w:r>
          </w:p>
          <w:p w14:paraId="6FA1E7A6" w14:textId="77777777" w:rsidR="005D218A" w:rsidRDefault="002C0395">
            <w:pPr>
              <w:numPr>
                <w:ilvl w:val="0"/>
                <w:numId w:val="13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June 15, 2023 *In-person only*</w:t>
            </w:r>
          </w:p>
          <w:p w14:paraId="3140C8BC" w14:textId="77777777" w:rsidR="005D218A" w:rsidRDefault="002C0395">
            <w:pPr>
              <w:numPr>
                <w:ilvl w:val="1"/>
                <w:numId w:val="1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NYC Regional Residency Conference</w:t>
            </w:r>
          </w:p>
          <w:p w14:paraId="1D61B0D6" w14:textId="77777777" w:rsidR="005D218A" w:rsidRDefault="002C0395">
            <w:pPr>
              <w:numPr>
                <w:ilvl w:val="1"/>
                <w:numId w:val="1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Location: Touro College of Pharmacy (3 Times Square)</w:t>
            </w:r>
          </w:p>
          <w:p w14:paraId="47C9C1BB" w14:textId="77777777" w:rsidR="005D218A" w:rsidRDefault="002C0395">
            <w:pPr>
              <w:numPr>
                <w:ilvl w:val="0"/>
                <w:numId w:val="13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June 21, 2023 *In-person only*</w:t>
            </w:r>
          </w:p>
          <w:p w14:paraId="221A016C" w14:textId="77777777" w:rsidR="005D218A" w:rsidRDefault="002C0395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Installation</w:t>
            </w:r>
          </w:p>
          <w:p w14:paraId="5AB54195" w14:textId="77777777" w:rsidR="005D218A" w:rsidRDefault="002C0395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Location: Baku Palace</w:t>
            </w:r>
          </w:p>
        </w:tc>
        <w:tc>
          <w:tcPr>
            <w:tcW w:w="3270" w:type="dxa"/>
          </w:tcPr>
          <w:p w14:paraId="76A1D78E" w14:textId="77777777" w:rsidR="005D218A" w:rsidRPr="002A7A17" w:rsidRDefault="002C0395">
            <w:pPr>
              <w:numPr>
                <w:ilvl w:val="0"/>
                <w:numId w:val="13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T. Gerber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to provide updates at the next BOD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meeting</w:t>
            </w:r>
            <w:proofErr w:type="gramEnd"/>
          </w:p>
          <w:p w14:paraId="0BA656F3" w14:textId="592E558E" w:rsidR="002A7A17" w:rsidRDefault="002A7A17" w:rsidP="002A7A1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9D7480A" w14:textId="77777777" w:rsidR="005D218A" w:rsidRDefault="005D218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D218A" w14:paraId="51A17762" w14:textId="77777777" w:rsidTr="001466BB">
        <w:trPr>
          <w:trHeight w:val="1223"/>
        </w:trPr>
        <w:tc>
          <w:tcPr>
            <w:tcW w:w="2475" w:type="dxa"/>
          </w:tcPr>
          <w:p w14:paraId="226A5441" w14:textId="77777777" w:rsidR="005D218A" w:rsidRDefault="002C039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Treasurer’s Report</w:t>
            </w:r>
          </w:p>
        </w:tc>
        <w:tc>
          <w:tcPr>
            <w:tcW w:w="4440" w:type="dxa"/>
          </w:tcPr>
          <w:p w14:paraId="642EF4F0" w14:textId="77777777" w:rsidR="005D218A" w:rsidRDefault="002C039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See Appendix B</w:t>
            </w:r>
          </w:p>
          <w:p w14:paraId="17B59208" w14:textId="77777777" w:rsidR="0089069E" w:rsidRDefault="002C0395" w:rsidP="0089069E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89069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Checking balance is </w:t>
            </w:r>
            <w:proofErr w:type="gramStart"/>
            <w:r w:rsidRPr="0089069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$</w:t>
            </w:r>
            <w:r w:rsidR="0089069E" w:rsidRPr="0089069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42</w:t>
            </w:r>
            <w:r w:rsidRPr="0089069E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="0089069E" w:rsidRPr="0089069E">
              <w:rPr>
                <w:rFonts w:ascii="Calibri" w:eastAsia="Calibri" w:hAnsi="Calibri" w:cs="Calibri"/>
                <w:sz w:val="24"/>
                <w:szCs w:val="24"/>
              </w:rPr>
              <w:t>712</w:t>
            </w:r>
            <w:r w:rsidRPr="0089069E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="0089069E" w:rsidRPr="0089069E"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 w:rsidRPr="0089069E"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proofErr w:type="gramEnd"/>
          </w:p>
          <w:p w14:paraId="1C412327" w14:textId="0C2C39E4" w:rsidR="005D218A" w:rsidRPr="0089069E" w:rsidRDefault="002C0395" w:rsidP="0089069E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89069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Money market account balance i</w:t>
            </w:r>
            <w:r w:rsidRPr="0089069E">
              <w:rPr>
                <w:rFonts w:ascii="Calibri" w:eastAsia="Calibri" w:hAnsi="Calibri" w:cs="Calibri"/>
                <w:sz w:val="24"/>
                <w:szCs w:val="24"/>
              </w:rPr>
              <w:t>s $38,064.77</w:t>
            </w:r>
          </w:p>
        </w:tc>
        <w:tc>
          <w:tcPr>
            <w:tcW w:w="3270" w:type="dxa"/>
          </w:tcPr>
          <w:p w14:paraId="09EE5CB9" w14:textId="77777777" w:rsidR="005D218A" w:rsidRDefault="002C039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bookmarkStart w:id="1" w:name="_heading=h.3znysh7" w:colFirst="0" w:colLast="0"/>
            <w:bookmarkEnd w:id="1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Sulaiman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to provide updates at the next BOD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meeting</w:t>
            </w:r>
            <w:proofErr w:type="gramEnd"/>
          </w:p>
          <w:p w14:paraId="1867D89C" w14:textId="77777777" w:rsidR="005D218A" w:rsidRDefault="005D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2EDA360" w14:textId="77777777" w:rsidR="005D218A" w:rsidRDefault="005D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D218A" w14:paraId="79C347D6" w14:textId="77777777">
        <w:tc>
          <w:tcPr>
            <w:tcW w:w="2475" w:type="dxa"/>
          </w:tcPr>
          <w:p w14:paraId="3A6DDED1" w14:textId="73DC98D0" w:rsidR="005D218A" w:rsidRDefault="002C039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3D1A50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New business: </w:t>
            </w:r>
          </w:p>
          <w:p w14:paraId="2409C734" w14:textId="77777777" w:rsidR="005D218A" w:rsidRDefault="005D218A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</w:tcPr>
          <w:p w14:paraId="262BD01D" w14:textId="5818A6BF" w:rsidR="005D218A" w:rsidRPr="002C0395" w:rsidRDefault="002C0395" w:rsidP="002C039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3270" w:type="dxa"/>
          </w:tcPr>
          <w:p w14:paraId="79DBA12E" w14:textId="77777777" w:rsidR="005D218A" w:rsidRDefault="005D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D218A" w14:paraId="366A5A6C" w14:textId="77777777">
        <w:trPr>
          <w:trHeight w:val="510"/>
        </w:trPr>
        <w:tc>
          <w:tcPr>
            <w:tcW w:w="2475" w:type="dxa"/>
          </w:tcPr>
          <w:p w14:paraId="53A7CCC2" w14:textId="43625AC7" w:rsidR="005D218A" w:rsidRDefault="002C039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  <w:r w:rsidR="003D1A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 Adjournment and Next Meeting</w:t>
            </w:r>
          </w:p>
        </w:tc>
        <w:tc>
          <w:tcPr>
            <w:tcW w:w="4440" w:type="dxa"/>
          </w:tcPr>
          <w:p w14:paraId="67671D98" w14:textId="400357A5" w:rsidR="005D218A" w:rsidRDefault="002C039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bookmarkStart w:id="2" w:name="_heading=h.gjdgxs" w:colFirst="0" w:colLast="0"/>
            <w:bookmarkEnd w:id="2"/>
            <w:r>
              <w:rPr>
                <w:rFonts w:ascii="Calibri" w:eastAsia="Calibri" w:hAnsi="Calibri" w:cs="Calibri"/>
                <w:sz w:val="24"/>
                <w:szCs w:val="24"/>
              </w:rPr>
              <w:t>Adjourned at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6:56 PM</w:t>
            </w:r>
          </w:p>
        </w:tc>
        <w:tc>
          <w:tcPr>
            <w:tcW w:w="3270" w:type="dxa"/>
          </w:tcPr>
          <w:p w14:paraId="79E7385E" w14:textId="77777777" w:rsidR="005D218A" w:rsidRDefault="005D218A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14:paraId="291BA6D8" w14:textId="77777777" w:rsidR="005D218A" w:rsidRDefault="005D218A">
      <w:pPr>
        <w:jc w:val="center"/>
        <w:rPr>
          <w:rFonts w:ascii="Calibri" w:eastAsia="Calibri" w:hAnsi="Calibri" w:cs="Calibri"/>
        </w:rPr>
      </w:pPr>
    </w:p>
    <w:p w14:paraId="70057B04" w14:textId="77777777" w:rsidR="001466BB" w:rsidRDefault="001466BB">
      <w:pPr>
        <w:jc w:val="center"/>
        <w:rPr>
          <w:rFonts w:ascii="Calibri" w:eastAsia="Calibri" w:hAnsi="Calibri" w:cs="Calibri"/>
        </w:rPr>
      </w:pPr>
    </w:p>
    <w:p w14:paraId="34F27482" w14:textId="77777777" w:rsidR="001466BB" w:rsidRDefault="001466BB">
      <w:pPr>
        <w:jc w:val="center"/>
        <w:rPr>
          <w:rFonts w:ascii="Calibri" w:eastAsia="Calibri" w:hAnsi="Calibri" w:cs="Calibri"/>
        </w:rPr>
      </w:pPr>
    </w:p>
    <w:p w14:paraId="34C722D0" w14:textId="77777777" w:rsidR="002A7A17" w:rsidRPr="006E7EF8" w:rsidRDefault="002A7A17" w:rsidP="002A7A17">
      <w:pPr>
        <w:rPr>
          <w:rFonts w:ascii="Calibri" w:hAnsi="Calibri" w:cs="Calibri"/>
        </w:rPr>
      </w:pPr>
      <w:r w:rsidRPr="006E7EF8">
        <w:rPr>
          <w:rFonts w:ascii="Calibri" w:hAnsi="Calibri" w:cs="Calibri"/>
        </w:rPr>
        <w:lastRenderedPageBreak/>
        <w:t xml:space="preserve">Respectfully submitted by, </w:t>
      </w:r>
    </w:p>
    <w:p w14:paraId="568F59A2" w14:textId="45CD7D79" w:rsidR="002A7A17" w:rsidRPr="008B7C24" w:rsidRDefault="002A7A17" w:rsidP="002A7A17">
      <w:pPr>
        <w:rPr>
          <w:rFonts w:ascii="Lucida Handwriting" w:eastAsia="Dancing Script" w:hAnsi="Lucida Handwriting" w:cs="Dancing Script"/>
        </w:rPr>
      </w:pPr>
      <w:r>
        <w:rPr>
          <w:rFonts w:ascii="Lucida Handwriting" w:eastAsia="Dancing Script" w:hAnsi="Lucida Handwriting" w:cs="Dancing Script"/>
        </w:rPr>
        <w:t>Rachel Lumish</w:t>
      </w:r>
      <w:r w:rsidRPr="008B7C24">
        <w:rPr>
          <w:rFonts w:ascii="Lucida Handwriting" w:eastAsia="Dancing Script" w:hAnsi="Lucida Handwriting" w:cs="Dancing Script"/>
        </w:rPr>
        <w:t xml:space="preserve">, PharmD, </w:t>
      </w:r>
      <w:r>
        <w:rPr>
          <w:rFonts w:ascii="Lucida Handwriting" w:eastAsia="Dancing Script" w:hAnsi="Lucida Handwriting" w:cs="Dancing Script"/>
        </w:rPr>
        <w:t>BCACP</w:t>
      </w:r>
    </w:p>
    <w:p w14:paraId="546E6E0C" w14:textId="3138EF32" w:rsidR="002A7A17" w:rsidRPr="006E7EF8" w:rsidRDefault="002A7A17" w:rsidP="002A7A17">
      <w:pPr>
        <w:rPr>
          <w:rFonts w:ascii="Calibri" w:hAnsi="Calibri" w:cs="Calibri"/>
        </w:rPr>
      </w:pPr>
      <w:r w:rsidRPr="006E7EF8">
        <w:rPr>
          <w:rFonts w:ascii="Calibri" w:hAnsi="Calibri" w:cs="Calibri"/>
        </w:rPr>
        <w:t>Secretary –</w:t>
      </w:r>
      <w:r w:rsidRPr="008C1040">
        <w:rPr>
          <w:rFonts w:ascii="Calibri" w:hAnsi="Calibri" w:cs="Calibri"/>
        </w:rPr>
        <w:t>Royal Counties Society of Health-</w:t>
      </w:r>
      <w:r>
        <w:rPr>
          <w:rFonts w:ascii="Calibri" w:hAnsi="Calibri" w:cs="Calibri"/>
        </w:rPr>
        <w:t>S</w:t>
      </w:r>
      <w:r w:rsidRPr="008C1040">
        <w:rPr>
          <w:rFonts w:ascii="Calibri" w:hAnsi="Calibri" w:cs="Calibri"/>
        </w:rPr>
        <w:t>ystem Pharmacists</w:t>
      </w:r>
    </w:p>
    <w:p w14:paraId="2B80A62A" w14:textId="77777777" w:rsidR="002A7A17" w:rsidRDefault="002A7A17" w:rsidP="002A7A17"/>
    <w:p w14:paraId="01737101" w14:textId="29664C92" w:rsidR="002A7A17" w:rsidRPr="008B7C24" w:rsidRDefault="002A7A17" w:rsidP="002A7A17">
      <w:pPr>
        <w:rPr>
          <w:rFonts w:ascii="Lucida Handwriting" w:hAnsi="Lucida Handwriting"/>
        </w:rPr>
      </w:pPr>
      <w:r>
        <w:rPr>
          <w:rFonts w:ascii="Lucida Handwriting" w:eastAsia="Dancing Script" w:hAnsi="Lucida Handwriting" w:cs="Dancing Script"/>
        </w:rPr>
        <w:t>Rachel Quinn, PharmD, BCACP, AE-C</w:t>
      </w:r>
    </w:p>
    <w:p w14:paraId="44C2DB60" w14:textId="7409A9A8" w:rsidR="002A7A17" w:rsidRPr="006E7EF8" w:rsidRDefault="002A7A17" w:rsidP="002A7A17">
      <w:pPr>
        <w:rPr>
          <w:rFonts w:ascii="Calibri" w:hAnsi="Calibri" w:cs="Calibri"/>
        </w:rPr>
      </w:pPr>
      <w:r w:rsidRPr="006E7EF8">
        <w:rPr>
          <w:rFonts w:ascii="Calibri" w:hAnsi="Calibri" w:cs="Calibri"/>
        </w:rPr>
        <w:t>President –</w:t>
      </w:r>
      <w:r w:rsidRPr="008C1040">
        <w:t xml:space="preserve"> </w:t>
      </w:r>
      <w:r w:rsidRPr="008C1040">
        <w:rPr>
          <w:rFonts w:ascii="Calibri" w:hAnsi="Calibri" w:cs="Calibri"/>
        </w:rPr>
        <w:t>Royal Counties Society of Health-</w:t>
      </w:r>
      <w:r>
        <w:rPr>
          <w:rFonts w:ascii="Calibri" w:hAnsi="Calibri" w:cs="Calibri"/>
        </w:rPr>
        <w:t>S</w:t>
      </w:r>
      <w:r w:rsidRPr="008C1040">
        <w:rPr>
          <w:rFonts w:ascii="Calibri" w:hAnsi="Calibri" w:cs="Calibri"/>
        </w:rPr>
        <w:t>ystem Pharmacists</w:t>
      </w:r>
      <w:r w:rsidRPr="006E7EF8">
        <w:rPr>
          <w:rFonts w:ascii="Calibri" w:hAnsi="Calibri" w:cs="Calibri"/>
        </w:rPr>
        <w:t xml:space="preserve"> </w:t>
      </w:r>
    </w:p>
    <w:p w14:paraId="789823B8" w14:textId="77777777" w:rsidR="002A7A17" w:rsidRDefault="002A7A17">
      <w:pPr>
        <w:rPr>
          <w:rFonts w:ascii="Calibri" w:eastAsia="Calibri" w:hAnsi="Calibri" w:cs="Calibri"/>
        </w:rPr>
      </w:pPr>
    </w:p>
    <w:p w14:paraId="1C72A57C" w14:textId="77777777" w:rsidR="002A7A17" w:rsidRDefault="002A7A17">
      <w:pPr>
        <w:rPr>
          <w:rFonts w:ascii="Calibri" w:eastAsia="Calibri" w:hAnsi="Calibri" w:cs="Calibri"/>
        </w:rPr>
      </w:pPr>
    </w:p>
    <w:p w14:paraId="335DE92D" w14:textId="77777777" w:rsidR="002A7A17" w:rsidRDefault="002A7A17">
      <w:pPr>
        <w:rPr>
          <w:rFonts w:ascii="Calibri" w:eastAsia="Calibri" w:hAnsi="Calibri" w:cs="Calibri"/>
        </w:rPr>
      </w:pPr>
    </w:p>
    <w:p w14:paraId="677988DA" w14:textId="77777777" w:rsidR="005D218A" w:rsidRDefault="005D218A">
      <w:pPr>
        <w:rPr>
          <w:rFonts w:ascii="Calibri" w:eastAsia="Calibri" w:hAnsi="Calibri" w:cs="Calibri"/>
        </w:rPr>
      </w:pPr>
    </w:p>
    <w:p w14:paraId="3C841366" w14:textId="77777777" w:rsidR="005D218A" w:rsidRDefault="002C039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sectPr w:rsidR="005D218A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385C4" w14:textId="77777777" w:rsidR="002D7832" w:rsidRDefault="002D7832">
      <w:r>
        <w:separator/>
      </w:r>
    </w:p>
  </w:endnote>
  <w:endnote w:type="continuationSeparator" w:id="0">
    <w:p w14:paraId="579E43BD" w14:textId="77777777" w:rsidR="002D7832" w:rsidRDefault="002D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ancing Script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008A2" w14:textId="67926A60" w:rsidR="005D218A" w:rsidRDefault="002C03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</w:rPr>
    </w:pPr>
    <w:r>
      <w:rPr>
        <w:rFonts w:ascii="Calibri" w:eastAsia="Calibri" w:hAnsi="Calibri" w:cs="Calibri"/>
        <w:color w:val="000000"/>
      </w:rPr>
      <w:t xml:space="preserve">BOD Minutes: </w:t>
    </w:r>
    <w:r>
      <w:rPr>
        <w:rFonts w:ascii="Calibri" w:eastAsia="Calibri" w:hAnsi="Calibri" w:cs="Calibri"/>
      </w:rPr>
      <w:t>4/11/2023</w:t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  <w:t xml:space="preserve">            Approved: </w:t>
    </w:r>
    <w:r w:rsidR="00DB0763">
      <w:rPr>
        <w:rFonts w:ascii="Calibri" w:eastAsia="Calibri" w:hAnsi="Calibri" w:cs="Calibri"/>
        <w:color w:val="000000"/>
      </w:rPr>
      <w:t>5/3/2023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FE0C8" w14:textId="77777777" w:rsidR="002D7832" w:rsidRDefault="002D7832">
      <w:r>
        <w:separator/>
      </w:r>
    </w:p>
  </w:footnote>
  <w:footnote w:type="continuationSeparator" w:id="0">
    <w:p w14:paraId="435DE7F3" w14:textId="77777777" w:rsidR="002D7832" w:rsidRDefault="002D7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6896"/>
    <w:multiLevelType w:val="multilevel"/>
    <w:tmpl w:val="0094703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80340E"/>
    <w:multiLevelType w:val="multilevel"/>
    <w:tmpl w:val="880224A0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8D4703"/>
    <w:multiLevelType w:val="multilevel"/>
    <w:tmpl w:val="E31405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bCs/>
        <w:sz w:val="22"/>
        <w:szCs w:val="22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8543F4"/>
    <w:multiLevelType w:val="multilevel"/>
    <w:tmpl w:val="77CE8BF0"/>
    <w:lvl w:ilvl="0">
      <w:start w:val="1"/>
      <w:numFmt w:val="bullet"/>
      <w:lvlText w:val="●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8271BC3"/>
    <w:multiLevelType w:val="hybridMultilevel"/>
    <w:tmpl w:val="7A360C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676236"/>
    <w:multiLevelType w:val="hybridMultilevel"/>
    <w:tmpl w:val="E62CEB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2069F"/>
    <w:multiLevelType w:val="multilevel"/>
    <w:tmpl w:val="5700FE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8576FA5"/>
    <w:multiLevelType w:val="multilevel"/>
    <w:tmpl w:val="92FEC2B4"/>
    <w:lvl w:ilvl="0">
      <w:start w:val="1"/>
      <w:numFmt w:val="bullet"/>
      <w:lvlText w:val="●"/>
      <w:lvlJc w:val="left"/>
      <w:pPr>
        <w:ind w:left="36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A6E1D86"/>
    <w:multiLevelType w:val="multilevel"/>
    <w:tmpl w:val="B66025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BEB4051"/>
    <w:multiLevelType w:val="multilevel"/>
    <w:tmpl w:val="5A167C82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8D0928"/>
    <w:multiLevelType w:val="multilevel"/>
    <w:tmpl w:val="D966A9AA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19161C1"/>
    <w:multiLevelType w:val="hybridMultilevel"/>
    <w:tmpl w:val="D8363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64590"/>
    <w:multiLevelType w:val="multilevel"/>
    <w:tmpl w:val="C060BC16"/>
    <w:lvl w:ilvl="0">
      <w:start w:val="1"/>
      <w:numFmt w:val="bullet"/>
      <w:lvlText w:val="●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9016769"/>
    <w:multiLevelType w:val="multilevel"/>
    <w:tmpl w:val="F3BC056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A3C1A50"/>
    <w:multiLevelType w:val="multilevel"/>
    <w:tmpl w:val="2E28179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7D0E5361"/>
    <w:multiLevelType w:val="multilevel"/>
    <w:tmpl w:val="C890D7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810" w:hanging="360"/>
      </w:pPr>
      <w:rPr>
        <w:rFonts w:ascii="Courier New" w:eastAsia="Courier New" w:hAnsi="Courier New" w:cs="Courier New"/>
      </w:rPr>
    </w:lvl>
    <w:lvl w:ilvl="2">
      <w:start w:val="6"/>
      <w:numFmt w:val="bullet"/>
      <w:lvlText w:val="-"/>
      <w:lvlJc w:val="left"/>
      <w:pPr>
        <w:ind w:left="540" w:hanging="360"/>
      </w:pPr>
      <w:rPr>
        <w:rFonts w:ascii="Calibri" w:eastAsia="Calibri" w:hAnsi="Calibri" w:cs="Calibri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2069451931">
    <w:abstractNumId w:val="3"/>
  </w:num>
  <w:num w:numId="2" w16cid:durableId="83457667">
    <w:abstractNumId w:val="7"/>
  </w:num>
  <w:num w:numId="3" w16cid:durableId="1915776953">
    <w:abstractNumId w:val="1"/>
  </w:num>
  <w:num w:numId="4" w16cid:durableId="876551457">
    <w:abstractNumId w:val="10"/>
  </w:num>
  <w:num w:numId="5" w16cid:durableId="623736152">
    <w:abstractNumId w:val="14"/>
  </w:num>
  <w:num w:numId="6" w16cid:durableId="1823812838">
    <w:abstractNumId w:val="12"/>
  </w:num>
  <w:num w:numId="7" w16cid:durableId="1146896995">
    <w:abstractNumId w:val="2"/>
  </w:num>
  <w:num w:numId="8" w16cid:durableId="2059864186">
    <w:abstractNumId w:val="13"/>
  </w:num>
  <w:num w:numId="9" w16cid:durableId="1641494550">
    <w:abstractNumId w:val="15"/>
  </w:num>
  <w:num w:numId="10" w16cid:durableId="269434212">
    <w:abstractNumId w:val="0"/>
  </w:num>
  <w:num w:numId="11" w16cid:durableId="28342249">
    <w:abstractNumId w:val="6"/>
  </w:num>
  <w:num w:numId="12" w16cid:durableId="740450610">
    <w:abstractNumId w:val="9"/>
  </w:num>
  <w:num w:numId="13" w16cid:durableId="1014921893">
    <w:abstractNumId w:val="8"/>
  </w:num>
  <w:num w:numId="14" w16cid:durableId="943536269">
    <w:abstractNumId w:val="4"/>
  </w:num>
  <w:num w:numId="15" w16cid:durableId="1885943182">
    <w:abstractNumId w:val="11"/>
  </w:num>
  <w:num w:numId="16" w16cid:durableId="5764763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18A"/>
    <w:rsid w:val="000230D6"/>
    <w:rsid w:val="000679E6"/>
    <w:rsid w:val="000F70E8"/>
    <w:rsid w:val="00110FD5"/>
    <w:rsid w:val="0012179D"/>
    <w:rsid w:val="00143946"/>
    <w:rsid w:val="001466BB"/>
    <w:rsid w:val="001472A0"/>
    <w:rsid w:val="001819D6"/>
    <w:rsid w:val="00193DE7"/>
    <w:rsid w:val="001A7643"/>
    <w:rsid w:val="0023496E"/>
    <w:rsid w:val="00295D41"/>
    <w:rsid w:val="002A7A17"/>
    <w:rsid w:val="002C0395"/>
    <w:rsid w:val="002D7832"/>
    <w:rsid w:val="0030064C"/>
    <w:rsid w:val="00341390"/>
    <w:rsid w:val="0035100C"/>
    <w:rsid w:val="003B5FE2"/>
    <w:rsid w:val="003D1A50"/>
    <w:rsid w:val="00413921"/>
    <w:rsid w:val="00437EC3"/>
    <w:rsid w:val="004C3744"/>
    <w:rsid w:val="005522BF"/>
    <w:rsid w:val="005D218A"/>
    <w:rsid w:val="005F63A6"/>
    <w:rsid w:val="006939AB"/>
    <w:rsid w:val="006C093B"/>
    <w:rsid w:val="0089069E"/>
    <w:rsid w:val="008B1DCD"/>
    <w:rsid w:val="00906127"/>
    <w:rsid w:val="009A1945"/>
    <w:rsid w:val="00A147B8"/>
    <w:rsid w:val="00A5370D"/>
    <w:rsid w:val="00A70A9E"/>
    <w:rsid w:val="00AC3B23"/>
    <w:rsid w:val="00C22FCF"/>
    <w:rsid w:val="00C234B1"/>
    <w:rsid w:val="00C31983"/>
    <w:rsid w:val="00C44AF8"/>
    <w:rsid w:val="00CC36F2"/>
    <w:rsid w:val="00CF14F1"/>
    <w:rsid w:val="00DB0763"/>
    <w:rsid w:val="00DC53CF"/>
    <w:rsid w:val="00E219DA"/>
    <w:rsid w:val="00E63A6B"/>
    <w:rsid w:val="00F9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C49E2"/>
  <w15:docId w15:val="{0AA933BD-BDA0-1B4B-9677-CF3FF483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16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523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2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17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17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4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C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C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C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66A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81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73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1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735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E27EC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3237A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70C1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70C1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4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5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6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7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8">
    <w:basedOn w:val="TableNormal"/>
    <w:rPr>
      <w:sz w:val="22"/>
      <w:szCs w:val="22"/>
    </w:r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11464C"/>
    <w:rPr>
      <w:color w:val="605E5C"/>
      <w:shd w:val="clear" w:color="auto" w:fill="E1DFDD"/>
    </w:rPr>
  </w:style>
  <w:style w:type="table" w:customStyle="1" w:styleId="a9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a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b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c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d">
    <w:basedOn w:val="TableNormal"/>
    <w:rPr>
      <w:sz w:val="22"/>
      <w:szCs w:val="22"/>
    </w:rPr>
    <w:tblPr>
      <w:tblStyleRowBandSize w:val="1"/>
      <w:tblStyleColBandSize w:val="1"/>
    </w:tblPr>
  </w:style>
  <w:style w:type="character" w:styleId="FollowedHyperlink">
    <w:name w:val="FollowedHyperlink"/>
    <w:basedOn w:val="DefaultParagraphFont"/>
    <w:uiPriority w:val="99"/>
    <w:semiHidden/>
    <w:unhideWhenUsed/>
    <w:rsid w:val="00D47634"/>
    <w:rPr>
      <w:color w:val="954F72" w:themeColor="followedHyperlink"/>
      <w:u w:val="single"/>
    </w:rPr>
  </w:style>
  <w:style w:type="table" w:customStyle="1" w:styleId="ae">
    <w:basedOn w:val="TableNormal"/>
    <w:rPr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yschp.memberclicks.net/assets/docs/2023AA/2023%20AA%20Schedule%20FINA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7SZsKRXTirxiKN3Rl9q9b9jnpEv0VZQVZXMWQWga42Ur2vQ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uU4pZKBWQ3NSlFhS3TjrpQz0NQ==">AMUW2mUtUJa25yDov+Mnd9HlZZC+NhW2+N7MR/AQ4cEfzO/OusJ1jpxw9qRzTH841lc3uSz4FP6gc/Be2MQgpm0LE6GFHB0fVX2x1nyidcRZYAJlvfgMQglfN4gTPDn7pqy8J+vJgdblikWRa3U4q4B0HLnxroERgg==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Khaimova</dc:creator>
  <cp:lastModifiedBy>Rachel Quinn</cp:lastModifiedBy>
  <cp:revision>2</cp:revision>
  <dcterms:created xsi:type="dcterms:W3CDTF">2023-04-14T01:35:00Z</dcterms:created>
  <dcterms:modified xsi:type="dcterms:W3CDTF">2023-04-14T01:35:00Z</dcterms:modified>
</cp:coreProperties>
</file>