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090EF38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</w:t>
      </w:r>
      <w:r w:rsidR="000C51C5">
        <w:t>Vi</w:t>
      </w:r>
      <w:r>
        <w:t>a Zoom</w:t>
      </w:r>
    </w:p>
    <w:p w14:paraId="0157533F" w14:textId="3E98F0A5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960630">
        <w:t>October 6, 2020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608BF8B2" w:rsidR="00A5239E" w:rsidRDefault="00E53E31" w:rsidP="00E53E31">
            <w:pPr>
              <w:pStyle w:val="ListParagraph"/>
              <w:numPr>
                <w:ilvl w:val="0"/>
                <w:numId w:val="43"/>
              </w:numPr>
            </w:pPr>
            <w:r w:rsidRPr="00E53E31">
              <w:rPr>
                <w:b/>
                <w:bCs/>
              </w:rPr>
              <w:t>R. Kavanagh</w:t>
            </w:r>
            <w:r w:rsidR="00A5239E" w:rsidRPr="00E53E31">
              <w:t xml:space="preserve"> opened meeting and </w:t>
            </w:r>
            <w:r w:rsidRPr="00E53E31">
              <w:t xml:space="preserve">thanked everyone for </w:t>
            </w:r>
            <w:r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46C11E7C" w:rsidR="004052F0" w:rsidRPr="006641A6" w:rsidRDefault="004052F0" w:rsidP="00E308CD">
            <w:r w:rsidRPr="006641A6">
              <w:t xml:space="preserve">2. </w:t>
            </w:r>
            <w:r w:rsidR="000B3868" w:rsidRPr="006641A6">
              <w:t xml:space="preserve">Approval of </w:t>
            </w:r>
            <w:r w:rsidR="00960630">
              <w:t>September</w:t>
            </w:r>
            <w:r w:rsidR="000B3868" w:rsidRPr="006641A6">
              <w:t xml:space="preserve"> BOD meeting minutes</w:t>
            </w:r>
          </w:p>
        </w:tc>
        <w:tc>
          <w:tcPr>
            <w:tcW w:w="2381" w:type="pct"/>
          </w:tcPr>
          <w:p w14:paraId="0837285F" w14:textId="36C4DBA5" w:rsidR="004052F0" w:rsidRPr="00365348" w:rsidRDefault="00E53E31" w:rsidP="000352FB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A94827">
              <w:t>September</w:t>
            </w:r>
            <w:r w:rsidRPr="00E53E31">
              <w:t xml:space="preserve"> 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B3868" w14:paraId="3E103244" w14:textId="77777777" w:rsidTr="005001C6">
        <w:trPr>
          <w:trHeight w:val="60"/>
        </w:trPr>
        <w:tc>
          <w:tcPr>
            <w:tcW w:w="1215" w:type="pct"/>
          </w:tcPr>
          <w:p w14:paraId="34A54250" w14:textId="77C39797" w:rsidR="000B3868" w:rsidRPr="006641A6" w:rsidRDefault="000B3868" w:rsidP="00E308CD">
            <w:r w:rsidRPr="006641A6">
              <w:t xml:space="preserve">3.  </w:t>
            </w:r>
            <w:r w:rsidR="00960630" w:rsidRPr="00960630">
              <w:t>NYSCHP Updates</w:t>
            </w:r>
          </w:p>
        </w:tc>
        <w:tc>
          <w:tcPr>
            <w:tcW w:w="2381" w:type="pct"/>
          </w:tcPr>
          <w:p w14:paraId="75048C0A" w14:textId="73893F87" w:rsidR="00A560DD" w:rsidRPr="00A560DD" w:rsidRDefault="00A560DD" w:rsidP="00A560DD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Annual assembly will be held </w:t>
            </w:r>
            <w:r w:rsidR="003F7DC7">
              <w:rPr>
                <w:color w:val="000000" w:themeColor="text1"/>
              </w:rPr>
              <w:t>virtually,</w:t>
            </w:r>
            <w:r>
              <w:rPr>
                <w:color w:val="000000" w:themeColor="text1"/>
              </w:rPr>
              <w:t xml:space="preserve"> and It is requested </w:t>
            </w:r>
            <w:r w:rsidRPr="00A560DD">
              <w:rPr>
                <w:color w:val="000000" w:themeColor="text1"/>
              </w:rPr>
              <w:t>that all chapters refrain from holding any programming requiring accreditation or council resources from March 15, 2021 through May 14, 2021</w:t>
            </w:r>
          </w:p>
          <w:p w14:paraId="53D589A3" w14:textId="07B27B46" w:rsidR="00A560DD" w:rsidRPr="00A560DD" w:rsidRDefault="00A560DD" w:rsidP="003F7DC7">
            <w:pPr>
              <w:pStyle w:val="ListParagraph"/>
              <w:numPr>
                <w:ilvl w:val="1"/>
                <w:numId w:val="36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N. Niceforo </w:t>
            </w:r>
            <w:r>
              <w:rPr>
                <w:color w:val="000000" w:themeColor="text1"/>
              </w:rPr>
              <w:t>suggested hav</w:t>
            </w:r>
            <w:r w:rsidR="00A94827">
              <w:rPr>
                <w:color w:val="000000" w:themeColor="text1"/>
              </w:rPr>
              <w:t>ing</w:t>
            </w:r>
            <w:r>
              <w:rPr>
                <w:color w:val="000000" w:themeColor="text1"/>
              </w:rPr>
              <w:t xml:space="preserve"> </w:t>
            </w:r>
            <w:r w:rsidR="00E80A24">
              <w:rPr>
                <w:color w:val="000000" w:themeColor="text1"/>
              </w:rPr>
              <w:t>CE</w:t>
            </w:r>
            <w:r>
              <w:rPr>
                <w:color w:val="000000" w:themeColor="text1"/>
              </w:rPr>
              <w:t xml:space="preserve"> event</w:t>
            </w:r>
            <w:r w:rsidR="00E80A2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in early March and late May</w:t>
            </w:r>
            <w:r w:rsidR="00E80A24">
              <w:rPr>
                <w:color w:val="000000" w:themeColor="text1"/>
              </w:rPr>
              <w:t xml:space="preserve"> to avoid this restriction</w:t>
            </w:r>
          </w:p>
          <w:p w14:paraId="06D903B1" w14:textId="6FFF6ACE" w:rsidR="003F7DC7" w:rsidRPr="003F7DC7" w:rsidRDefault="00A560DD" w:rsidP="00A560DD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A NYSCHP board member wants to discuss leadership opportunities at </w:t>
            </w:r>
            <w:r w:rsidR="00E80A24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state level</w:t>
            </w:r>
            <w:r w:rsidR="003F7DC7">
              <w:rPr>
                <w:color w:val="000000" w:themeColor="text1"/>
              </w:rPr>
              <w:t xml:space="preserve">. BOD members agree that this should be discussed at a CE event vs. </w:t>
            </w:r>
            <w:r w:rsidR="00A94827">
              <w:rPr>
                <w:color w:val="000000" w:themeColor="text1"/>
              </w:rPr>
              <w:t>BOD</w:t>
            </w:r>
            <w:r w:rsidR="003F7DC7">
              <w:rPr>
                <w:color w:val="000000" w:themeColor="text1"/>
              </w:rPr>
              <w:t xml:space="preserve"> meeting</w:t>
            </w:r>
            <w:r w:rsidR="00E80A24">
              <w:rPr>
                <w:color w:val="000000" w:themeColor="text1"/>
              </w:rPr>
              <w:t xml:space="preserve"> in order to address a larger audience</w:t>
            </w:r>
          </w:p>
          <w:p w14:paraId="3CDF5C9C" w14:textId="54BEDF36" w:rsidR="00E80A24" w:rsidRPr="00E80A24" w:rsidRDefault="003F7DC7" w:rsidP="00E80A24">
            <w:pPr>
              <w:pStyle w:val="ListParagraph"/>
              <w:numPr>
                <w:ilvl w:val="1"/>
                <w:numId w:val="36"/>
              </w:numPr>
              <w:rPr>
                <w:b/>
                <w:bCs/>
                <w:color w:val="000000" w:themeColor="text1"/>
              </w:rPr>
            </w:pPr>
            <w:r w:rsidRPr="00E80A24">
              <w:rPr>
                <w:b/>
                <w:bCs/>
                <w:color w:val="000000" w:themeColor="text1"/>
              </w:rPr>
              <w:t>M. Sorbera</w:t>
            </w:r>
            <w:r>
              <w:rPr>
                <w:color w:val="000000" w:themeColor="text1"/>
              </w:rPr>
              <w:t xml:space="preserve"> </w:t>
            </w:r>
            <w:r w:rsidR="00E80A24">
              <w:rPr>
                <w:color w:val="000000" w:themeColor="text1"/>
              </w:rPr>
              <w:t>encouraged current</w:t>
            </w:r>
            <w:r>
              <w:rPr>
                <w:color w:val="000000" w:themeColor="text1"/>
              </w:rPr>
              <w:t xml:space="preserve"> BOD members</w:t>
            </w:r>
            <w:r w:rsidR="00E80A24">
              <w:rPr>
                <w:color w:val="000000" w:themeColor="text1"/>
              </w:rPr>
              <w:t xml:space="preserve"> to consider positions at state level</w:t>
            </w:r>
            <w:r>
              <w:rPr>
                <w:color w:val="000000" w:themeColor="text1"/>
              </w:rPr>
              <w:t xml:space="preserve"> </w:t>
            </w:r>
          </w:p>
          <w:p w14:paraId="42EDBA46" w14:textId="64B7CA63" w:rsidR="003F7DC7" w:rsidRPr="00E80A24" w:rsidRDefault="00E80A24" w:rsidP="00E80A24">
            <w:pPr>
              <w:pStyle w:val="ListParagraph"/>
              <w:numPr>
                <w:ilvl w:val="1"/>
                <w:numId w:val="36"/>
              </w:numPr>
              <w:rPr>
                <w:b/>
                <w:bCs/>
                <w:color w:val="000000" w:themeColor="text1"/>
              </w:rPr>
            </w:pPr>
            <w:r w:rsidRPr="00E80A24">
              <w:rPr>
                <w:b/>
                <w:bCs/>
                <w:color w:val="000000" w:themeColor="text1"/>
              </w:rPr>
              <w:t xml:space="preserve">R. </w:t>
            </w:r>
            <w:proofErr w:type="spellStart"/>
            <w:r w:rsidRPr="00E80A24">
              <w:rPr>
                <w:b/>
                <w:bCs/>
                <w:color w:val="000000" w:themeColor="text1"/>
              </w:rPr>
              <w:t>Digregorio</w:t>
            </w:r>
            <w:proofErr w:type="spellEnd"/>
            <w:r w:rsidR="00A560DD" w:rsidRPr="00E80A24">
              <w:rPr>
                <w:color w:val="000000" w:themeColor="text1"/>
              </w:rPr>
              <w:t xml:space="preserve"> s</w:t>
            </w:r>
            <w:r w:rsidRPr="00E80A24">
              <w:rPr>
                <w:color w:val="000000" w:themeColor="text1"/>
              </w:rPr>
              <w:t>tated</w:t>
            </w:r>
            <w:r w:rsidR="00A560DD" w:rsidRPr="00E80A24">
              <w:rPr>
                <w:color w:val="000000" w:themeColor="text1"/>
              </w:rPr>
              <w:t xml:space="preserve"> that </w:t>
            </w:r>
            <w:r w:rsidRPr="00E80A24">
              <w:rPr>
                <w:color w:val="000000" w:themeColor="text1"/>
              </w:rPr>
              <w:t>Royals</w:t>
            </w:r>
            <w:r w:rsidR="00A560DD" w:rsidRPr="00E80A24">
              <w:rPr>
                <w:color w:val="000000" w:themeColor="text1"/>
              </w:rPr>
              <w:t xml:space="preserve"> should have </w:t>
            </w:r>
            <w:r w:rsidR="003F7DC7" w:rsidRPr="00E80A24">
              <w:rPr>
                <w:color w:val="000000" w:themeColor="text1"/>
              </w:rPr>
              <w:t xml:space="preserve">NYSCHP </w:t>
            </w:r>
            <w:r w:rsidR="00A560DD" w:rsidRPr="00E80A24">
              <w:rPr>
                <w:color w:val="000000" w:themeColor="text1"/>
              </w:rPr>
              <w:t xml:space="preserve">liaison </w:t>
            </w:r>
            <w:r w:rsidRPr="00E80A24">
              <w:rPr>
                <w:color w:val="000000" w:themeColor="text1"/>
              </w:rPr>
              <w:t xml:space="preserve">that would attend </w:t>
            </w:r>
            <w:r w:rsidR="003F7DC7" w:rsidRPr="00E80A24">
              <w:rPr>
                <w:color w:val="000000" w:themeColor="text1"/>
              </w:rPr>
              <w:t xml:space="preserve">all Royals BOD meetings </w:t>
            </w:r>
            <w:r>
              <w:rPr>
                <w:color w:val="000000" w:themeColor="text1"/>
              </w:rPr>
              <w:t>and provide updates from state meetings</w:t>
            </w:r>
          </w:p>
        </w:tc>
        <w:tc>
          <w:tcPr>
            <w:tcW w:w="1404" w:type="pct"/>
          </w:tcPr>
          <w:p w14:paraId="2B5E781B" w14:textId="58D8E773" w:rsidR="000B3868" w:rsidRDefault="00A560DD" w:rsidP="000B386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R. Kavanagh </w:t>
            </w:r>
            <w:r>
              <w:rPr>
                <w:color w:val="000000" w:themeColor="text1"/>
              </w:rPr>
              <w:t xml:space="preserve">to follow up </w:t>
            </w:r>
            <w:r w:rsidR="00E80A24">
              <w:rPr>
                <w:color w:val="000000" w:themeColor="text1"/>
              </w:rPr>
              <w:t xml:space="preserve">with </w:t>
            </w:r>
            <w:r>
              <w:rPr>
                <w:color w:val="000000" w:themeColor="text1"/>
              </w:rPr>
              <w:t xml:space="preserve">NYSCHP </w:t>
            </w:r>
            <w:r w:rsidR="00E80A24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 xml:space="preserve">see if </w:t>
            </w:r>
            <w:r w:rsidR="00E80A24">
              <w:rPr>
                <w:color w:val="000000" w:themeColor="text1"/>
              </w:rPr>
              <w:t>Royals</w:t>
            </w:r>
            <w:r>
              <w:rPr>
                <w:color w:val="000000" w:themeColor="text1"/>
              </w:rPr>
              <w:t xml:space="preserve"> can hold</w:t>
            </w:r>
            <w:r w:rsidR="00E80A24">
              <w:rPr>
                <w:color w:val="000000" w:themeColor="text1"/>
              </w:rPr>
              <w:t xml:space="preserve"> CE</w:t>
            </w:r>
            <w:r>
              <w:rPr>
                <w:color w:val="000000" w:themeColor="text1"/>
              </w:rPr>
              <w:t xml:space="preserve"> events between </w:t>
            </w:r>
            <w:r w:rsidR="00E80A24">
              <w:rPr>
                <w:color w:val="000000" w:themeColor="text1"/>
              </w:rPr>
              <w:t xml:space="preserve">March 15, 2021 and May 14, 2021, if CEs are accredited before this time frame </w:t>
            </w:r>
          </w:p>
          <w:p w14:paraId="350FE6A6" w14:textId="685ACCA4" w:rsidR="003F7DC7" w:rsidRPr="000352FB" w:rsidRDefault="003F7DC7" w:rsidP="000B386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</w:rPr>
            </w:pPr>
            <w:r w:rsidRPr="00E80A24">
              <w:rPr>
                <w:b/>
                <w:bCs/>
                <w:color w:val="000000" w:themeColor="text1"/>
              </w:rPr>
              <w:t>R. Kavanagh</w:t>
            </w:r>
            <w:r>
              <w:rPr>
                <w:color w:val="000000" w:themeColor="text1"/>
              </w:rPr>
              <w:t xml:space="preserve"> to follow up about NYSCHP liaison</w:t>
            </w:r>
          </w:p>
        </w:tc>
      </w:tr>
      <w:tr w:rsidR="000B3868" w14:paraId="2EBEED25" w14:textId="77777777" w:rsidTr="005001C6">
        <w:trPr>
          <w:trHeight w:val="60"/>
        </w:trPr>
        <w:tc>
          <w:tcPr>
            <w:tcW w:w="1215" w:type="pct"/>
          </w:tcPr>
          <w:p w14:paraId="0C3A0F65" w14:textId="4306C69D" w:rsidR="000B3868" w:rsidRPr="006641A6" w:rsidRDefault="00960630" w:rsidP="00E308CD">
            <w:r w:rsidRPr="00960630">
              <w:t>4.</w:t>
            </w:r>
            <w:r>
              <w:t xml:space="preserve"> </w:t>
            </w:r>
            <w:r w:rsidRPr="00960630">
              <w:t>Director at Large Updates</w:t>
            </w:r>
          </w:p>
        </w:tc>
        <w:tc>
          <w:tcPr>
            <w:tcW w:w="2381" w:type="pct"/>
          </w:tcPr>
          <w:p w14:paraId="010FA3AC" w14:textId="29AFA9C8" w:rsidR="003F7DC7" w:rsidRDefault="00E80A24" w:rsidP="003F7DC7">
            <w:pPr>
              <w:pStyle w:val="ListParagraph"/>
              <w:numPr>
                <w:ilvl w:val="0"/>
                <w:numId w:val="44"/>
              </w:numPr>
            </w:pPr>
            <w:r>
              <w:rPr>
                <w:b/>
                <w:bCs/>
              </w:rPr>
              <w:t xml:space="preserve">T. Mondiello </w:t>
            </w:r>
            <w:r>
              <w:t xml:space="preserve">and </w:t>
            </w:r>
            <w:r>
              <w:rPr>
                <w:b/>
                <w:bCs/>
              </w:rPr>
              <w:t xml:space="preserve">N. </w:t>
            </w:r>
            <w:proofErr w:type="spellStart"/>
            <w:r>
              <w:rPr>
                <w:b/>
                <w:bCs/>
              </w:rPr>
              <w:t>Dandan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will </w:t>
            </w:r>
            <w:r w:rsidR="00A94827">
              <w:t xml:space="preserve">host </w:t>
            </w:r>
            <w:r>
              <w:t xml:space="preserve">a </w:t>
            </w:r>
            <w:r w:rsidR="003F7DC7" w:rsidRPr="003F7DC7">
              <w:t xml:space="preserve">Zoom </w:t>
            </w:r>
            <w:r w:rsidRPr="003F7DC7">
              <w:t>event</w:t>
            </w:r>
            <w:r>
              <w:t xml:space="preserve"> on October 20</w:t>
            </w:r>
            <w:r w:rsidRPr="00E80A24">
              <w:rPr>
                <w:vertAlign w:val="superscript"/>
              </w:rPr>
              <w:t>th</w:t>
            </w:r>
            <w:r>
              <w:t xml:space="preserve"> at 6 PM where they will discuss different committee</w:t>
            </w:r>
            <w:r w:rsidR="00426576">
              <w:t>s</w:t>
            </w:r>
            <w:r>
              <w:t xml:space="preserve"> and ga</w:t>
            </w:r>
            <w:r w:rsidR="00A94827">
              <w:t>u</w:t>
            </w:r>
            <w:r>
              <w:t xml:space="preserve">ge interest of current members </w:t>
            </w:r>
            <w:r w:rsidR="003F7DC7" w:rsidRPr="003F7DC7">
              <w:t xml:space="preserve"> </w:t>
            </w:r>
          </w:p>
          <w:p w14:paraId="2A6D5528" w14:textId="5E8A0E2F" w:rsidR="003F7DC7" w:rsidRPr="003F7DC7" w:rsidRDefault="003F7DC7" w:rsidP="00A94827"/>
        </w:tc>
        <w:tc>
          <w:tcPr>
            <w:tcW w:w="1404" w:type="pct"/>
          </w:tcPr>
          <w:p w14:paraId="2C1C1058" w14:textId="77777777" w:rsidR="00E80A24" w:rsidRDefault="003F7DC7" w:rsidP="000352FB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E80A24">
              <w:rPr>
                <w:b/>
                <w:bCs/>
              </w:rPr>
              <w:t>T. Mondiello</w:t>
            </w:r>
            <w:r>
              <w:t xml:space="preserve"> to </w:t>
            </w:r>
            <w:r w:rsidR="00E80A24">
              <w:t xml:space="preserve">draft email invitation and </w:t>
            </w:r>
            <w:r w:rsidR="00E80A24">
              <w:rPr>
                <w:b/>
                <w:bCs/>
              </w:rPr>
              <w:t xml:space="preserve">R. Quinn </w:t>
            </w:r>
            <w:r w:rsidR="00E80A24">
              <w:t>to send to members</w:t>
            </w:r>
          </w:p>
          <w:p w14:paraId="7A2CB7F2" w14:textId="30B1250C" w:rsidR="003F7DC7" w:rsidRDefault="003F7DC7" w:rsidP="003F7DC7">
            <w:pPr>
              <w:pStyle w:val="ListParagraph"/>
              <w:numPr>
                <w:ilvl w:val="1"/>
                <w:numId w:val="45"/>
              </w:numPr>
              <w:spacing w:after="0" w:line="240" w:lineRule="auto"/>
            </w:pPr>
            <w:r>
              <w:t xml:space="preserve"> </w:t>
            </w:r>
            <w:r w:rsidRPr="00E80A24">
              <w:rPr>
                <w:b/>
                <w:bCs/>
              </w:rPr>
              <w:t xml:space="preserve">M. </w:t>
            </w:r>
            <w:proofErr w:type="spellStart"/>
            <w:r w:rsidRPr="00E80A24">
              <w:rPr>
                <w:b/>
                <w:bCs/>
              </w:rPr>
              <w:t>Sorbero</w:t>
            </w:r>
            <w:proofErr w:type="spellEnd"/>
            <w:r>
              <w:t xml:space="preserve"> to forward to LIU liaison</w:t>
            </w:r>
          </w:p>
          <w:p w14:paraId="5E95B4B3" w14:textId="421EFE46" w:rsidR="003F7DC7" w:rsidRDefault="003F7DC7" w:rsidP="00E80A24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E80A24">
              <w:rPr>
                <w:b/>
                <w:bCs/>
              </w:rPr>
              <w:lastRenderedPageBreak/>
              <w:t>N. Niceforo</w:t>
            </w:r>
            <w:r>
              <w:t xml:space="preserve"> to </w:t>
            </w:r>
            <w:r w:rsidR="00A94827">
              <w:t xml:space="preserve">help </w:t>
            </w:r>
            <w:r w:rsidR="00A94827" w:rsidRPr="006D6C74">
              <w:rPr>
                <w:b/>
                <w:bCs/>
              </w:rPr>
              <w:t>T.</w:t>
            </w:r>
            <w:r w:rsidR="00E80A24">
              <w:rPr>
                <w:b/>
                <w:bCs/>
              </w:rPr>
              <w:t xml:space="preserve"> Mondiello </w:t>
            </w:r>
            <w:r w:rsidR="00E80A24">
              <w:t>add event to</w:t>
            </w:r>
            <w:r>
              <w:t xml:space="preserve"> state level calendar</w:t>
            </w:r>
          </w:p>
          <w:p w14:paraId="01E75B3D" w14:textId="0CE7780D" w:rsidR="003F7DC7" w:rsidRDefault="003F7DC7" w:rsidP="0050353C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50353C">
              <w:rPr>
                <w:b/>
                <w:bCs/>
              </w:rPr>
              <w:t>R. Kavanagh</w:t>
            </w:r>
            <w:r>
              <w:t xml:space="preserve"> to set up Zoom link</w:t>
            </w:r>
          </w:p>
          <w:p w14:paraId="3F68B39A" w14:textId="2BE62B9F" w:rsidR="00D247D3" w:rsidRDefault="00D247D3" w:rsidP="00D247D3">
            <w:pPr>
              <w:pStyle w:val="ListParagraph"/>
              <w:spacing w:after="0" w:line="240" w:lineRule="auto"/>
              <w:ind w:left="360"/>
              <w:jc w:val="right"/>
            </w:pPr>
          </w:p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5EF4D725" w:rsidR="00A5239E" w:rsidRPr="006641A6" w:rsidRDefault="00960630" w:rsidP="00E308CD">
            <w:r>
              <w:lastRenderedPageBreak/>
              <w:t>5</w:t>
            </w:r>
            <w:r w:rsidR="00A5239E" w:rsidRPr="006641A6">
              <w:t xml:space="preserve">. </w:t>
            </w:r>
            <w:r w:rsidR="00DF1CCD">
              <w:t>Grassroots</w:t>
            </w:r>
            <w:r w:rsidR="00A5239E" w:rsidRPr="006641A6">
              <w:t xml:space="preserve"> Updates</w:t>
            </w:r>
          </w:p>
        </w:tc>
        <w:tc>
          <w:tcPr>
            <w:tcW w:w="2381" w:type="pct"/>
          </w:tcPr>
          <w:p w14:paraId="315C04E2" w14:textId="26646180" w:rsidR="00674615" w:rsidRPr="00E319C9" w:rsidRDefault="00A5239E" w:rsidP="00E319C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T</w:t>
            </w:r>
            <w:r w:rsidR="003C5388">
              <w:t>ony</w:t>
            </w:r>
            <w:r>
              <w:t xml:space="preserve"> Gerber </w:t>
            </w:r>
            <w:r w:rsidR="001966A4">
              <w:t>and S</w:t>
            </w:r>
            <w:r w:rsidR="003C5388">
              <w:t>amantha</w:t>
            </w:r>
            <w:r w:rsidR="00EB48B4">
              <w:t xml:space="preserve"> </w:t>
            </w:r>
            <w:proofErr w:type="spellStart"/>
            <w:r w:rsidR="00EB48B4">
              <w:t>Paone</w:t>
            </w:r>
            <w:proofErr w:type="spellEnd"/>
            <w:r w:rsidR="001966A4">
              <w:t xml:space="preserve"> </w:t>
            </w:r>
            <w:r w:rsidR="003C5388">
              <w:t>(co-chairs)</w:t>
            </w:r>
          </w:p>
          <w:p w14:paraId="431D7FF5" w14:textId="3A0DA8F5" w:rsidR="00C112A2" w:rsidRPr="00C112A2" w:rsidRDefault="00C112A2" w:rsidP="00C112A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Advocacy week is February 8</w:t>
            </w:r>
            <w:r w:rsidR="0050353C" w:rsidRPr="0050353C">
              <w:rPr>
                <w:vertAlign w:val="superscript"/>
              </w:rPr>
              <w:t>th</w:t>
            </w:r>
            <w:r w:rsidR="0050353C">
              <w:t xml:space="preserve"> to 12</w:t>
            </w:r>
            <w:r w:rsidR="0050353C" w:rsidRPr="00A94827">
              <w:rPr>
                <w:vertAlign w:val="superscript"/>
              </w:rPr>
              <w:t>th</w:t>
            </w:r>
            <w:r w:rsidR="00A94827">
              <w:t xml:space="preserve"> </w:t>
            </w:r>
          </w:p>
          <w:p w14:paraId="4FCEB5C6" w14:textId="7829CB00" w:rsidR="00C112A2" w:rsidRPr="0050353C" w:rsidRDefault="00C112A2" w:rsidP="00C112A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t xml:space="preserve">Will </w:t>
            </w:r>
            <w:r w:rsidR="00A94827">
              <w:t>focus on</w:t>
            </w:r>
            <w:r>
              <w:t xml:space="preserve"> immunizations and CDTM bill</w:t>
            </w:r>
          </w:p>
          <w:p w14:paraId="6EEF94A9" w14:textId="1FC9843C" w:rsidR="0050353C" w:rsidRPr="00674615" w:rsidRDefault="0050353C" w:rsidP="00C112A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t xml:space="preserve">BOD members discussed student involvement and decided to create a Royals team instead of having different LIU/Touro teams </w:t>
            </w:r>
            <w:r w:rsidR="00A94827">
              <w:t>to ensure</w:t>
            </w:r>
            <w:r>
              <w:t xml:space="preserve"> proper oversight of students</w:t>
            </w:r>
          </w:p>
          <w:p w14:paraId="4D78FA0B" w14:textId="34D70AAC" w:rsidR="00674615" w:rsidRPr="0050353C" w:rsidRDefault="0050353C" w:rsidP="00C112A2">
            <w:pPr>
              <w:pStyle w:val="ListParagraph"/>
              <w:numPr>
                <w:ilvl w:val="1"/>
                <w:numId w:val="2"/>
              </w:numPr>
            </w:pPr>
            <w:r w:rsidRPr="0050353C">
              <w:t>BOD members discussed reaching out Karen Berger and the c</w:t>
            </w:r>
            <w:r w:rsidR="00674615" w:rsidRPr="0050353C">
              <w:t>oalition</w:t>
            </w:r>
            <w:r w:rsidRPr="0050353C">
              <w:t xml:space="preserve"> for the advancement of pharmacy practice (CAP)</w:t>
            </w:r>
            <w:r w:rsidR="00674615" w:rsidRPr="0050353C">
              <w:t xml:space="preserve"> to see </w:t>
            </w:r>
            <w:r w:rsidRPr="0050353C">
              <w:t xml:space="preserve">if efforts will be streamlined </w:t>
            </w:r>
          </w:p>
          <w:p w14:paraId="673DBC05" w14:textId="3184CB65" w:rsidR="000B3868" w:rsidRDefault="00C66059" w:rsidP="005A2E14">
            <w:pPr>
              <w:pStyle w:val="ListParagraph"/>
              <w:numPr>
                <w:ilvl w:val="0"/>
                <w:numId w:val="2"/>
              </w:numPr>
            </w:pPr>
            <w:r>
              <w:t>Thirteen</w:t>
            </w:r>
            <w:r w:rsidR="000B3868">
              <w:t xml:space="preserve"> meetings completed </w:t>
            </w:r>
            <w:r w:rsidR="00BA6AAF">
              <w:t>since January</w:t>
            </w:r>
            <w:r w:rsidR="000B3868">
              <w:t xml:space="preserve"> 2020</w:t>
            </w:r>
            <w:r w:rsidR="000B3868" w:rsidRPr="000B3868">
              <w:t xml:space="preserve"> </w:t>
            </w:r>
          </w:p>
          <w:p w14:paraId="7B5D9AF9" w14:textId="703480D1" w:rsidR="00C66059" w:rsidRDefault="00C66059" w:rsidP="005A2E14">
            <w:pPr>
              <w:pStyle w:val="ListParagraph"/>
              <w:numPr>
                <w:ilvl w:val="0"/>
                <w:numId w:val="40"/>
              </w:numPr>
            </w:pPr>
            <w:r>
              <w:t>Met with Senator Addabbo on 9/17</w:t>
            </w:r>
          </w:p>
          <w:p w14:paraId="50487C81" w14:textId="00D80C54" w:rsidR="005A2E14" w:rsidRDefault="00BA6AAF" w:rsidP="005A2E14">
            <w:pPr>
              <w:pStyle w:val="ListParagraph"/>
              <w:numPr>
                <w:ilvl w:val="0"/>
                <w:numId w:val="40"/>
              </w:numPr>
            </w:pPr>
            <w:r>
              <w:t xml:space="preserve">Met with </w:t>
            </w:r>
            <w:r w:rsidR="000B3868">
              <w:t>S</w:t>
            </w:r>
            <w:r w:rsidR="000B3868" w:rsidRPr="000B3868">
              <w:t xml:space="preserve">enator </w:t>
            </w:r>
            <w:proofErr w:type="spellStart"/>
            <w:r w:rsidR="00C66059" w:rsidRPr="00C66059">
              <w:t>Gaughran</w:t>
            </w:r>
            <w:proofErr w:type="spellEnd"/>
            <w:r w:rsidR="00C66059" w:rsidRPr="00C66059">
              <w:t xml:space="preserve"> </w:t>
            </w:r>
            <w:r w:rsidR="000B3868" w:rsidRPr="000B3868">
              <w:t xml:space="preserve">on </w:t>
            </w:r>
            <w:r w:rsidR="000B3868">
              <w:t>9/</w:t>
            </w:r>
            <w:r w:rsidR="00C66059">
              <w:t>28</w:t>
            </w:r>
          </w:p>
          <w:p w14:paraId="3B1C31E5" w14:textId="26728C03" w:rsidR="00E53E31" w:rsidRPr="001966A4" w:rsidRDefault="00BA6AAF" w:rsidP="00C66059">
            <w:pPr>
              <w:pStyle w:val="ListParagraph"/>
              <w:numPr>
                <w:ilvl w:val="0"/>
                <w:numId w:val="40"/>
              </w:numPr>
            </w:pPr>
            <w:r>
              <w:t xml:space="preserve">Met with Senator </w:t>
            </w:r>
            <w:r w:rsidR="00C66059" w:rsidRPr="00C66059">
              <w:t xml:space="preserve">Breslin </w:t>
            </w:r>
            <w:r>
              <w:t xml:space="preserve">on </w:t>
            </w:r>
            <w:r w:rsidR="00C66059">
              <w:t>10/2</w:t>
            </w:r>
            <w:r>
              <w:t xml:space="preserve"> </w:t>
            </w:r>
          </w:p>
        </w:tc>
        <w:tc>
          <w:tcPr>
            <w:tcW w:w="1404" w:type="pct"/>
          </w:tcPr>
          <w:p w14:paraId="41C70534" w14:textId="604F16FB" w:rsidR="00A5239E" w:rsidRDefault="000B3868" w:rsidP="004470E3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E53E31">
              <w:rPr>
                <w:b/>
                <w:bCs/>
              </w:rPr>
              <w:t xml:space="preserve">S. </w:t>
            </w:r>
            <w:r w:rsidR="002B234C" w:rsidRPr="00E53E31">
              <w:rPr>
                <w:b/>
                <w:bCs/>
              </w:rPr>
              <w:t xml:space="preserve"> </w:t>
            </w:r>
            <w:proofErr w:type="spellStart"/>
            <w:r w:rsidR="002B234C" w:rsidRPr="00E53E31">
              <w:rPr>
                <w:b/>
                <w:bCs/>
              </w:rPr>
              <w:t>Paone</w:t>
            </w:r>
            <w:proofErr w:type="spellEnd"/>
            <w:r w:rsidR="006641A6">
              <w:rPr>
                <w:b/>
                <w:bCs/>
              </w:rPr>
              <w:t xml:space="preserve">/ T. Gerber </w:t>
            </w:r>
            <w:r>
              <w:t xml:space="preserve">to </w:t>
            </w:r>
            <w:r w:rsidR="004A490C">
              <w:t>provide updates at next BOD</w:t>
            </w:r>
          </w:p>
          <w:p w14:paraId="2B490792" w14:textId="77777777" w:rsidR="002B234C" w:rsidRDefault="002B234C" w:rsidP="00BA6AAF">
            <w:pPr>
              <w:pStyle w:val="ListParagraph"/>
              <w:spacing w:after="0" w:line="240" w:lineRule="auto"/>
              <w:ind w:left="360"/>
            </w:pPr>
          </w:p>
          <w:p w14:paraId="43B2E633" w14:textId="691A26A2" w:rsidR="000B3868" w:rsidRDefault="000B3868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693FD359" w:rsidR="00A5239E" w:rsidRPr="006641A6" w:rsidRDefault="00960630" w:rsidP="00A5239E">
            <w:r>
              <w:t>6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49541AD4" w14:textId="7B50C881" w:rsidR="006E0659" w:rsidRPr="006E0659" w:rsidRDefault="006E0659" w:rsidP="001817D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000000" w:themeColor="text1"/>
              </w:rPr>
            </w:pPr>
            <w:r w:rsidRPr="006E0659">
              <w:rPr>
                <w:color w:val="000000" w:themeColor="text1"/>
              </w:rPr>
              <w:t>Discussed option of providing a tee-shirt to members who donate to CE events</w:t>
            </w:r>
          </w:p>
          <w:p w14:paraId="079785DB" w14:textId="4F674F25" w:rsidR="001817D7" w:rsidRPr="006E0659" w:rsidRDefault="001817D7" w:rsidP="001817D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000000" w:themeColor="text1"/>
              </w:rPr>
            </w:pPr>
            <w:r w:rsidRPr="006E0659">
              <w:rPr>
                <w:b/>
                <w:bCs/>
                <w:color w:val="000000" w:themeColor="text1"/>
              </w:rPr>
              <w:t>N. Niceforo</w:t>
            </w:r>
            <w:r w:rsidRPr="006E0659">
              <w:rPr>
                <w:color w:val="000000" w:themeColor="text1"/>
              </w:rPr>
              <w:t xml:space="preserve"> </w:t>
            </w:r>
            <w:r w:rsidR="0050353C" w:rsidRPr="006E0659">
              <w:rPr>
                <w:color w:val="000000" w:themeColor="text1"/>
              </w:rPr>
              <w:t xml:space="preserve">previously </w:t>
            </w:r>
            <w:r w:rsidRPr="006E0659">
              <w:rPr>
                <w:color w:val="000000" w:themeColor="text1"/>
              </w:rPr>
              <w:t xml:space="preserve">approached by </w:t>
            </w:r>
            <w:r w:rsidRPr="006E0659">
              <w:rPr>
                <w:b/>
                <w:bCs/>
                <w:color w:val="000000" w:themeColor="text1"/>
              </w:rPr>
              <w:t>D. Patel</w:t>
            </w:r>
            <w:r w:rsidRPr="006E0659">
              <w:rPr>
                <w:color w:val="000000" w:themeColor="text1"/>
              </w:rPr>
              <w:t xml:space="preserve"> about having </w:t>
            </w:r>
            <w:r w:rsidR="006E0659" w:rsidRPr="006E0659">
              <w:rPr>
                <w:color w:val="000000" w:themeColor="text1"/>
              </w:rPr>
              <w:t xml:space="preserve">3 </w:t>
            </w:r>
            <w:r w:rsidRPr="006E0659">
              <w:rPr>
                <w:color w:val="000000" w:themeColor="text1"/>
              </w:rPr>
              <w:t xml:space="preserve">LIJ </w:t>
            </w:r>
            <w:r w:rsidR="006E0659" w:rsidRPr="006E0659">
              <w:rPr>
                <w:color w:val="000000" w:themeColor="text1"/>
              </w:rPr>
              <w:t xml:space="preserve">PGY-1 </w:t>
            </w:r>
            <w:r w:rsidRPr="006E0659">
              <w:rPr>
                <w:color w:val="000000" w:themeColor="text1"/>
              </w:rPr>
              <w:t>residents present CE’s</w:t>
            </w:r>
          </w:p>
          <w:p w14:paraId="19BE2EC1" w14:textId="327937D4" w:rsidR="006E0659" w:rsidRPr="006E0659" w:rsidRDefault="006E0659" w:rsidP="006E0659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color w:val="000000" w:themeColor="text1"/>
              </w:rPr>
            </w:pPr>
            <w:r w:rsidRPr="006E0659">
              <w:rPr>
                <w:b/>
                <w:bCs/>
                <w:color w:val="000000" w:themeColor="text1"/>
              </w:rPr>
              <w:t>N. Niceforo</w:t>
            </w:r>
            <w:r w:rsidRPr="006E0659">
              <w:rPr>
                <w:color w:val="000000" w:themeColor="text1"/>
              </w:rPr>
              <w:t xml:space="preserve"> would like to start CE presentations in December and may consider having 2 CE’s presented in 1 session</w:t>
            </w:r>
          </w:p>
          <w:p w14:paraId="6F5F7E94" w14:textId="600A4AD7" w:rsidR="006E0659" w:rsidRPr="006E0659" w:rsidRDefault="006E0659" w:rsidP="006E0659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color w:val="000000" w:themeColor="text1"/>
              </w:rPr>
            </w:pPr>
            <w:r w:rsidRPr="00A94827">
              <w:rPr>
                <w:b/>
                <w:bCs/>
                <w:color w:val="000000" w:themeColor="text1"/>
              </w:rPr>
              <w:t>D. Patel</w:t>
            </w:r>
            <w:r w:rsidRPr="006E0659">
              <w:rPr>
                <w:color w:val="000000" w:themeColor="text1"/>
              </w:rPr>
              <w:t xml:space="preserve"> stated that residents do not need to be paid, however, BOD would like to pay residents $150 per CE session</w:t>
            </w:r>
          </w:p>
          <w:p w14:paraId="1060355E" w14:textId="39D22F24" w:rsidR="00A5239E" w:rsidRPr="006E0659" w:rsidRDefault="00857835" w:rsidP="00857835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E0659">
              <w:rPr>
                <w:color w:val="000000" w:themeColor="text1"/>
              </w:rPr>
              <w:t xml:space="preserve">Will charge non-member fee </w:t>
            </w:r>
            <w:r w:rsidR="006E0659" w:rsidRPr="006E0659">
              <w:rPr>
                <w:color w:val="000000" w:themeColor="text1"/>
              </w:rPr>
              <w:t xml:space="preserve">of either $20 or $25 </w:t>
            </w:r>
            <w:r w:rsidRPr="006E0659">
              <w:rPr>
                <w:color w:val="000000" w:themeColor="text1"/>
              </w:rPr>
              <w:t xml:space="preserve">to </w:t>
            </w:r>
            <w:r w:rsidR="00AF38E1" w:rsidRPr="006E0659">
              <w:rPr>
                <w:color w:val="000000" w:themeColor="text1"/>
              </w:rPr>
              <w:t xml:space="preserve">LIJ </w:t>
            </w:r>
            <w:r w:rsidRPr="006E0659">
              <w:rPr>
                <w:color w:val="000000" w:themeColor="text1"/>
              </w:rPr>
              <w:t>preceptors that are not members of Royals, but would like to participate</w:t>
            </w:r>
          </w:p>
          <w:p w14:paraId="14308840" w14:textId="57D66D9A" w:rsidR="006E0659" w:rsidRPr="006E0659" w:rsidRDefault="006E0659" w:rsidP="00F36AD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bCs/>
              </w:rPr>
            </w:pPr>
            <w:r>
              <w:t>Representative from Acadia Pharmaceuticals Inc. discussed having a non-branded presentation about hallucinations and delusions as part of dementia free of charge</w:t>
            </w:r>
          </w:p>
          <w:p w14:paraId="6E10F8E0" w14:textId="668E6AB0" w:rsidR="00E319C9" w:rsidRPr="006E0659" w:rsidRDefault="006E0659" w:rsidP="006E0659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b/>
                <w:bCs/>
              </w:rPr>
            </w:pPr>
            <w:r>
              <w:lastRenderedPageBreak/>
              <w:t>BOD members decided to see if company can sponsor a future CE event</w:t>
            </w:r>
          </w:p>
        </w:tc>
        <w:tc>
          <w:tcPr>
            <w:tcW w:w="1404" w:type="pct"/>
          </w:tcPr>
          <w:p w14:paraId="2A9FDCD1" w14:textId="77777777" w:rsidR="00A5239E" w:rsidRPr="006E0659" w:rsidRDefault="001817D7" w:rsidP="001817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N. Niceforo </w:t>
            </w:r>
            <w:r>
              <w:t xml:space="preserve">to </w:t>
            </w:r>
            <w:r w:rsidR="00F36ADA">
              <w:t>follow up with</w:t>
            </w:r>
            <w:r>
              <w:t xml:space="preserve"> D. Patel</w:t>
            </w:r>
          </w:p>
          <w:p w14:paraId="1C28A65C" w14:textId="19766CC6" w:rsidR="006E0659" w:rsidRPr="003123D8" w:rsidRDefault="006E0659" w:rsidP="001817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6E0659">
              <w:t>to follow up with Acadia Pharmaceutical Inc</w:t>
            </w:r>
          </w:p>
        </w:tc>
      </w:tr>
      <w:tr w:rsidR="00E53E31" w14:paraId="7FE85315" w14:textId="77777777" w:rsidTr="00906224">
        <w:trPr>
          <w:trHeight w:val="350"/>
        </w:trPr>
        <w:tc>
          <w:tcPr>
            <w:tcW w:w="1215" w:type="pct"/>
          </w:tcPr>
          <w:p w14:paraId="52E64088" w14:textId="4D6EC290" w:rsidR="00E53E31" w:rsidRDefault="00E53E31" w:rsidP="00A5239E">
            <w:r>
              <w:t xml:space="preserve">October </w:t>
            </w:r>
            <w:r w:rsidR="00AB48BD">
              <w:t xml:space="preserve">7, </w:t>
            </w:r>
            <w:r>
              <w:t>2020</w:t>
            </w:r>
          </w:p>
        </w:tc>
        <w:tc>
          <w:tcPr>
            <w:tcW w:w="2381" w:type="pct"/>
          </w:tcPr>
          <w:p w14:paraId="4F2B6AB0" w14:textId="3F54DE19" w:rsidR="00E53E31" w:rsidRPr="00E53E31" w:rsidRDefault="00E53E31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Pharmacy Times Presents </w:t>
            </w:r>
            <w:r w:rsidRPr="00E53E31">
              <w:rPr>
                <w:b/>
                <w:bCs/>
              </w:rPr>
              <w:t xml:space="preserve">Multiple Myeloma </w:t>
            </w:r>
          </w:p>
          <w:p w14:paraId="508639BB" w14:textId="626E4D85" w:rsidR="00E53E31" w:rsidRDefault="00E53E31" w:rsidP="001817D7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Location: Zoom</w:t>
            </w:r>
          </w:p>
          <w:p w14:paraId="486195D2" w14:textId="22274D2B" w:rsidR="00E53E31" w:rsidRPr="00ED1B8A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 w:rsidR="00F36ADA">
              <w:t>Jordan Miller</w:t>
            </w:r>
          </w:p>
          <w:p w14:paraId="62BD7FCA" w14:textId="5C44F01A" w:rsidR="00E53E31" w:rsidRPr="00E53E31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>
              <w:t>Sponsor: Pharmacy Times</w:t>
            </w:r>
          </w:p>
          <w:p w14:paraId="66469624" w14:textId="50E9D284" w:rsidR="00E53E31" w:rsidRPr="00E53E31" w:rsidRDefault="00E53E31" w:rsidP="00E53E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4" w:type="pct"/>
          </w:tcPr>
          <w:p w14:paraId="3CFAE322" w14:textId="555F9356" w:rsidR="00E53E31" w:rsidRPr="0025132C" w:rsidRDefault="00E53E31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>
              <w:t>to provide updates at next BOD meeting</w:t>
            </w:r>
          </w:p>
        </w:tc>
      </w:tr>
      <w:tr w:rsidR="00E53E31" w14:paraId="3374AB95" w14:textId="77777777" w:rsidTr="00906224">
        <w:trPr>
          <w:trHeight w:val="350"/>
        </w:trPr>
        <w:tc>
          <w:tcPr>
            <w:tcW w:w="1215" w:type="pct"/>
          </w:tcPr>
          <w:p w14:paraId="5EB03676" w14:textId="649344F0" w:rsidR="00E53E31" w:rsidRDefault="00E53E31" w:rsidP="00A5239E">
            <w:r>
              <w:t xml:space="preserve">November </w:t>
            </w:r>
            <w:r w:rsidR="009A4003">
              <w:t>10</w:t>
            </w:r>
            <w:r w:rsidR="004A490C">
              <w:t>,</w:t>
            </w:r>
            <w:r w:rsidR="009A4003">
              <w:t xml:space="preserve"> </w:t>
            </w:r>
            <w:r>
              <w:t>2020</w:t>
            </w:r>
          </w:p>
        </w:tc>
        <w:tc>
          <w:tcPr>
            <w:tcW w:w="2381" w:type="pct"/>
          </w:tcPr>
          <w:p w14:paraId="62D46B84" w14:textId="161F0418" w:rsidR="00C67A59" w:rsidRDefault="00857835" w:rsidP="00C67A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</w:t>
            </w:r>
            <w:r w:rsidRPr="00857835">
              <w:rPr>
                <w:b/>
                <w:bCs/>
              </w:rPr>
              <w:t>rukinsa</w:t>
            </w:r>
            <w:proofErr w:type="spellEnd"/>
            <w:r>
              <w:rPr>
                <w:b/>
                <w:bCs/>
              </w:rPr>
              <w:t xml:space="preserve"> for </w:t>
            </w:r>
            <w:r w:rsidR="00C67A5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reatment of </w:t>
            </w:r>
            <w:r w:rsidR="00C67A59">
              <w:rPr>
                <w:b/>
                <w:bCs/>
              </w:rPr>
              <w:t>M</w:t>
            </w:r>
            <w:r w:rsidRPr="00857835">
              <w:rPr>
                <w:b/>
                <w:bCs/>
              </w:rPr>
              <w:t xml:space="preserve">antle </w:t>
            </w:r>
            <w:r w:rsidR="00C67A59">
              <w:rPr>
                <w:b/>
                <w:bCs/>
              </w:rPr>
              <w:t>C</w:t>
            </w:r>
            <w:r w:rsidRPr="00857835">
              <w:rPr>
                <w:b/>
                <w:bCs/>
              </w:rPr>
              <w:t xml:space="preserve">ell </w:t>
            </w:r>
            <w:r w:rsidR="00C67A59">
              <w:rPr>
                <w:b/>
                <w:bCs/>
              </w:rPr>
              <w:t>L</w:t>
            </w:r>
            <w:r w:rsidRPr="00857835">
              <w:rPr>
                <w:b/>
                <w:bCs/>
              </w:rPr>
              <w:t>ymphoma</w:t>
            </w:r>
          </w:p>
          <w:p w14:paraId="3C90F413" w14:textId="7D272C1E" w:rsidR="00E53E31" w:rsidRDefault="00A81735" w:rsidP="00C67A59">
            <w:pPr>
              <w:pStyle w:val="ListParagraph"/>
              <w:numPr>
                <w:ilvl w:val="0"/>
                <w:numId w:val="47"/>
              </w:numPr>
            </w:pPr>
            <w:r>
              <w:t>L</w:t>
            </w:r>
            <w:r w:rsidR="00E53E31">
              <w:t>ocation: Zoom</w:t>
            </w:r>
          </w:p>
          <w:p w14:paraId="1FF052C6" w14:textId="196E5C94" w:rsidR="00E53E31" w:rsidRPr="00ED1B8A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 w:rsidR="00DE54A6">
              <w:t xml:space="preserve"> </w:t>
            </w:r>
            <w:r w:rsidR="009A4003">
              <w:t>Per</w:t>
            </w:r>
            <w:r w:rsidR="00DE54A6">
              <w:t>ry</w:t>
            </w:r>
            <w:r w:rsidR="009A4003">
              <w:t xml:space="preserve"> Cook</w:t>
            </w:r>
          </w:p>
          <w:p w14:paraId="2926285B" w14:textId="2AC6D3F6" w:rsidR="00E53E31" w:rsidRPr="001817D7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</w:pPr>
            <w:r>
              <w:t xml:space="preserve">Sponsor: </w:t>
            </w:r>
            <w:proofErr w:type="spellStart"/>
            <w:r w:rsidR="009A4003" w:rsidRPr="009A4003">
              <w:t>Beigene</w:t>
            </w:r>
            <w:proofErr w:type="spellEnd"/>
            <w:r w:rsidR="009A4003" w:rsidRPr="009A4003">
              <w:t xml:space="preserve"> Pharmaceutical Company</w:t>
            </w:r>
            <w:r w:rsidR="009A4003" w:rsidRPr="001817D7">
              <w:rPr>
                <w:b/>
                <w:bCs/>
              </w:rPr>
              <w:t xml:space="preserve"> </w:t>
            </w:r>
          </w:p>
        </w:tc>
        <w:tc>
          <w:tcPr>
            <w:tcW w:w="1404" w:type="pct"/>
          </w:tcPr>
          <w:p w14:paraId="37E6FC95" w14:textId="0D81541B" w:rsidR="00E53E31" w:rsidRPr="0025132C" w:rsidRDefault="00E53E31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 w:rsidR="004A490C">
              <w:t xml:space="preserve"> provide updates at next BOD meeting</w:t>
            </w:r>
          </w:p>
        </w:tc>
      </w:tr>
      <w:tr w:rsidR="001817D7" w14:paraId="37377CAC" w14:textId="77777777" w:rsidTr="00906224">
        <w:trPr>
          <w:trHeight w:val="350"/>
        </w:trPr>
        <w:tc>
          <w:tcPr>
            <w:tcW w:w="1215" w:type="pct"/>
          </w:tcPr>
          <w:p w14:paraId="606437FE" w14:textId="22DFF7D9" w:rsidR="001817D7" w:rsidRDefault="001817D7" w:rsidP="00A5239E">
            <w:r>
              <w:t>January</w:t>
            </w:r>
            <w:r w:rsidR="00E50FC3">
              <w:t xml:space="preserve"> 21,</w:t>
            </w:r>
            <w:r>
              <w:t xml:space="preserve"> 2021</w:t>
            </w:r>
          </w:p>
        </w:tc>
        <w:tc>
          <w:tcPr>
            <w:tcW w:w="2381" w:type="pct"/>
          </w:tcPr>
          <w:p w14:paraId="135852B8" w14:textId="3E6A0861" w:rsidR="001817D7" w:rsidRDefault="001817D7" w:rsidP="00857835">
            <w:pPr>
              <w:contextualSpacing/>
            </w:pPr>
            <w:r>
              <w:rPr>
                <w:b/>
                <w:bCs/>
              </w:rPr>
              <w:t xml:space="preserve">CE Topic: </w:t>
            </w:r>
            <w:r>
              <w:t>Immunizations</w:t>
            </w:r>
          </w:p>
          <w:p w14:paraId="04D0392C" w14:textId="09362387" w:rsidR="001817D7" w:rsidRDefault="001817D7" w:rsidP="00857835">
            <w:pPr>
              <w:pStyle w:val="ListParagraph"/>
              <w:numPr>
                <w:ilvl w:val="0"/>
                <w:numId w:val="9"/>
              </w:numPr>
            </w:pPr>
            <w:r>
              <w:t>Location: Zoom</w:t>
            </w:r>
          </w:p>
          <w:p w14:paraId="31EEF229" w14:textId="3D5CB7E7" w:rsid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 xml:space="preserve">Presenter: </w:t>
            </w:r>
            <w:r w:rsidR="006E0659">
              <w:t>Keith</w:t>
            </w:r>
            <w:r w:rsidR="00366BEC">
              <w:t xml:space="preserve"> </w:t>
            </w:r>
            <w:proofErr w:type="spellStart"/>
            <w:r w:rsidR="00366BEC">
              <w:t>Veltri</w:t>
            </w:r>
            <w:proofErr w:type="spellEnd"/>
            <w:r w:rsidR="00366BEC">
              <w:t xml:space="preserve">, </w:t>
            </w:r>
            <w:proofErr w:type="spellStart"/>
            <w:proofErr w:type="gramStart"/>
            <w:r w:rsidR="00366BEC">
              <w:t>B.Pharm</w:t>
            </w:r>
            <w:proofErr w:type="spellEnd"/>
            <w:proofErr w:type="gramEnd"/>
            <w:r w:rsidR="00366BEC">
              <w:t>, Pharm.D.</w:t>
            </w:r>
          </w:p>
          <w:p w14:paraId="7FC4EE1A" w14:textId="511CB580" w:rsidR="001817D7" w:rsidRPr="001817D7" w:rsidRDefault="001817D7" w:rsidP="00A81735">
            <w:pPr>
              <w:pStyle w:val="ListParagraph"/>
              <w:numPr>
                <w:ilvl w:val="0"/>
                <w:numId w:val="9"/>
              </w:numPr>
            </w:pPr>
            <w:r>
              <w:t>Sponsor: TBD</w:t>
            </w:r>
          </w:p>
        </w:tc>
        <w:tc>
          <w:tcPr>
            <w:tcW w:w="1404" w:type="pct"/>
          </w:tcPr>
          <w:p w14:paraId="38D583A9" w14:textId="77777777" w:rsidR="001817D7" w:rsidRPr="00366BEC" w:rsidRDefault="001817D7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  <w:p w14:paraId="40EF4BB0" w14:textId="778FCDB7" w:rsidR="00E50FC3" w:rsidRDefault="00E50FC3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N.Niceforo</w:t>
            </w:r>
            <w:proofErr w:type="spellEnd"/>
            <w:proofErr w:type="gramEnd"/>
            <w:r>
              <w:rPr>
                <w:b/>
                <w:bCs/>
              </w:rPr>
              <w:t xml:space="preserve"> to work with R. </w:t>
            </w:r>
            <w:proofErr w:type="spellStart"/>
            <w:r>
              <w:rPr>
                <w:b/>
                <w:bCs/>
              </w:rPr>
              <w:t>Lumish</w:t>
            </w:r>
            <w:proofErr w:type="spellEnd"/>
            <w:r>
              <w:rPr>
                <w:b/>
                <w:bCs/>
              </w:rPr>
              <w:t xml:space="preserve"> for sponsorship of event</w:t>
            </w:r>
          </w:p>
        </w:tc>
      </w:tr>
      <w:tr w:rsidR="00E53E31" w14:paraId="15DB5904" w14:textId="77777777" w:rsidTr="00906224">
        <w:trPr>
          <w:trHeight w:val="350"/>
        </w:trPr>
        <w:tc>
          <w:tcPr>
            <w:tcW w:w="1215" w:type="pct"/>
          </w:tcPr>
          <w:p w14:paraId="603EB9AC" w14:textId="00AEBA04" w:rsidR="00E53E31" w:rsidRDefault="009A4003" w:rsidP="00A5239E">
            <w:r>
              <w:t>February</w:t>
            </w:r>
            <w:r w:rsidR="00E53E31">
              <w:t xml:space="preserve"> 2021</w:t>
            </w:r>
          </w:p>
        </w:tc>
        <w:tc>
          <w:tcPr>
            <w:tcW w:w="2381" w:type="pct"/>
          </w:tcPr>
          <w:p w14:paraId="733D4F36" w14:textId="03EE1648" w:rsidR="00E53E31" w:rsidRDefault="00E53E31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 Topic</w:t>
            </w:r>
            <w:r w:rsidR="00857835">
              <w:rPr>
                <w:b/>
                <w:bCs/>
              </w:rPr>
              <w:t>:</w:t>
            </w:r>
            <w:r w:rsidR="00AB48BD">
              <w:rPr>
                <w:b/>
                <w:bCs/>
              </w:rPr>
              <w:t xml:space="preserve"> </w:t>
            </w:r>
            <w:r w:rsidR="00AB48BD" w:rsidRPr="00C67A59">
              <w:t>Pediatrics</w:t>
            </w:r>
          </w:p>
          <w:p w14:paraId="1214BA90" w14:textId="0EFE7082" w:rsidR="00E53E31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</w:pPr>
            <w:r>
              <w:t>Location: TBD, likely via Zoom</w:t>
            </w:r>
          </w:p>
          <w:p w14:paraId="4045E82D" w14:textId="034C3BD6" w:rsidR="00E53E31" w:rsidRPr="00ED1B8A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>
              <w:t>Kyle Hampson</w:t>
            </w:r>
          </w:p>
          <w:p w14:paraId="6165D8C5" w14:textId="7AFFB752" w:rsidR="004A2620" w:rsidRPr="00C67A59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>
              <w:t xml:space="preserve">Sponsor: </w:t>
            </w:r>
            <w:r w:rsidR="006641A6">
              <w:t>TBD</w:t>
            </w:r>
          </w:p>
        </w:tc>
        <w:tc>
          <w:tcPr>
            <w:tcW w:w="1404" w:type="pct"/>
          </w:tcPr>
          <w:p w14:paraId="1B39DCE1" w14:textId="1976AF51" w:rsidR="00E53E31" w:rsidRDefault="001817D7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1817D7" w14:paraId="7125A3E2" w14:textId="77777777" w:rsidTr="00906224">
        <w:trPr>
          <w:trHeight w:val="350"/>
        </w:trPr>
        <w:tc>
          <w:tcPr>
            <w:tcW w:w="1215" w:type="pct"/>
          </w:tcPr>
          <w:p w14:paraId="51017F79" w14:textId="4E308505" w:rsidR="001817D7" w:rsidRDefault="001817D7" w:rsidP="00A5239E">
            <w:r>
              <w:t>March 2021</w:t>
            </w:r>
          </w:p>
        </w:tc>
        <w:tc>
          <w:tcPr>
            <w:tcW w:w="2381" w:type="pct"/>
          </w:tcPr>
          <w:p w14:paraId="45CD9DC4" w14:textId="24B52826" w:rsidR="001817D7" w:rsidRDefault="00857835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 Topic: </w:t>
            </w:r>
            <w:r w:rsidR="001817D7">
              <w:rPr>
                <w:b/>
                <w:bCs/>
              </w:rPr>
              <w:t>Grassroots/Updates in law</w:t>
            </w:r>
          </w:p>
          <w:p w14:paraId="5B4510E2" w14:textId="77777777" w:rsid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>Location: TBD, likely via Zoom</w:t>
            </w:r>
          </w:p>
          <w:p w14:paraId="109EF357" w14:textId="1EFC4E3D" w:rsid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 xml:space="preserve">Presenter: Sam </w:t>
            </w:r>
            <w:proofErr w:type="spellStart"/>
            <w:r>
              <w:t>Paone</w:t>
            </w:r>
            <w:proofErr w:type="spellEnd"/>
            <w:r>
              <w:t xml:space="preserve">, </w:t>
            </w:r>
            <w:r w:rsidR="00857835">
              <w:t>Tony</w:t>
            </w:r>
            <w:r>
              <w:t xml:space="preserve"> Gerber</w:t>
            </w:r>
          </w:p>
          <w:p w14:paraId="41841342" w14:textId="253580E7" w:rsidR="001817D7" w:rsidRP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>Sponsor: TBD</w:t>
            </w:r>
          </w:p>
        </w:tc>
        <w:tc>
          <w:tcPr>
            <w:tcW w:w="1404" w:type="pct"/>
          </w:tcPr>
          <w:p w14:paraId="02E39DB4" w14:textId="1BEC6756" w:rsidR="001817D7" w:rsidRDefault="00857835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AE4BF7" w14:paraId="69821837" w14:textId="77777777" w:rsidTr="00906224">
        <w:trPr>
          <w:trHeight w:val="350"/>
        </w:trPr>
        <w:tc>
          <w:tcPr>
            <w:tcW w:w="1215" w:type="pct"/>
          </w:tcPr>
          <w:p w14:paraId="76E7EF2B" w14:textId="7EC3A673" w:rsidR="00AE4BF7" w:rsidRDefault="00942982" w:rsidP="00AE4BF7">
            <w:r>
              <w:t>TBD</w:t>
            </w:r>
          </w:p>
        </w:tc>
        <w:tc>
          <w:tcPr>
            <w:tcW w:w="2381" w:type="pct"/>
          </w:tcPr>
          <w:p w14:paraId="5EFA75A5" w14:textId="77777777" w:rsidR="00AE4BF7" w:rsidRPr="00AA2217" w:rsidRDefault="00AE4BF7" w:rsidP="00942982">
            <w:pPr>
              <w:spacing w:after="0" w:line="240" w:lineRule="auto"/>
            </w:pPr>
            <w:r w:rsidRPr="00942982">
              <w:rPr>
                <w:b/>
                <w:bCs/>
              </w:rPr>
              <w:t>Installation</w:t>
            </w:r>
          </w:p>
          <w:p w14:paraId="3ACF37F0" w14:textId="29A2F967" w:rsidR="00AE4BF7" w:rsidRPr="00942982" w:rsidRDefault="00AE4BF7" w:rsidP="0094298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AA2217">
              <w:t>Location</w:t>
            </w:r>
            <w:r>
              <w:t xml:space="preserve">: Russo’s by the Bay </w:t>
            </w:r>
          </w:p>
        </w:tc>
        <w:tc>
          <w:tcPr>
            <w:tcW w:w="1404" w:type="pct"/>
          </w:tcPr>
          <w:p w14:paraId="3AA1BAA5" w14:textId="23042F5C" w:rsidR="00AE4BF7" w:rsidRPr="0025132C" w:rsidRDefault="00AE4BF7" w:rsidP="000C51C5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B61FBB" w14:paraId="0D071D2C" w14:textId="77777777" w:rsidTr="00446923">
        <w:trPr>
          <w:trHeight w:val="1529"/>
        </w:trPr>
        <w:tc>
          <w:tcPr>
            <w:tcW w:w="1215" w:type="pct"/>
          </w:tcPr>
          <w:p w14:paraId="32603798" w14:textId="07B6EC59" w:rsidR="00B61FBB" w:rsidRPr="00E53E31" w:rsidRDefault="00960630" w:rsidP="00B61FBB">
            <w:r>
              <w:t>7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6D6CD0A6" w14:textId="47F900C0" w:rsidR="00B61FBB" w:rsidRDefault="00B61FBB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09DE5504" w14:textId="4BE9E883" w:rsidR="006F5605" w:rsidRPr="006F5605" w:rsidRDefault="006641A6" w:rsidP="00654A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AC6FF2">
              <w:t>17,8</w:t>
            </w:r>
            <w:r w:rsidR="00960630">
              <w:t>25.24</w:t>
            </w:r>
          </w:p>
          <w:p w14:paraId="7AC036E2" w14:textId="77777777" w:rsidR="00857835" w:rsidRPr="00857835" w:rsidRDefault="006F5605" w:rsidP="008578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$37,</w:t>
            </w:r>
            <w:r w:rsidR="007F2C2F">
              <w:t>3</w:t>
            </w:r>
            <w:r w:rsidR="000B3868">
              <w:t>3</w:t>
            </w:r>
            <w:r w:rsidR="00AC6FF2">
              <w:t>9.51</w:t>
            </w:r>
          </w:p>
          <w:p w14:paraId="30419F22" w14:textId="2D00317F" w:rsidR="006F2429" w:rsidRPr="000A5394" w:rsidRDefault="006F2429" w:rsidP="0096063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  <w:tc>
          <w:tcPr>
            <w:tcW w:w="1404" w:type="pct"/>
          </w:tcPr>
          <w:p w14:paraId="608297D1" w14:textId="2A3FFD9A" w:rsidR="00E53E31" w:rsidRPr="006E0659" w:rsidRDefault="000B3868" w:rsidP="006E06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</w:tc>
      </w:tr>
      <w:tr w:rsidR="000B3868" w14:paraId="5AE12C1B" w14:textId="77777777" w:rsidTr="00446923">
        <w:trPr>
          <w:trHeight w:val="1529"/>
        </w:trPr>
        <w:tc>
          <w:tcPr>
            <w:tcW w:w="1215" w:type="pct"/>
          </w:tcPr>
          <w:p w14:paraId="3BF7D5F7" w14:textId="77777777" w:rsidR="00366BEC" w:rsidRDefault="000B3868" w:rsidP="00B61FBB">
            <w:r w:rsidRPr="00E53E31">
              <w:t>9. New Business</w:t>
            </w:r>
          </w:p>
          <w:p w14:paraId="6EA46D1B" w14:textId="77777777" w:rsidR="00366BEC" w:rsidRDefault="00366BEC" w:rsidP="00B61FBB">
            <w:r>
              <w:t xml:space="preserve">A. </w:t>
            </w:r>
            <w:r w:rsidR="00E319C9">
              <w:t>Royals Newsletter</w:t>
            </w:r>
          </w:p>
          <w:p w14:paraId="3C8A68F2" w14:textId="665872BB" w:rsidR="003F7DC7" w:rsidRPr="00E53E31" w:rsidRDefault="00366BEC" w:rsidP="00B61FBB">
            <w:r>
              <w:t xml:space="preserve">B. </w:t>
            </w:r>
            <w:r w:rsidR="003F7DC7">
              <w:t>Journal Clubs</w:t>
            </w:r>
          </w:p>
        </w:tc>
        <w:tc>
          <w:tcPr>
            <w:tcW w:w="2381" w:type="pct"/>
          </w:tcPr>
          <w:p w14:paraId="05C47B71" w14:textId="77777777" w:rsidR="00366BEC" w:rsidRDefault="00366BEC" w:rsidP="00366BEC">
            <w:pPr>
              <w:pStyle w:val="ListParagraph"/>
              <w:spacing w:after="0" w:line="240" w:lineRule="auto"/>
              <w:ind w:left="765"/>
              <w:rPr>
                <w:color w:val="000000" w:themeColor="text1"/>
              </w:rPr>
            </w:pPr>
          </w:p>
          <w:p w14:paraId="36A85258" w14:textId="77777777" w:rsidR="00366BEC" w:rsidRDefault="00366BEC" w:rsidP="00366BEC">
            <w:pPr>
              <w:pStyle w:val="ListParagraph"/>
              <w:spacing w:after="0" w:line="240" w:lineRule="auto"/>
              <w:ind w:left="765"/>
              <w:rPr>
                <w:color w:val="000000" w:themeColor="text1"/>
              </w:rPr>
            </w:pPr>
          </w:p>
          <w:p w14:paraId="2CE326CC" w14:textId="098F1ABB" w:rsidR="00366BEC" w:rsidRPr="00366BEC" w:rsidRDefault="00E319C9" w:rsidP="00366B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color w:val="000000" w:themeColor="text1"/>
              </w:rPr>
            </w:pPr>
            <w:r w:rsidRPr="00366BEC">
              <w:rPr>
                <w:color w:val="000000" w:themeColor="text1"/>
              </w:rPr>
              <w:t>Tabled to next meeting</w:t>
            </w:r>
          </w:p>
          <w:p w14:paraId="3590E78A" w14:textId="77777777" w:rsidR="00366BEC" w:rsidRDefault="006E0659" w:rsidP="00366B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E319C9" w:rsidRPr="006E0659">
              <w:rPr>
                <w:color w:val="000000" w:themeColor="text1"/>
              </w:rPr>
              <w:t>IU student liaison would like to start monthly journal club</w:t>
            </w:r>
            <w:r>
              <w:rPr>
                <w:color w:val="000000" w:themeColor="text1"/>
              </w:rPr>
              <w:t xml:space="preserve"> </w:t>
            </w:r>
          </w:p>
          <w:p w14:paraId="1E9E7F10" w14:textId="0927160C" w:rsidR="00E447A8" w:rsidRPr="00366BEC" w:rsidRDefault="00366BEC" w:rsidP="00366BEC">
            <w:pPr>
              <w:pStyle w:val="ListParagraph"/>
              <w:spacing w:after="0" w:line="240" w:lineRule="auto"/>
              <w:ind w:left="7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Discussion: </w:t>
            </w:r>
            <w:r w:rsidR="006E0659" w:rsidRPr="00366BEC">
              <w:rPr>
                <w:color w:val="000000" w:themeColor="text1"/>
              </w:rPr>
              <w:t>BOD decided this would be a good idea</w:t>
            </w:r>
            <w:r w:rsidR="00A94827" w:rsidRPr="00366BEC">
              <w:rPr>
                <w:color w:val="000000" w:themeColor="text1"/>
              </w:rPr>
              <w:t xml:space="preserve">. </w:t>
            </w:r>
            <w:r w:rsidR="00E447A8" w:rsidRPr="00366BEC">
              <w:rPr>
                <w:color w:val="000000" w:themeColor="text1"/>
              </w:rPr>
              <w:t>Journal club would be capped at 30 minutes and a preceptor would be assigned to review presentation ahead of time</w:t>
            </w:r>
          </w:p>
          <w:p w14:paraId="24E8DDBD" w14:textId="6A5D758F" w:rsidR="00E319C9" w:rsidRPr="00E447A8" w:rsidRDefault="00E319C9" w:rsidP="00E447A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04" w:type="pct"/>
          </w:tcPr>
          <w:p w14:paraId="0C08431B" w14:textId="77777777" w:rsidR="00366BEC" w:rsidRPr="00366BEC" w:rsidRDefault="00366BEC" w:rsidP="00366BEC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14:paraId="76F06F60" w14:textId="77777777" w:rsidR="00366BEC" w:rsidRPr="00366BEC" w:rsidRDefault="00366BEC" w:rsidP="00366BEC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14:paraId="3A916D76" w14:textId="77777777" w:rsidR="00366BEC" w:rsidRPr="00366BEC" w:rsidRDefault="00366BEC" w:rsidP="00366BEC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14:paraId="36B034FA" w14:textId="00EDB6FB" w:rsidR="00E447A8" w:rsidRPr="00203D46" w:rsidRDefault="00E447A8" w:rsidP="00E447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M. </w:t>
            </w:r>
            <w:proofErr w:type="spellStart"/>
            <w:r>
              <w:rPr>
                <w:b/>
                <w:bCs/>
                <w:color w:val="000000" w:themeColor="text1"/>
              </w:rPr>
              <w:t>Sorbero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 w:rsidRPr="00E447A8">
              <w:rPr>
                <w:color w:val="000000" w:themeColor="text1"/>
              </w:rPr>
              <w:t>to follow up and see if journal club event would qualify for co-curricular credit at LIU</w:t>
            </w:r>
          </w:p>
          <w:p w14:paraId="148F5CA0" w14:textId="31484E50" w:rsidR="00E53E31" w:rsidRPr="00E447A8" w:rsidRDefault="00E53E31" w:rsidP="00E447A8">
            <w:pPr>
              <w:spacing w:after="0" w:line="240" w:lineRule="auto"/>
              <w:rPr>
                <w:color w:val="FF0000"/>
              </w:rPr>
            </w:pPr>
            <w:bookmarkStart w:id="0" w:name="_GoBack"/>
            <w:bookmarkEnd w:id="0"/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7E63857D" w:rsidR="00B61FBB" w:rsidRPr="00E53E31" w:rsidRDefault="000B3868" w:rsidP="00B61FBB">
            <w:r w:rsidRPr="00E53E31">
              <w:lastRenderedPageBreak/>
              <w:t>10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1A989FD1" w:rsidR="00B61FBB" w:rsidRDefault="00B61FBB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CC5A7C">
              <w:t>6:59</w:t>
            </w:r>
            <w:r>
              <w:t xml:space="preserve"> 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01DAB4B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  <w:r w:rsidR="00E447A8">
        <w:rPr>
          <w:rFonts w:ascii="Lucida Handwriting" w:hAnsi="Lucida Handwriting"/>
        </w:rPr>
        <w:t>, AE-C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8EF2" w14:textId="77777777" w:rsidR="00E911CF" w:rsidRDefault="00E911CF" w:rsidP="00A81735">
      <w:pPr>
        <w:spacing w:after="0" w:line="240" w:lineRule="auto"/>
      </w:pPr>
      <w:r>
        <w:separator/>
      </w:r>
    </w:p>
  </w:endnote>
  <w:endnote w:type="continuationSeparator" w:id="0">
    <w:p w14:paraId="40D4E5F3" w14:textId="77777777" w:rsidR="00E911CF" w:rsidRDefault="00E911CF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0385DF50" w:rsidR="00A81735" w:rsidRDefault="00A81735" w:rsidP="00A81735">
    <w:pPr>
      <w:pStyle w:val="Footer"/>
    </w:pPr>
    <w:r>
      <w:t>BOD Minutes:</w:t>
    </w:r>
    <w:r w:rsidR="00C66059">
      <w:t xml:space="preserve"> 10/6/2020</w:t>
    </w:r>
    <w:r>
      <w:tab/>
    </w:r>
    <w:r>
      <w:tab/>
      <w:t xml:space="preserve">            Approved: </w:t>
    </w:r>
    <w:r w:rsidR="00B3465A">
      <w:t>11/4/2020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96C5" w14:textId="77777777" w:rsidR="00E911CF" w:rsidRDefault="00E911CF" w:rsidP="00A81735">
      <w:pPr>
        <w:spacing w:after="0" w:line="240" w:lineRule="auto"/>
      </w:pPr>
      <w:r>
        <w:separator/>
      </w:r>
    </w:p>
  </w:footnote>
  <w:footnote w:type="continuationSeparator" w:id="0">
    <w:p w14:paraId="704F502D" w14:textId="77777777" w:rsidR="00E911CF" w:rsidRDefault="00E911CF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764"/>
    <w:multiLevelType w:val="hybridMultilevel"/>
    <w:tmpl w:val="B38A61F4"/>
    <w:lvl w:ilvl="0" w:tplc="BB5AF70A">
      <w:start w:val="6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6F16DCD"/>
    <w:multiLevelType w:val="hybridMultilevel"/>
    <w:tmpl w:val="326806A2"/>
    <w:lvl w:ilvl="0" w:tplc="BB5AF7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70163"/>
    <w:multiLevelType w:val="hybridMultilevel"/>
    <w:tmpl w:val="C38E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FE1"/>
    <w:multiLevelType w:val="hybridMultilevel"/>
    <w:tmpl w:val="E700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2C1372"/>
    <w:multiLevelType w:val="hybridMultilevel"/>
    <w:tmpl w:val="AC027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D4435"/>
    <w:multiLevelType w:val="hybridMultilevel"/>
    <w:tmpl w:val="C39A641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7F70"/>
    <w:multiLevelType w:val="hybridMultilevel"/>
    <w:tmpl w:val="35B2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1925FE"/>
    <w:multiLevelType w:val="hybridMultilevel"/>
    <w:tmpl w:val="5676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875"/>
    <w:multiLevelType w:val="hybridMultilevel"/>
    <w:tmpl w:val="FB522C04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695"/>
    <w:multiLevelType w:val="hybridMultilevel"/>
    <w:tmpl w:val="4A72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01381"/>
    <w:multiLevelType w:val="hybridMultilevel"/>
    <w:tmpl w:val="F2D8E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E6155"/>
    <w:multiLevelType w:val="hybridMultilevel"/>
    <w:tmpl w:val="53D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65C80"/>
    <w:multiLevelType w:val="hybridMultilevel"/>
    <w:tmpl w:val="9E50EC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77BA6"/>
    <w:multiLevelType w:val="hybridMultilevel"/>
    <w:tmpl w:val="BDF27AEA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6236"/>
    <w:multiLevelType w:val="hybridMultilevel"/>
    <w:tmpl w:val="E9A4D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17FE7"/>
    <w:multiLevelType w:val="hybridMultilevel"/>
    <w:tmpl w:val="7986AAD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3">
      <w:start w:val="1"/>
      <w:numFmt w:val="upperRoman"/>
      <w:lvlText w:val="%2."/>
      <w:lvlJc w:val="righ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C0C78DB"/>
    <w:multiLevelType w:val="hybridMultilevel"/>
    <w:tmpl w:val="1B028596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45D"/>
    <w:multiLevelType w:val="hybridMultilevel"/>
    <w:tmpl w:val="BCCEDDF4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04E2F"/>
    <w:multiLevelType w:val="hybridMultilevel"/>
    <w:tmpl w:val="41E2F29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F4BA3"/>
    <w:multiLevelType w:val="hybridMultilevel"/>
    <w:tmpl w:val="0166F100"/>
    <w:lvl w:ilvl="0" w:tplc="BB5AF70A">
      <w:start w:val="6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8EC7749"/>
    <w:multiLevelType w:val="hybridMultilevel"/>
    <w:tmpl w:val="D3C274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2363C2"/>
    <w:multiLevelType w:val="hybridMultilevel"/>
    <w:tmpl w:val="A9CA4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FC773A7"/>
    <w:multiLevelType w:val="hybridMultilevel"/>
    <w:tmpl w:val="C43E0E5E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5475C"/>
    <w:multiLevelType w:val="hybridMultilevel"/>
    <w:tmpl w:val="A3D0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 w15:restartNumberingAfterBreak="0">
    <w:nsid w:val="49784FA2"/>
    <w:multiLevelType w:val="hybridMultilevel"/>
    <w:tmpl w:val="5EA2D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862F0D"/>
    <w:multiLevelType w:val="hybridMultilevel"/>
    <w:tmpl w:val="4658F9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E276339"/>
    <w:multiLevelType w:val="hybridMultilevel"/>
    <w:tmpl w:val="A4A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B7412"/>
    <w:multiLevelType w:val="hybridMultilevel"/>
    <w:tmpl w:val="6C3EE6D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0367B35"/>
    <w:multiLevelType w:val="hybridMultilevel"/>
    <w:tmpl w:val="EEFA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08954E3"/>
    <w:multiLevelType w:val="hybridMultilevel"/>
    <w:tmpl w:val="1510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B543B"/>
    <w:multiLevelType w:val="hybridMultilevel"/>
    <w:tmpl w:val="1354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B5B66"/>
    <w:multiLevelType w:val="hybridMultilevel"/>
    <w:tmpl w:val="5C64F0D8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B153D"/>
    <w:multiLevelType w:val="hybridMultilevel"/>
    <w:tmpl w:val="E2DCAAE6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C117E"/>
    <w:multiLevelType w:val="hybridMultilevel"/>
    <w:tmpl w:val="E654A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E8256E"/>
    <w:multiLevelType w:val="hybridMultilevel"/>
    <w:tmpl w:val="913C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BB2CD2"/>
    <w:multiLevelType w:val="hybridMultilevel"/>
    <w:tmpl w:val="769E2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71513"/>
    <w:multiLevelType w:val="hybridMultilevel"/>
    <w:tmpl w:val="552A845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34CA3"/>
    <w:multiLevelType w:val="hybridMultilevel"/>
    <w:tmpl w:val="C22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E213CF"/>
    <w:multiLevelType w:val="hybridMultilevel"/>
    <w:tmpl w:val="4FD29040"/>
    <w:lvl w:ilvl="0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D0A52"/>
    <w:multiLevelType w:val="hybridMultilevel"/>
    <w:tmpl w:val="3278B4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984FD4"/>
    <w:multiLevelType w:val="hybridMultilevel"/>
    <w:tmpl w:val="8F9C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B41911"/>
    <w:multiLevelType w:val="hybridMultilevel"/>
    <w:tmpl w:val="65A8672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72D35"/>
    <w:multiLevelType w:val="hybridMultilevel"/>
    <w:tmpl w:val="F8E27ADC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F5AB3"/>
    <w:multiLevelType w:val="hybridMultilevel"/>
    <w:tmpl w:val="7892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8"/>
  </w:num>
  <w:num w:numId="4">
    <w:abstractNumId w:val="40"/>
  </w:num>
  <w:num w:numId="5">
    <w:abstractNumId w:val="45"/>
  </w:num>
  <w:num w:numId="6">
    <w:abstractNumId w:val="37"/>
  </w:num>
  <w:num w:numId="7">
    <w:abstractNumId w:val="10"/>
  </w:num>
  <w:num w:numId="8">
    <w:abstractNumId w:val="15"/>
  </w:num>
  <w:num w:numId="9">
    <w:abstractNumId w:val="21"/>
  </w:num>
  <w:num w:numId="10">
    <w:abstractNumId w:val="8"/>
  </w:num>
  <w:num w:numId="11">
    <w:abstractNumId w:val="2"/>
  </w:num>
  <w:num w:numId="12">
    <w:abstractNumId w:val="42"/>
  </w:num>
  <w:num w:numId="13">
    <w:abstractNumId w:val="11"/>
  </w:num>
  <w:num w:numId="14">
    <w:abstractNumId w:val="6"/>
  </w:num>
  <w:num w:numId="15">
    <w:abstractNumId w:val="44"/>
  </w:num>
  <w:num w:numId="16">
    <w:abstractNumId w:val="22"/>
  </w:num>
  <w:num w:numId="17">
    <w:abstractNumId w:val="47"/>
  </w:num>
  <w:num w:numId="18">
    <w:abstractNumId w:val="7"/>
  </w:num>
  <w:num w:numId="19">
    <w:abstractNumId w:val="17"/>
  </w:num>
  <w:num w:numId="20">
    <w:abstractNumId w:val="4"/>
  </w:num>
  <w:num w:numId="21">
    <w:abstractNumId w:val="30"/>
  </w:num>
  <w:num w:numId="22">
    <w:abstractNumId w:val="19"/>
  </w:num>
  <w:num w:numId="23">
    <w:abstractNumId w:val="23"/>
  </w:num>
  <w:num w:numId="24">
    <w:abstractNumId w:val="39"/>
  </w:num>
  <w:num w:numId="25">
    <w:abstractNumId w:val="34"/>
  </w:num>
  <w:num w:numId="26">
    <w:abstractNumId w:val="14"/>
  </w:num>
  <w:num w:numId="27">
    <w:abstractNumId w:val="33"/>
  </w:num>
  <w:num w:numId="28">
    <w:abstractNumId w:val="18"/>
  </w:num>
  <w:num w:numId="29">
    <w:abstractNumId w:val="0"/>
  </w:num>
  <w:num w:numId="30">
    <w:abstractNumId w:val="1"/>
  </w:num>
  <w:num w:numId="31">
    <w:abstractNumId w:val="20"/>
  </w:num>
  <w:num w:numId="32">
    <w:abstractNumId w:val="9"/>
  </w:num>
  <w:num w:numId="33">
    <w:abstractNumId w:val="27"/>
  </w:num>
  <w:num w:numId="34">
    <w:abstractNumId w:val="46"/>
  </w:num>
  <w:num w:numId="35">
    <w:abstractNumId w:val="5"/>
  </w:num>
  <w:num w:numId="36">
    <w:abstractNumId w:val="12"/>
  </w:num>
  <w:num w:numId="37">
    <w:abstractNumId w:val="38"/>
  </w:num>
  <w:num w:numId="38">
    <w:abstractNumId w:val="29"/>
  </w:num>
  <w:num w:numId="39">
    <w:abstractNumId w:val="25"/>
  </w:num>
  <w:num w:numId="40">
    <w:abstractNumId w:val="36"/>
  </w:num>
  <w:num w:numId="41">
    <w:abstractNumId w:val="26"/>
  </w:num>
  <w:num w:numId="42">
    <w:abstractNumId w:val="43"/>
  </w:num>
  <w:num w:numId="43">
    <w:abstractNumId w:val="35"/>
  </w:num>
  <w:num w:numId="44">
    <w:abstractNumId w:val="24"/>
  </w:num>
  <w:num w:numId="45">
    <w:abstractNumId w:val="41"/>
  </w:num>
  <w:num w:numId="46">
    <w:abstractNumId w:val="32"/>
  </w:num>
  <w:num w:numId="47">
    <w:abstractNumId w:val="1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21D60"/>
    <w:rsid w:val="000264DF"/>
    <w:rsid w:val="0003477E"/>
    <w:rsid w:val="000352FB"/>
    <w:rsid w:val="00072C1B"/>
    <w:rsid w:val="00076D32"/>
    <w:rsid w:val="0008152E"/>
    <w:rsid w:val="00084C57"/>
    <w:rsid w:val="000A5394"/>
    <w:rsid w:val="000B3868"/>
    <w:rsid w:val="000C1F71"/>
    <w:rsid w:val="000C51C5"/>
    <w:rsid w:val="000E23A8"/>
    <w:rsid w:val="000F48C4"/>
    <w:rsid w:val="000F7CFF"/>
    <w:rsid w:val="00107D99"/>
    <w:rsid w:val="0014018A"/>
    <w:rsid w:val="0016013C"/>
    <w:rsid w:val="0017347B"/>
    <w:rsid w:val="001817D7"/>
    <w:rsid w:val="00193CE5"/>
    <w:rsid w:val="001966A4"/>
    <w:rsid w:val="001A33FF"/>
    <w:rsid w:val="001D5E11"/>
    <w:rsid w:val="00203A8D"/>
    <w:rsid w:val="00203D46"/>
    <w:rsid w:val="00220A7D"/>
    <w:rsid w:val="00221066"/>
    <w:rsid w:val="0025132C"/>
    <w:rsid w:val="002665DE"/>
    <w:rsid w:val="002861AF"/>
    <w:rsid w:val="002B099E"/>
    <w:rsid w:val="002B234C"/>
    <w:rsid w:val="003013D3"/>
    <w:rsid w:val="00322CB4"/>
    <w:rsid w:val="00323F0A"/>
    <w:rsid w:val="00333B1A"/>
    <w:rsid w:val="00355362"/>
    <w:rsid w:val="00365348"/>
    <w:rsid w:val="00366BEC"/>
    <w:rsid w:val="00367525"/>
    <w:rsid w:val="00396158"/>
    <w:rsid w:val="003B371E"/>
    <w:rsid w:val="003C5388"/>
    <w:rsid w:val="003F7DC7"/>
    <w:rsid w:val="004052F0"/>
    <w:rsid w:val="00407E32"/>
    <w:rsid w:val="00413B72"/>
    <w:rsid w:val="00426576"/>
    <w:rsid w:val="00446923"/>
    <w:rsid w:val="004470E3"/>
    <w:rsid w:val="00457420"/>
    <w:rsid w:val="00465A51"/>
    <w:rsid w:val="00480EE6"/>
    <w:rsid w:val="00487E75"/>
    <w:rsid w:val="004A2620"/>
    <w:rsid w:val="004A490C"/>
    <w:rsid w:val="004C33D0"/>
    <w:rsid w:val="004C36DE"/>
    <w:rsid w:val="004D63BB"/>
    <w:rsid w:val="004E50B9"/>
    <w:rsid w:val="005001C6"/>
    <w:rsid w:val="0050353C"/>
    <w:rsid w:val="0050758B"/>
    <w:rsid w:val="00514D2C"/>
    <w:rsid w:val="00550F13"/>
    <w:rsid w:val="005511E1"/>
    <w:rsid w:val="0056576E"/>
    <w:rsid w:val="00576F5F"/>
    <w:rsid w:val="00587551"/>
    <w:rsid w:val="005A2E14"/>
    <w:rsid w:val="006125E3"/>
    <w:rsid w:val="00633DDE"/>
    <w:rsid w:val="0063494D"/>
    <w:rsid w:val="0065241F"/>
    <w:rsid w:val="00654A5B"/>
    <w:rsid w:val="006641A6"/>
    <w:rsid w:val="006662C9"/>
    <w:rsid w:val="00674615"/>
    <w:rsid w:val="006B41B7"/>
    <w:rsid w:val="006C2FE6"/>
    <w:rsid w:val="006D3D76"/>
    <w:rsid w:val="006D6C74"/>
    <w:rsid w:val="006E0659"/>
    <w:rsid w:val="006F2429"/>
    <w:rsid w:val="006F5605"/>
    <w:rsid w:val="006F5BF7"/>
    <w:rsid w:val="00721CDA"/>
    <w:rsid w:val="00774F7E"/>
    <w:rsid w:val="0079204D"/>
    <w:rsid w:val="00795D40"/>
    <w:rsid w:val="007A087E"/>
    <w:rsid w:val="007B629E"/>
    <w:rsid w:val="007C3866"/>
    <w:rsid w:val="007F2C2F"/>
    <w:rsid w:val="007F6610"/>
    <w:rsid w:val="00800785"/>
    <w:rsid w:val="008016D4"/>
    <w:rsid w:val="00802683"/>
    <w:rsid w:val="00833FE0"/>
    <w:rsid w:val="00844AB0"/>
    <w:rsid w:val="00857835"/>
    <w:rsid w:val="00862A17"/>
    <w:rsid w:val="0087495B"/>
    <w:rsid w:val="00877376"/>
    <w:rsid w:val="00881896"/>
    <w:rsid w:val="008821E8"/>
    <w:rsid w:val="00896A3B"/>
    <w:rsid w:val="008D4C1B"/>
    <w:rsid w:val="008D672D"/>
    <w:rsid w:val="00905E7D"/>
    <w:rsid w:val="00906224"/>
    <w:rsid w:val="00912880"/>
    <w:rsid w:val="00920B7E"/>
    <w:rsid w:val="009339FA"/>
    <w:rsid w:val="00942982"/>
    <w:rsid w:val="0094685B"/>
    <w:rsid w:val="00960630"/>
    <w:rsid w:val="00966F91"/>
    <w:rsid w:val="009A4003"/>
    <w:rsid w:val="009B1775"/>
    <w:rsid w:val="009C6FA7"/>
    <w:rsid w:val="009D2E73"/>
    <w:rsid w:val="00A00A43"/>
    <w:rsid w:val="00A25EDD"/>
    <w:rsid w:val="00A2714F"/>
    <w:rsid w:val="00A276F9"/>
    <w:rsid w:val="00A5239E"/>
    <w:rsid w:val="00A52C3E"/>
    <w:rsid w:val="00A54C16"/>
    <w:rsid w:val="00A560DD"/>
    <w:rsid w:val="00A64198"/>
    <w:rsid w:val="00A6574F"/>
    <w:rsid w:val="00A661CF"/>
    <w:rsid w:val="00A81735"/>
    <w:rsid w:val="00A94827"/>
    <w:rsid w:val="00AA4013"/>
    <w:rsid w:val="00AB133E"/>
    <w:rsid w:val="00AB48BD"/>
    <w:rsid w:val="00AC6FF2"/>
    <w:rsid w:val="00AD4117"/>
    <w:rsid w:val="00AE4BF7"/>
    <w:rsid w:val="00AF38E1"/>
    <w:rsid w:val="00B00B70"/>
    <w:rsid w:val="00B278B9"/>
    <w:rsid w:val="00B3465A"/>
    <w:rsid w:val="00B61FBB"/>
    <w:rsid w:val="00BA6AAF"/>
    <w:rsid w:val="00BB34EC"/>
    <w:rsid w:val="00BB412E"/>
    <w:rsid w:val="00BE539B"/>
    <w:rsid w:val="00BF2CA5"/>
    <w:rsid w:val="00BF6E3B"/>
    <w:rsid w:val="00C00C8D"/>
    <w:rsid w:val="00C06FA6"/>
    <w:rsid w:val="00C112A2"/>
    <w:rsid w:val="00C14170"/>
    <w:rsid w:val="00C51851"/>
    <w:rsid w:val="00C62E0E"/>
    <w:rsid w:val="00C66059"/>
    <w:rsid w:val="00C67A59"/>
    <w:rsid w:val="00C81076"/>
    <w:rsid w:val="00CA16C2"/>
    <w:rsid w:val="00CC5A7C"/>
    <w:rsid w:val="00CE5F99"/>
    <w:rsid w:val="00D034A4"/>
    <w:rsid w:val="00D069BC"/>
    <w:rsid w:val="00D247D3"/>
    <w:rsid w:val="00D37FC0"/>
    <w:rsid w:val="00D41C77"/>
    <w:rsid w:val="00D4470F"/>
    <w:rsid w:val="00D553A7"/>
    <w:rsid w:val="00D60BF8"/>
    <w:rsid w:val="00D63E04"/>
    <w:rsid w:val="00D824A4"/>
    <w:rsid w:val="00D971F1"/>
    <w:rsid w:val="00DC1BFF"/>
    <w:rsid w:val="00DE4492"/>
    <w:rsid w:val="00DE54A6"/>
    <w:rsid w:val="00DF1CCD"/>
    <w:rsid w:val="00E0374A"/>
    <w:rsid w:val="00E319C9"/>
    <w:rsid w:val="00E37824"/>
    <w:rsid w:val="00E447A8"/>
    <w:rsid w:val="00E5032A"/>
    <w:rsid w:val="00E50960"/>
    <w:rsid w:val="00E50FC3"/>
    <w:rsid w:val="00E53E31"/>
    <w:rsid w:val="00E6583D"/>
    <w:rsid w:val="00E80A24"/>
    <w:rsid w:val="00E911CF"/>
    <w:rsid w:val="00EA192F"/>
    <w:rsid w:val="00EA6B59"/>
    <w:rsid w:val="00EB48B4"/>
    <w:rsid w:val="00EB5532"/>
    <w:rsid w:val="00ED1B8A"/>
    <w:rsid w:val="00ED5BCA"/>
    <w:rsid w:val="00EF2936"/>
    <w:rsid w:val="00EF624D"/>
    <w:rsid w:val="00F36ADA"/>
    <w:rsid w:val="00F43C95"/>
    <w:rsid w:val="00F5548D"/>
    <w:rsid w:val="00F56AD0"/>
    <w:rsid w:val="00F57084"/>
    <w:rsid w:val="00F572D6"/>
    <w:rsid w:val="00F73E7B"/>
    <w:rsid w:val="00F77898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3</cp:revision>
  <dcterms:created xsi:type="dcterms:W3CDTF">2020-10-07T20:23:00Z</dcterms:created>
  <dcterms:modified xsi:type="dcterms:W3CDTF">2020-11-05T03:27:00Z</dcterms:modified>
</cp:coreProperties>
</file>