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2838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86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21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Degennaro’s</w:t>
            </w:r>
            <w:proofErr w:type="spellEnd"/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864174" w:rsidRDefault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Shannon Gallo</w:t>
            </w:r>
          </w:p>
          <w:p w:rsidR="00DC6185" w:rsidRPr="006B0970" w:rsidRDefault="00DC6185" w:rsidP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</w:tcPr>
          <w:p w:rsidR="00864174" w:rsidRDefault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DC6185" w:rsidRDefault="00D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  <w:p w:rsidR="00DC6185" w:rsidRPr="006B0970" w:rsidRDefault="00DC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90"/>
        <w:gridCol w:w="8550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C81244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C2D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D44B80" w:rsidRPr="00863C2D" w:rsidRDefault="00167143" w:rsidP="00863C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D44B80" w:rsidRDefault="00863C2D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28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, 2023 –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 xml:space="preserve"> Kathleen Hanrahan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Guthrie resident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>) Urinary Tract Infection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16, 2023 –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 xml:space="preserve"> Cameron </w:t>
            </w:r>
            <w:proofErr w:type="spellStart"/>
            <w:r w:rsidR="00F02947">
              <w:rPr>
                <w:rFonts w:ascii="Times New Roman" w:hAnsi="Times New Roman" w:cs="Times New Roman"/>
                <w:sz w:val="24"/>
                <w:szCs w:val="24"/>
              </w:rPr>
              <w:t>Bogicevic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UHS resident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B80" w:rsidRPr="006B097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6, 2023 – Guthrie resident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pain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</w:p>
          <w:p w:rsidR="00A44E06" w:rsidRPr="006B0970" w:rsidRDefault="00A44E06" w:rsidP="00BB18D7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DC6185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Report (Rachel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D44B80" w:rsidRDefault="00F3420E" w:rsidP="005858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balance: </w:t>
            </w:r>
            <w:r w:rsidR="00863C2D">
              <w:rPr>
                <w:rFonts w:ascii="Times New Roman" w:hAnsi="Times New Roman" w:cs="Times New Roman"/>
                <w:sz w:val="24"/>
                <w:szCs w:val="24"/>
              </w:rPr>
              <w:t>~$10,000</w:t>
            </w:r>
          </w:p>
          <w:p w:rsidR="00BE33ED" w:rsidRPr="00863C2D" w:rsidRDefault="00BE33ED" w:rsidP="00863C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BB18D7" w:rsidRDefault="00BB18D7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53BC" w:rsidRPr="006B0970" w:rsidRDefault="001753BC" w:rsidP="00D4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BE33ED" w:rsidRDefault="00863C2D" w:rsidP="00F029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part advocacy event planned – first event occurring this Thursday, 2/23</w:t>
            </w:r>
          </w:p>
          <w:p w:rsidR="00863C2D" w:rsidRDefault="00863C2D" w:rsidP="00863C2D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 – focus on advocating for profession</w:t>
            </w:r>
          </w:p>
          <w:p w:rsidR="00863C2D" w:rsidRDefault="00863C2D" w:rsidP="00863C2D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2 – focus on </w:t>
            </w:r>
            <w:r w:rsidR="008F0CEE">
              <w:rPr>
                <w:rFonts w:ascii="Times New Roman" w:hAnsi="Times New Roman" w:cs="Times New Roman"/>
                <w:sz w:val="24"/>
                <w:szCs w:val="24"/>
              </w:rPr>
              <w:t xml:space="preserve">connecting with legislators  </w:t>
            </w:r>
          </w:p>
          <w:p w:rsidR="008F0CEE" w:rsidRDefault="008F0CEE" w:rsidP="008F0C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event planned for March 22, planning on Maryann speaking</w:t>
            </w:r>
          </w:p>
          <w:p w:rsidR="008F0CEE" w:rsidRDefault="008F0CEE" w:rsidP="008F0C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– spelling bee on top drugs, white coat fundraiser, bake sale</w:t>
            </w:r>
          </w:p>
          <w:p w:rsidR="00F02947" w:rsidRPr="00F02947" w:rsidRDefault="00F02947" w:rsidP="00F0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:rsidR="00167143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863C2D" w:rsidRPr="006B0970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863C2D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2D" w:rsidRPr="00B9486C" w:rsidRDefault="00863C2D" w:rsidP="00B9486C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NYSCHP planning on building a universal calendar for all chapters and events – Maryann has presidents meeting to learn more on 2/22</w:t>
            </w:r>
          </w:p>
          <w:p w:rsidR="00863C2D" w:rsidRDefault="00863C2D" w:rsidP="00863C2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Because of the blackout period, all CE information for the rest of our planned meetings (including June) needs to be submitted by March 22</w:t>
            </w:r>
          </w:p>
          <w:p w:rsidR="00863C2D" w:rsidRPr="00863C2D" w:rsidRDefault="00863C2D" w:rsidP="0086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2D" w:rsidRPr="006B0970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167143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863C2D" w:rsidRPr="006B0970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N. Bunts, 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863C2D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2D" w:rsidRDefault="00863C2D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sponsors secured for April meeting, still looking for sponsors for March meeting</w:t>
            </w:r>
          </w:p>
          <w:p w:rsidR="00863C2D" w:rsidRPr="00863C2D" w:rsidRDefault="00863C2D" w:rsidP="00863C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2D" w:rsidRPr="006B0970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>R. Augustus</w:t>
            </w:r>
          </w:p>
          <w:p w:rsidR="00863C2D" w:rsidRDefault="00863C2D" w:rsidP="00863C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E112CE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E112CE" w:rsidRDefault="008F0CEE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Vacancies will be announced at today’s presentation</w:t>
            </w:r>
          </w:p>
          <w:p w:rsidR="008F0CEE" w:rsidRDefault="008F0CEE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President-elect and secretary</w:t>
            </w:r>
          </w:p>
          <w:p w:rsidR="00863C2D" w:rsidRPr="00E112CE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863C2D" w:rsidRPr="006B0970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E112CE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="00B9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Klosko</w:t>
            </w:r>
            <w:proofErr w:type="spellEnd"/>
          </w:p>
          <w:p w:rsidR="00E112CE" w:rsidRDefault="008F0CEE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advocacy “week” established </w:t>
            </w:r>
          </w:p>
          <w:p w:rsidR="008F0CEE" w:rsidRDefault="008F0CEE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planning on two different advocacy days</w:t>
            </w:r>
          </w:p>
          <w:p w:rsidR="008F0CEE" w:rsidRDefault="008F0CEE" w:rsidP="008F0CE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day will be for choosing two different potential topics, one will be reaching out to local legislators</w:t>
            </w:r>
          </w:p>
          <w:p w:rsidR="008F0CEE" w:rsidRDefault="008F0CEE" w:rsidP="008F0CE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also have a day to review “how to advocate”</w:t>
            </w:r>
          </w:p>
          <w:p w:rsidR="008F0CEE" w:rsidRPr="008F0CEE" w:rsidRDefault="008F0CEE" w:rsidP="00B9486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E112CE" w:rsidRDefault="008F0CEE" w:rsidP="00E11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 opportunity will be announced at today’s presentation</w:t>
            </w:r>
          </w:p>
          <w:p w:rsidR="008F0CEE" w:rsidRDefault="008F0CEE" w:rsidP="008F0CE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Offering two scholarships</w:t>
            </w:r>
          </w:p>
          <w:p w:rsidR="008F0CEE" w:rsidRDefault="008F0CEE" w:rsidP="008F0CE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 email will be sent to students on Monday, Feb 27</w:t>
            </w:r>
          </w:p>
          <w:p w:rsidR="008F0CEE" w:rsidRDefault="008F0CEE" w:rsidP="008F0CE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Winners will be announces at April’s meeting</w:t>
            </w:r>
          </w:p>
          <w:p w:rsidR="00B9486C" w:rsidRDefault="00B9486C" w:rsidP="00B9486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6C" w:rsidRDefault="00B9486C" w:rsidP="00B9486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Resolutions Committee April 13</w:t>
            </w:r>
            <w:r w:rsidRPr="00B94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3-5 PM</w:t>
            </w:r>
          </w:p>
          <w:p w:rsidR="00B9486C" w:rsidRDefault="00B9486C" w:rsidP="00B9486C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to attend</w:t>
            </w:r>
          </w:p>
          <w:p w:rsidR="00B9486C" w:rsidRDefault="00B9486C" w:rsidP="00B9486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CE" w:rsidRDefault="00E112CE" w:rsidP="00E11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 with Southern Tier and BU College of Pharmacy continues to be a work in progress</w:t>
            </w:r>
          </w:p>
          <w:p w:rsidR="00E112CE" w:rsidRDefault="00E112CE" w:rsidP="00E112C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Firehouse says they have availability either Sept</w:t>
            </w:r>
            <w:r w:rsidR="00B9486C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October</w:t>
            </w:r>
          </w:p>
          <w:p w:rsidR="00E112CE" w:rsidRDefault="00E112CE" w:rsidP="00E112C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will sponsor the venue, NYSCHP will sponsor the food</w:t>
            </w:r>
          </w:p>
          <w:p w:rsidR="00E112CE" w:rsidRDefault="00E112CE" w:rsidP="00E112C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K to set up viewing of Firehouse Stage to assess size</w:t>
            </w:r>
          </w:p>
          <w:p w:rsidR="00B9486C" w:rsidRDefault="00B9486C" w:rsidP="00B9486C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to visit venue February 28</w:t>
            </w:r>
            <w:r w:rsidRPr="00B94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3:30 PM</w:t>
            </w:r>
          </w:p>
          <w:p w:rsidR="00B9486C" w:rsidRDefault="00B9486C" w:rsidP="00B9486C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6C" w:rsidRDefault="00B9486C" w:rsidP="00B9486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off online registration for future meetings the Friday before</w:t>
            </w:r>
          </w:p>
          <w:p w:rsidR="00B9486C" w:rsidRPr="00E112CE" w:rsidRDefault="00B9486C" w:rsidP="00B9486C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Approximately 20 extra people registered for this meeting after our recommended cut-off date/time and head count was already submitted to the venue</w:t>
            </w:r>
            <w:bookmarkStart w:id="0" w:name="_GoBack"/>
            <w:bookmarkEnd w:id="0"/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FC6AAB" w:rsidP="00B948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BOD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6C">
              <w:rPr>
                <w:rFonts w:ascii="Times New Roman" w:hAnsi="Times New Roman" w:cs="Times New Roman"/>
                <w:sz w:val="24"/>
                <w:szCs w:val="24"/>
              </w:rPr>
              <w:t>March 28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1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3" w:rsidRDefault="00167143" w:rsidP="00167143">
      <w:pPr>
        <w:spacing w:after="0" w:line="240" w:lineRule="auto"/>
      </w:pPr>
      <w:r>
        <w:separator/>
      </w:r>
    </w:p>
  </w:endnote>
  <w:end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3" w:rsidRDefault="00167143" w:rsidP="00167143">
      <w:pPr>
        <w:spacing w:after="0" w:line="240" w:lineRule="auto"/>
      </w:pPr>
      <w:r>
        <w:separator/>
      </w:r>
    </w:p>
  </w:footnote>
  <w:foot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3BAD1378" wp14:editId="79D0C92B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 xml:space="preserve">Meeting </w:t>
    </w:r>
    <w:r w:rsidR="008F0CEE">
      <w:rPr>
        <w:b/>
        <w:color w:val="000000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D"/>
    <w:rsid w:val="00003A50"/>
    <w:rsid w:val="0004155A"/>
    <w:rsid w:val="000C4943"/>
    <w:rsid w:val="00167143"/>
    <w:rsid w:val="001753BC"/>
    <w:rsid w:val="001B19A1"/>
    <w:rsid w:val="00265695"/>
    <w:rsid w:val="003006BD"/>
    <w:rsid w:val="00301EBD"/>
    <w:rsid w:val="003433AA"/>
    <w:rsid w:val="003E68DD"/>
    <w:rsid w:val="00456B10"/>
    <w:rsid w:val="004750C3"/>
    <w:rsid w:val="004E4D2C"/>
    <w:rsid w:val="005858B8"/>
    <w:rsid w:val="00607B2D"/>
    <w:rsid w:val="006650C3"/>
    <w:rsid w:val="00677E1A"/>
    <w:rsid w:val="006B0970"/>
    <w:rsid w:val="00722109"/>
    <w:rsid w:val="00853746"/>
    <w:rsid w:val="00863C2D"/>
    <w:rsid w:val="00864174"/>
    <w:rsid w:val="008B77F8"/>
    <w:rsid w:val="008F0CEE"/>
    <w:rsid w:val="00901764"/>
    <w:rsid w:val="00917C14"/>
    <w:rsid w:val="009A7BB4"/>
    <w:rsid w:val="00A44E06"/>
    <w:rsid w:val="00B261D4"/>
    <w:rsid w:val="00B52B9D"/>
    <w:rsid w:val="00B70ED0"/>
    <w:rsid w:val="00B9486C"/>
    <w:rsid w:val="00BA78D9"/>
    <w:rsid w:val="00BB18D7"/>
    <w:rsid w:val="00BE33ED"/>
    <w:rsid w:val="00C81244"/>
    <w:rsid w:val="00D44B80"/>
    <w:rsid w:val="00DC6185"/>
    <w:rsid w:val="00E112CE"/>
    <w:rsid w:val="00F02947"/>
    <w:rsid w:val="00F3420E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user10321</cp:lastModifiedBy>
  <cp:revision>2</cp:revision>
  <dcterms:created xsi:type="dcterms:W3CDTF">2023-02-22T16:56:00Z</dcterms:created>
  <dcterms:modified xsi:type="dcterms:W3CDTF">2023-02-22T16:56:00Z</dcterms:modified>
</cp:coreProperties>
</file>