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4331A" w:rsidRDefault="00E4331A">
      <w:pPr>
        <w:jc w:val="center"/>
      </w:pPr>
    </w:p>
    <w:p w14:paraId="00000002" w14:textId="77777777" w:rsidR="00E4331A" w:rsidRDefault="00E4331A">
      <w:pPr>
        <w:jc w:val="center"/>
      </w:pPr>
    </w:p>
    <w:p w14:paraId="00000003" w14:textId="77777777" w:rsidR="00E4331A" w:rsidRDefault="00E4331A">
      <w:pPr>
        <w:jc w:val="center"/>
      </w:pPr>
    </w:p>
    <w:p w14:paraId="00000004" w14:textId="77777777" w:rsidR="00E4331A" w:rsidRDefault="006C4F05">
      <w:pPr>
        <w:jc w:val="center"/>
      </w:pPr>
      <w:r>
        <w:rPr>
          <w:noProof/>
        </w:rPr>
        <w:drawing>
          <wp:inline distT="0" distB="0" distL="114300" distR="114300" wp14:anchorId="667A4CD0" wp14:editId="7CE1B148">
            <wp:extent cx="5926455" cy="1013460"/>
            <wp:effectExtent l="0" t="0" r="0" b="0"/>
            <wp:docPr id="10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926455" cy="1013460"/>
                    </a:xfrm>
                    <a:prstGeom prst="rect">
                      <a:avLst/>
                    </a:prstGeom>
                    <a:ln/>
                  </pic:spPr>
                </pic:pic>
              </a:graphicData>
            </a:graphic>
          </wp:inline>
        </w:drawing>
      </w:r>
    </w:p>
    <w:p w14:paraId="00000005" w14:textId="77777777" w:rsidR="00E4331A" w:rsidRDefault="00E4331A">
      <w:pPr>
        <w:jc w:val="center"/>
      </w:pPr>
    </w:p>
    <w:p w14:paraId="00000006" w14:textId="77777777" w:rsidR="00E4331A" w:rsidRDefault="00E4331A">
      <w:pPr>
        <w:pStyle w:val="Heading1"/>
        <w:rPr>
          <w:rFonts w:ascii="Arial" w:eastAsia="Arial" w:hAnsi="Arial" w:cs="Arial"/>
        </w:rPr>
      </w:pPr>
    </w:p>
    <w:p w14:paraId="00000007" w14:textId="77777777" w:rsidR="00E4331A" w:rsidRDefault="006C4F05">
      <w:pPr>
        <w:pStyle w:val="Heading1"/>
        <w:rPr>
          <w:rFonts w:ascii="Arial Narrow" w:eastAsia="Arial Narrow" w:hAnsi="Arial Narrow" w:cs="Arial Narrow"/>
          <w:sz w:val="28"/>
          <w:szCs w:val="28"/>
        </w:rPr>
      </w:pPr>
      <w:r>
        <w:rPr>
          <w:rFonts w:ascii="Arial Narrow" w:eastAsia="Arial Narrow" w:hAnsi="Arial Narrow" w:cs="Arial Narrow"/>
          <w:sz w:val="28"/>
          <w:szCs w:val="28"/>
        </w:rPr>
        <w:t>New York State Council of Health-system Pharmacists</w:t>
      </w:r>
    </w:p>
    <w:p w14:paraId="00000008" w14:textId="77777777" w:rsidR="00E4331A" w:rsidRDefault="00E4331A">
      <w:pPr>
        <w:jc w:val="center"/>
        <w:rPr>
          <w:rFonts w:ascii="Arial Narrow" w:eastAsia="Arial Narrow" w:hAnsi="Arial Narrow" w:cs="Arial Narrow"/>
          <w:sz w:val="28"/>
          <w:szCs w:val="28"/>
        </w:rPr>
      </w:pPr>
    </w:p>
    <w:p w14:paraId="00000009" w14:textId="77777777" w:rsidR="00E4331A" w:rsidRDefault="00E4331A">
      <w:pPr>
        <w:jc w:val="center"/>
        <w:rPr>
          <w:rFonts w:ascii="Arial Narrow" w:eastAsia="Arial Narrow" w:hAnsi="Arial Narrow" w:cs="Arial Narrow"/>
          <w:sz w:val="28"/>
          <w:szCs w:val="28"/>
        </w:rPr>
      </w:pPr>
    </w:p>
    <w:p w14:paraId="0000000A" w14:textId="77777777" w:rsidR="00E4331A" w:rsidRDefault="006C4F05">
      <w:pPr>
        <w:jc w:val="center"/>
        <w:rPr>
          <w:rFonts w:ascii="Arial Narrow" w:eastAsia="Arial Narrow" w:hAnsi="Arial Narrow" w:cs="Arial Narrow"/>
          <w:sz w:val="28"/>
          <w:szCs w:val="28"/>
        </w:rPr>
      </w:pPr>
      <w:r>
        <w:rPr>
          <w:rFonts w:ascii="Arial Narrow" w:eastAsia="Arial Narrow" w:hAnsi="Arial Narrow" w:cs="Arial Narrow"/>
          <w:b/>
          <w:bCs/>
          <w:sz w:val="28"/>
          <w:szCs w:val="28"/>
        </w:rPr>
        <w:t xml:space="preserve">REPORT OF Director of Outreach </w:t>
      </w:r>
    </w:p>
    <w:p w14:paraId="0000000B" w14:textId="77777777" w:rsidR="00E4331A" w:rsidRDefault="00E4331A">
      <w:pPr>
        <w:jc w:val="center"/>
        <w:rPr>
          <w:rFonts w:ascii="Arial Narrow" w:eastAsia="Arial Narrow" w:hAnsi="Arial Narrow" w:cs="Arial Narrow"/>
          <w:sz w:val="28"/>
          <w:szCs w:val="28"/>
        </w:rPr>
      </w:pPr>
    </w:p>
    <w:p w14:paraId="0000000C" w14:textId="77777777" w:rsidR="00E4331A" w:rsidRDefault="006C4F05">
      <w:pPr>
        <w:jc w:val="center"/>
        <w:rPr>
          <w:rFonts w:ascii="Arial Narrow" w:eastAsia="Arial Narrow" w:hAnsi="Arial Narrow" w:cs="Arial Narrow"/>
          <w:sz w:val="28"/>
          <w:szCs w:val="28"/>
        </w:rPr>
      </w:pPr>
      <w:r>
        <w:rPr>
          <w:rFonts w:ascii="Arial Narrow" w:eastAsia="Arial Narrow" w:hAnsi="Arial Narrow" w:cs="Arial Narrow"/>
          <w:sz w:val="28"/>
          <w:szCs w:val="28"/>
        </w:rPr>
        <w:t>Elizabeth Cobb, Pharm.D.</w:t>
      </w:r>
    </w:p>
    <w:p w14:paraId="0000000D" w14:textId="77777777" w:rsidR="00E4331A" w:rsidRDefault="00E4331A">
      <w:pPr>
        <w:jc w:val="center"/>
        <w:rPr>
          <w:rFonts w:ascii="Arial Narrow" w:eastAsia="Arial Narrow" w:hAnsi="Arial Narrow" w:cs="Arial Narrow"/>
          <w:sz w:val="28"/>
          <w:szCs w:val="28"/>
        </w:rPr>
      </w:pPr>
    </w:p>
    <w:p w14:paraId="0000000E" w14:textId="77777777" w:rsidR="00E4331A" w:rsidRDefault="006C4F05">
      <w:pPr>
        <w:jc w:val="center"/>
        <w:rPr>
          <w:rFonts w:ascii="Arial Narrow" w:eastAsia="Arial Narrow" w:hAnsi="Arial Narrow" w:cs="Arial Narrow"/>
          <w:sz w:val="28"/>
          <w:szCs w:val="28"/>
        </w:rPr>
      </w:pPr>
      <w:r>
        <w:rPr>
          <w:rFonts w:ascii="Arial Narrow" w:eastAsia="Arial Narrow" w:hAnsi="Arial Narrow" w:cs="Arial Narrow"/>
          <w:sz w:val="28"/>
          <w:szCs w:val="28"/>
        </w:rPr>
        <w:t>April 9, 2026</w:t>
      </w:r>
    </w:p>
    <w:p w14:paraId="0000000F" w14:textId="77777777" w:rsidR="00E4331A" w:rsidRDefault="006C4F05">
      <w:pPr>
        <w:jc w:val="center"/>
        <w:rPr>
          <w:rFonts w:ascii="Arial Narrow" w:eastAsia="Arial Narrow" w:hAnsi="Arial Narrow" w:cs="Arial Narrow"/>
          <w:sz w:val="28"/>
          <w:szCs w:val="28"/>
        </w:rPr>
      </w:pPr>
      <w:r>
        <w:rPr>
          <w:rFonts w:ascii="Arial Narrow" w:eastAsia="Arial Narrow" w:hAnsi="Arial Narrow" w:cs="Arial Narrow"/>
          <w:sz w:val="28"/>
          <w:szCs w:val="28"/>
        </w:rPr>
        <w:t>Saratoga, New York</w:t>
      </w:r>
    </w:p>
    <w:p w14:paraId="00000010" w14:textId="77777777" w:rsidR="00E4331A" w:rsidRDefault="00E4331A">
      <w:pPr>
        <w:jc w:val="center"/>
        <w:rPr>
          <w:rFonts w:ascii="Arial Narrow" w:eastAsia="Arial Narrow" w:hAnsi="Arial Narrow" w:cs="Arial Narrow"/>
          <w:sz w:val="28"/>
          <w:szCs w:val="28"/>
        </w:rPr>
      </w:pPr>
    </w:p>
    <w:p w14:paraId="00000011" w14:textId="77777777" w:rsidR="00E4331A" w:rsidRDefault="00E4331A">
      <w:pPr>
        <w:jc w:val="center"/>
        <w:rPr>
          <w:rFonts w:ascii="Arial Narrow" w:eastAsia="Arial Narrow" w:hAnsi="Arial Narrow" w:cs="Arial Narrow"/>
          <w:sz w:val="28"/>
          <w:szCs w:val="28"/>
        </w:rPr>
      </w:pPr>
    </w:p>
    <w:p w14:paraId="00000012" w14:textId="77777777" w:rsidR="00E4331A" w:rsidRDefault="00E4331A">
      <w:pPr>
        <w:jc w:val="center"/>
        <w:rPr>
          <w:rFonts w:ascii="Arial Narrow" w:eastAsia="Arial Narrow" w:hAnsi="Arial Narrow" w:cs="Arial Narrow"/>
          <w:sz w:val="28"/>
          <w:szCs w:val="28"/>
        </w:rPr>
      </w:pPr>
    </w:p>
    <w:p w14:paraId="00000013" w14:textId="77777777" w:rsidR="00E4331A" w:rsidRDefault="00E4331A">
      <w:pPr>
        <w:jc w:val="center"/>
        <w:rPr>
          <w:rFonts w:ascii="Arial" w:eastAsia="Arial" w:hAnsi="Arial" w:cs="Arial"/>
        </w:rPr>
      </w:pPr>
    </w:p>
    <w:p w14:paraId="00000014" w14:textId="77777777" w:rsidR="00E4331A" w:rsidRDefault="00E4331A">
      <w:pPr>
        <w:jc w:val="center"/>
        <w:rPr>
          <w:rFonts w:ascii="Arial" w:eastAsia="Arial" w:hAnsi="Arial" w:cs="Arial"/>
        </w:rPr>
      </w:pPr>
    </w:p>
    <w:p w14:paraId="00000015" w14:textId="77777777" w:rsidR="00E4331A" w:rsidRDefault="00E4331A">
      <w:pPr>
        <w:jc w:val="center"/>
        <w:rPr>
          <w:rFonts w:ascii="Arial" w:eastAsia="Arial" w:hAnsi="Arial" w:cs="Arial"/>
        </w:rPr>
      </w:pPr>
    </w:p>
    <w:p w14:paraId="00000016" w14:textId="77777777" w:rsidR="00E4331A" w:rsidRDefault="00E4331A">
      <w:pPr>
        <w:jc w:val="center"/>
        <w:rPr>
          <w:rFonts w:ascii="Arial" w:eastAsia="Arial" w:hAnsi="Arial" w:cs="Arial"/>
        </w:rPr>
      </w:pPr>
    </w:p>
    <w:p w14:paraId="00000017" w14:textId="77777777" w:rsidR="00E4331A" w:rsidRDefault="00E4331A">
      <w:pPr>
        <w:jc w:val="center"/>
        <w:rPr>
          <w:rFonts w:ascii="Arial" w:eastAsia="Arial" w:hAnsi="Arial" w:cs="Arial"/>
        </w:rPr>
      </w:pPr>
    </w:p>
    <w:p w14:paraId="00000018" w14:textId="77777777" w:rsidR="00E4331A" w:rsidRDefault="00E4331A">
      <w:pPr>
        <w:jc w:val="center"/>
        <w:rPr>
          <w:rFonts w:ascii="Arial" w:eastAsia="Arial" w:hAnsi="Arial" w:cs="Arial"/>
        </w:rPr>
      </w:pPr>
    </w:p>
    <w:p w14:paraId="00000019" w14:textId="77777777" w:rsidR="00E4331A" w:rsidRDefault="00E4331A">
      <w:pPr>
        <w:jc w:val="center"/>
        <w:rPr>
          <w:rFonts w:ascii="Arial" w:eastAsia="Arial" w:hAnsi="Arial" w:cs="Arial"/>
        </w:rPr>
      </w:pPr>
    </w:p>
    <w:p w14:paraId="0000001A" w14:textId="77777777" w:rsidR="00E4331A" w:rsidRDefault="00E4331A">
      <w:pPr>
        <w:jc w:val="center"/>
        <w:rPr>
          <w:rFonts w:ascii="Arial" w:eastAsia="Arial" w:hAnsi="Arial" w:cs="Arial"/>
        </w:rPr>
      </w:pPr>
    </w:p>
    <w:p w14:paraId="0000001B" w14:textId="77777777" w:rsidR="00E4331A" w:rsidRDefault="00E4331A">
      <w:pPr>
        <w:jc w:val="center"/>
        <w:rPr>
          <w:rFonts w:ascii="Arial" w:eastAsia="Arial" w:hAnsi="Arial" w:cs="Arial"/>
        </w:rPr>
      </w:pPr>
    </w:p>
    <w:p w14:paraId="0000001C" w14:textId="77777777" w:rsidR="00E4331A" w:rsidRDefault="00E4331A">
      <w:pPr>
        <w:jc w:val="center"/>
        <w:rPr>
          <w:rFonts w:ascii="Arial" w:eastAsia="Arial" w:hAnsi="Arial" w:cs="Arial"/>
        </w:rPr>
      </w:pPr>
    </w:p>
    <w:p w14:paraId="0000001D" w14:textId="77777777" w:rsidR="00E4331A" w:rsidRDefault="00E4331A">
      <w:pPr>
        <w:jc w:val="center"/>
        <w:rPr>
          <w:rFonts w:ascii="Arial" w:eastAsia="Arial" w:hAnsi="Arial" w:cs="Arial"/>
        </w:rPr>
      </w:pPr>
    </w:p>
    <w:p w14:paraId="0000001E" w14:textId="77777777" w:rsidR="00E4331A" w:rsidRDefault="00E4331A">
      <w:pPr>
        <w:jc w:val="center"/>
        <w:rPr>
          <w:rFonts w:ascii="Arial" w:eastAsia="Arial" w:hAnsi="Arial" w:cs="Arial"/>
        </w:rPr>
      </w:pPr>
    </w:p>
    <w:p w14:paraId="0000001F" w14:textId="77777777" w:rsidR="00E4331A" w:rsidRDefault="00E4331A">
      <w:pPr>
        <w:jc w:val="center"/>
        <w:rPr>
          <w:rFonts w:ascii="Arial" w:eastAsia="Arial" w:hAnsi="Arial" w:cs="Arial"/>
        </w:rPr>
      </w:pPr>
    </w:p>
    <w:p w14:paraId="00000020" w14:textId="77777777" w:rsidR="00E4331A" w:rsidRDefault="00E4331A">
      <w:pPr>
        <w:jc w:val="center"/>
        <w:rPr>
          <w:rFonts w:ascii="Arial" w:eastAsia="Arial" w:hAnsi="Arial" w:cs="Arial"/>
        </w:rPr>
      </w:pPr>
    </w:p>
    <w:p w14:paraId="00000021" w14:textId="77777777" w:rsidR="00E4331A" w:rsidRDefault="00E4331A">
      <w:pPr>
        <w:jc w:val="center"/>
        <w:rPr>
          <w:rFonts w:ascii="Arial" w:eastAsia="Arial" w:hAnsi="Arial" w:cs="Arial"/>
        </w:rPr>
      </w:pPr>
    </w:p>
    <w:p w14:paraId="00000022" w14:textId="77777777" w:rsidR="00E4331A" w:rsidRDefault="00E4331A">
      <w:pPr>
        <w:jc w:val="center"/>
        <w:rPr>
          <w:rFonts w:ascii="Arial" w:eastAsia="Arial" w:hAnsi="Arial" w:cs="Arial"/>
        </w:rPr>
      </w:pPr>
    </w:p>
    <w:p w14:paraId="00000023" w14:textId="77777777" w:rsidR="00E4331A" w:rsidRDefault="00E4331A">
      <w:pPr>
        <w:jc w:val="center"/>
        <w:rPr>
          <w:rFonts w:ascii="Arial" w:eastAsia="Arial" w:hAnsi="Arial" w:cs="Arial"/>
        </w:rPr>
      </w:pPr>
    </w:p>
    <w:p w14:paraId="00000024" w14:textId="77777777" w:rsidR="00E4331A" w:rsidRDefault="00E4331A">
      <w:pPr>
        <w:jc w:val="center"/>
        <w:rPr>
          <w:rFonts w:ascii="Arial" w:eastAsia="Arial" w:hAnsi="Arial" w:cs="Arial"/>
        </w:rPr>
      </w:pPr>
    </w:p>
    <w:p w14:paraId="00000025" w14:textId="77777777" w:rsidR="00E4331A" w:rsidRDefault="00E4331A">
      <w:pPr>
        <w:jc w:val="center"/>
        <w:rPr>
          <w:rFonts w:ascii="Arial" w:eastAsia="Arial" w:hAnsi="Arial" w:cs="Arial"/>
        </w:rPr>
      </w:pPr>
    </w:p>
    <w:p w14:paraId="00000026" w14:textId="77777777" w:rsidR="00E4331A" w:rsidRDefault="00E4331A">
      <w:pPr>
        <w:jc w:val="center"/>
        <w:rPr>
          <w:rFonts w:ascii="Arial" w:eastAsia="Arial" w:hAnsi="Arial" w:cs="Arial"/>
        </w:rPr>
      </w:pPr>
    </w:p>
    <w:p w14:paraId="00000027" w14:textId="77777777" w:rsidR="00E4331A" w:rsidRDefault="00E4331A">
      <w:pPr>
        <w:jc w:val="center"/>
        <w:rPr>
          <w:rFonts w:ascii="Arial" w:eastAsia="Arial" w:hAnsi="Arial" w:cs="Arial"/>
        </w:rPr>
      </w:pPr>
    </w:p>
    <w:p w14:paraId="00000028" w14:textId="77777777" w:rsidR="00E4331A" w:rsidRDefault="00E4331A">
      <w:pPr>
        <w:jc w:val="center"/>
        <w:rPr>
          <w:rFonts w:ascii="Arial" w:eastAsia="Arial" w:hAnsi="Arial" w:cs="Arial"/>
        </w:rPr>
      </w:pPr>
    </w:p>
    <w:p w14:paraId="00000029" w14:textId="77777777" w:rsidR="00E4331A" w:rsidRDefault="00E4331A">
      <w:pPr>
        <w:jc w:val="center"/>
        <w:rPr>
          <w:rFonts w:ascii="Arial" w:eastAsia="Arial" w:hAnsi="Arial" w:cs="Arial"/>
        </w:rPr>
      </w:pPr>
    </w:p>
    <w:p w14:paraId="0000002A" w14:textId="77777777" w:rsidR="00E4331A" w:rsidRDefault="006C4F05">
      <w:pPr>
        <w:jc w:val="center"/>
        <w:rPr>
          <w:rFonts w:ascii="Arial" w:eastAsia="Arial" w:hAnsi="Arial" w:cs="Arial"/>
        </w:rPr>
      </w:pPr>
      <w:r>
        <w:br w:type="page"/>
      </w:r>
    </w:p>
    <w:p w14:paraId="0000002B" w14:textId="77777777" w:rsidR="00E4331A" w:rsidRDefault="00E4331A">
      <w:pPr>
        <w:jc w:val="center"/>
        <w:rPr>
          <w:rFonts w:ascii="Arial" w:eastAsia="Arial" w:hAnsi="Arial" w:cs="Arial"/>
        </w:rPr>
      </w:pPr>
    </w:p>
    <w:p w14:paraId="0000002C" w14:textId="77777777" w:rsidR="00E4331A" w:rsidRDefault="00E4331A">
      <w:pPr>
        <w:jc w:val="center"/>
        <w:rPr>
          <w:rFonts w:ascii="Arial" w:eastAsia="Arial" w:hAnsi="Arial" w:cs="Arial"/>
          <w:sz w:val="22"/>
          <w:szCs w:val="22"/>
        </w:rPr>
      </w:pPr>
    </w:p>
    <w:p w14:paraId="0000002D" w14:textId="77777777" w:rsidR="00E4331A" w:rsidRDefault="00E4331A">
      <w:pPr>
        <w:jc w:val="center"/>
        <w:rPr>
          <w:rFonts w:ascii="Arial" w:eastAsia="Arial" w:hAnsi="Arial" w:cs="Arial"/>
          <w:sz w:val="22"/>
          <w:szCs w:val="22"/>
        </w:rPr>
      </w:pPr>
    </w:p>
    <w:p w14:paraId="0000002E" w14:textId="77777777" w:rsidR="00E4331A" w:rsidRDefault="006C4F05">
      <w:pPr>
        <w:numPr>
          <w:ilvl w:val="0"/>
          <w:numId w:val="9"/>
        </w:numP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rPr>
        <w:t xml:space="preserve">Responsibility of the Division </w:t>
      </w:r>
    </w:p>
    <w:p w14:paraId="0000002F" w14:textId="77777777" w:rsidR="00E4331A" w:rsidRDefault="00E4331A">
      <w:pPr>
        <w:rPr>
          <w:rFonts w:ascii="Arial Narrow" w:eastAsia="Arial Narrow" w:hAnsi="Arial Narrow" w:cs="Arial Narrow"/>
          <w:color w:val="000000"/>
          <w:sz w:val="22"/>
          <w:szCs w:val="22"/>
        </w:rPr>
      </w:pPr>
    </w:p>
    <w:p w14:paraId="00000030" w14:textId="77777777" w:rsidR="00E4331A" w:rsidRDefault="006C4F05">
      <w:pPr>
        <w:ind w:left="108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The charge of the Division of Outreach, as defined in the Constitution and Bylaws of the NYSCHP, is to be responsible for: </w:t>
      </w:r>
    </w:p>
    <w:p w14:paraId="00000031" w14:textId="77777777" w:rsidR="00E4331A" w:rsidRDefault="006C4F05">
      <w:pPr>
        <w:numPr>
          <w:ilvl w:val="0"/>
          <w:numId w:val="1"/>
        </w:num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The oversight of the relationship with industry and the organization</w:t>
      </w:r>
    </w:p>
    <w:p w14:paraId="00000032" w14:textId="77777777" w:rsidR="00E4331A" w:rsidRDefault="006C4F05">
      <w:pPr>
        <w:numPr>
          <w:ilvl w:val="0"/>
          <w:numId w:val="1"/>
        </w:num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The promotion of the Council on state and national levels, for the supervision of all Council Publications and public relations media and to monitor all aspects of Council approved activities</w:t>
      </w:r>
    </w:p>
    <w:p w14:paraId="00000033" w14:textId="77777777" w:rsidR="00E4331A" w:rsidRDefault="00E4331A">
      <w:pPr>
        <w:ind w:left="720"/>
        <w:rPr>
          <w:rFonts w:ascii="Arial Narrow" w:eastAsia="Arial Narrow" w:hAnsi="Arial Narrow" w:cs="Arial Narrow"/>
          <w:color w:val="000000"/>
          <w:sz w:val="22"/>
          <w:szCs w:val="22"/>
        </w:rPr>
      </w:pPr>
    </w:p>
    <w:p w14:paraId="00000034" w14:textId="77777777" w:rsidR="00E4331A" w:rsidRDefault="006C4F05">
      <w:pPr>
        <w:numPr>
          <w:ilvl w:val="0"/>
          <w:numId w:val="9"/>
        </w:numPr>
        <w:spacing w:after="200"/>
        <w:rPr>
          <w:rFonts w:ascii="Arial Narrow" w:eastAsia="Arial Narrow" w:hAnsi="Arial Narrow" w:cs="Arial Narrow"/>
          <w:color w:val="000000"/>
        </w:rPr>
      </w:pPr>
      <w:r>
        <w:rPr>
          <w:rFonts w:ascii="Arial Narrow" w:eastAsia="Arial Narrow" w:hAnsi="Arial Narrow" w:cs="Arial Narrow"/>
          <w:b/>
          <w:bCs/>
          <w:color w:val="000000"/>
        </w:rPr>
        <w:t xml:space="preserve">Committees of the Division </w:t>
      </w:r>
    </w:p>
    <w:p w14:paraId="00000035" w14:textId="77777777" w:rsidR="00E4331A" w:rsidRDefault="00E4331A">
      <w:pPr>
        <w:rPr>
          <w:rFonts w:ascii="Arial Narrow" w:eastAsia="Arial Narrow" w:hAnsi="Arial Narrow" w:cs="Arial Narrow"/>
          <w:color w:val="000000"/>
        </w:rPr>
      </w:pPr>
    </w:p>
    <w:p w14:paraId="00000036" w14:textId="77777777" w:rsidR="00E4331A" w:rsidRDefault="006C4F05">
      <w:pPr>
        <w:ind w:left="1080"/>
        <w:rPr>
          <w:rFonts w:ascii="Arial Narrow" w:eastAsia="Arial Narrow" w:hAnsi="Arial Narrow" w:cs="Arial Narrow"/>
          <w:color w:val="000000"/>
          <w:u w:val="single"/>
        </w:rPr>
      </w:pPr>
      <w:r>
        <w:rPr>
          <w:rFonts w:ascii="Arial Narrow" w:eastAsia="Arial Narrow" w:hAnsi="Arial Narrow" w:cs="Arial Narrow"/>
          <w:b/>
          <w:bCs/>
          <w:color w:val="000000"/>
          <w:u w:val="single"/>
        </w:rPr>
        <w:t xml:space="preserve">Industry Affairs Committee </w:t>
      </w:r>
    </w:p>
    <w:p w14:paraId="00000037" w14:textId="77777777" w:rsidR="00E4331A" w:rsidRDefault="00E4331A">
      <w:pPr>
        <w:ind w:left="720"/>
        <w:rPr>
          <w:rFonts w:ascii="Arial Narrow" w:eastAsia="Arial Narrow" w:hAnsi="Arial Narrow" w:cs="Arial Narrow"/>
          <w:color w:val="000000"/>
        </w:rPr>
      </w:pPr>
    </w:p>
    <w:p w14:paraId="00000038" w14:textId="77777777" w:rsidR="00E4331A" w:rsidRDefault="006C4F05">
      <w:pPr>
        <w:ind w:left="1080"/>
        <w:rPr>
          <w:rFonts w:ascii="Arial Narrow" w:eastAsia="Arial Narrow" w:hAnsi="Arial Narrow" w:cs="Arial Narrow"/>
          <w:color w:val="000000"/>
        </w:rPr>
      </w:pPr>
      <w:r>
        <w:rPr>
          <w:rFonts w:ascii="Arial Narrow" w:eastAsia="Arial Narrow" w:hAnsi="Arial Narrow" w:cs="Arial Narrow"/>
          <w:i/>
          <w:iCs/>
          <w:color w:val="000000"/>
        </w:rPr>
        <w:t>Chair: Liz Cobb/Doreen Chiu</w:t>
      </w:r>
    </w:p>
    <w:p w14:paraId="00000039" w14:textId="77777777" w:rsidR="00E4331A" w:rsidRDefault="00E4331A">
      <w:pPr>
        <w:ind w:left="1080"/>
        <w:rPr>
          <w:rFonts w:ascii="Arial Narrow" w:eastAsia="Arial Narrow" w:hAnsi="Arial Narrow" w:cs="Arial Narrow"/>
          <w:color w:val="000000"/>
        </w:rPr>
      </w:pPr>
    </w:p>
    <w:p w14:paraId="0000003A" w14:textId="77777777" w:rsidR="00E4331A" w:rsidRDefault="006C4F05">
      <w:pPr>
        <w:ind w:left="1080"/>
        <w:rPr>
          <w:rFonts w:ascii="Arial Narrow" w:eastAsia="Arial Narrow" w:hAnsi="Arial Narrow" w:cs="Arial Narrow"/>
          <w:color w:val="000000"/>
        </w:rPr>
      </w:pPr>
      <w:r>
        <w:rPr>
          <w:rFonts w:ascii="Arial Narrow" w:eastAsia="Arial Narrow" w:hAnsi="Arial Narrow" w:cs="Arial Narrow"/>
          <w:i/>
          <w:iCs/>
          <w:color w:val="000000"/>
        </w:rPr>
        <w:t>Members</w:t>
      </w:r>
      <w:r>
        <w:rPr>
          <w:rFonts w:ascii="Arial Narrow" w:eastAsia="Arial Narrow" w:hAnsi="Arial Narrow" w:cs="Arial Narrow"/>
          <w:color w:val="000000"/>
        </w:rPr>
        <w:t xml:space="preserve">: </w:t>
      </w:r>
    </w:p>
    <w:p w14:paraId="0000003B" w14:textId="77777777" w:rsidR="00E4331A" w:rsidRDefault="00E4331A">
      <w:pPr>
        <w:ind w:left="1080"/>
        <w:rPr>
          <w:rFonts w:ascii="Arial Narrow" w:eastAsia="Arial Narrow" w:hAnsi="Arial Narrow" w:cs="Arial Narrow"/>
          <w:color w:val="000000"/>
        </w:rPr>
      </w:pPr>
    </w:p>
    <w:p w14:paraId="0000003C" w14:textId="77777777" w:rsidR="00E4331A" w:rsidRDefault="006C4F05">
      <w:pPr>
        <w:numPr>
          <w:ilvl w:val="0"/>
          <w:numId w:val="8"/>
        </w:numPr>
        <w:rPr>
          <w:rFonts w:ascii="Arial Narrow" w:eastAsia="Arial Narrow" w:hAnsi="Arial Narrow" w:cs="Arial Narrow"/>
          <w:color w:val="000000"/>
        </w:rPr>
      </w:pPr>
      <w:r>
        <w:rPr>
          <w:rFonts w:ascii="Arial Narrow" w:eastAsia="Arial Narrow" w:hAnsi="Arial Narrow" w:cs="Arial Narrow"/>
          <w:color w:val="000000"/>
        </w:rPr>
        <w:t>Frank Sosnowski</w:t>
      </w:r>
    </w:p>
    <w:p w14:paraId="0000003D" w14:textId="77777777" w:rsidR="00E4331A" w:rsidRDefault="006C4F05">
      <w:pPr>
        <w:numPr>
          <w:ilvl w:val="0"/>
          <w:numId w:val="8"/>
        </w:numPr>
        <w:rPr>
          <w:rFonts w:ascii="Arial Narrow" w:eastAsia="Arial Narrow" w:hAnsi="Arial Narrow" w:cs="Arial Narrow"/>
          <w:color w:val="000000"/>
        </w:rPr>
      </w:pPr>
      <w:r>
        <w:rPr>
          <w:rFonts w:ascii="Arial Narrow" w:eastAsia="Arial Narrow" w:hAnsi="Arial Narrow" w:cs="Arial Narrow"/>
          <w:color w:val="000000"/>
        </w:rPr>
        <w:t>Courtney C. Hughes</w:t>
      </w:r>
    </w:p>
    <w:p w14:paraId="0000003E" w14:textId="77777777" w:rsidR="00E4331A" w:rsidRDefault="006C4F05">
      <w:pPr>
        <w:numPr>
          <w:ilvl w:val="0"/>
          <w:numId w:val="8"/>
        </w:numPr>
        <w:rPr>
          <w:rFonts w:ascii="Arial Narrow" w:eastAsia="Arial Narrow" w:hAnsi="Arial Narrow" w:cs="Arial Narrow"/>
          <w:color w:val="000000"/>
        </w:rPr>
      </w:pPr>
      <w:r>
        <w:rPr>
          <w:rFonts w:ascii="Arial Narrow" w:eastAsia="Arial Narrow" w:hAnsi="Arial Narrow" w:cs="Arial Narrow"/>
          <w:color w:val="000000"/>
        </w:rPr>
        <w:t>Kevin Brennan</w:t>
      </w:r>
    </w:p>
    <w:p w14:paraId="0000003F" w14:textId="77777777" w:rsidR="00E4331A" w:rsidRDefault="006C4F05">
      <w:pPr>
        <w:numPr>
          <w:ilvl w:val="0"/>
          <w:numId w:val="8"/>
        </w:numPr>
        <w:rPr>
          <w:rFonts w:ascii="Arial Narrow" w:eastAsia="Arial Narrow" w:hAnsi="Arial Narrow" w:cs="Arial Narrow"/>
          <w:color w:val="000000"/>
        </w:rPr>
      </w:pPr>
      <w:r>
        <w:rPr>
          <w:rFonts w:ascii="Arial Narrow" w:eastAsia="Arial Narrow" w:hAnsi="Arial Narrow" w:cs="Arial Narrow"/>
          <w:color w:val="000000"/>
        </w:rPr>
        <w:t>Nassera Vezelis</w:t>
      </w:r>
    </w:p>
    <w:p w14:paraId="00000040" w14:textId="77777777" w:rsidR="00E4331A" w:rsidRDefault="006C4F05">
      <w:pPr>
        <w:numPr>
          <w:ilvl w:val="0"/>
          <w:numId w:val="8"/>
        </w:numPr>
        <w:rPr>
          <w:rFonts w:ascii="Arial Narrow" w:eastAsia="Arial Narrow" w:hAnsi="Arial Narrow" w:cs="Arial Narrow"/>
          <w:color w:val="000000"/>
        </w:rPr>
      </w:pPr>
      <w:r>
        <w:rPr>
          <w:rFonts w:ascii="Arial Narrow" w:eastAsia="Arial Narrow" w:hAnsi="Arial Narrow" w:cs="Arial Narrow"/>
          <w:color w:val="000000"/>
        </w:rPr>
        <w:t>Daryl Schiller</w:t>
      </w:r>
    </w:p>
    <w:p w14:paraId="00000041" w14:textId="77777777" w:rsidR="00E4331A" w:rsidRDefault="006C4F05">
      <w:pPr>
        <w:numPr>
          <w:ilvl w:val="0"/>
          <w:numId w:val="8"/>
        </w:numPr>
        <w:rPr>
          <w:rFonts w:ascii="Arial Narrow" w:eastAsia="Arial Narrow" w:hAnsi="Arial Narrow" w:cs="Arial Narrow"/>
          <w:color w:val="000000"/>
        </w:rPr>
      </w:pPr>
      <w:r>
        <w:rPr>
          <w:rFonts w:ascii="Arial Narrow" w:eastAsia="Arial Narrow" w:hAnsi="Arial Narrow" w:cs="Arial Narrow"/>
          <w:color w:val="000000"/>
        </w:rPr>
        <w:t>Shelley Martin</w:t>
      </w:r>
    </w:p>
    <w:p w14:paraId="00000042" w14:textId="77777777" w:rsidR="00E4331A" w:rsidRDefault="006C4F05">
      <w:pPr>
        <w:numPr>
          <w:ilvl w:val="0"/>
          <w:numId w:val="8"/>
        </w:numPr>
        <w:rPr>
          <w:rFonts w:ascii="Arial Narrow" w:eastAsia="Arial Narrow" w:hAnsi="Arial Narrow" w:cs="Arial Narrow"/>
          <w:color w:val="000000"/>
        </w:rPr>
      </w:pPr>
      <w:r>
        <w:rPr>
          <w:rFonts w:ascii="Arial Narrow" w:eastAsia="Arial Narrow" w:hAnsi="Arial Narrow" w:cs="Arial Narrow"/>
          <w:color w:val="000000"/>
        </w:rPr>
        <w:t>Bernard Johnson</w:t>
      </w:r>
    </w:p>
    <w:p w14:paraId="00000043" w14:textId="77777777" w:rsidR="00E4331A" w:rsidRDefault="006C4F05">
      <w:pPr>
        <w:numPr>
          <w:ilvl w:val="0"/>
          <w:numId w:val="8"/>
        </w:numPr>
        <w:rPr>
          <w:rFonts w:ascii="Arial Narrow" w:eastAsia="Arial Narrow" w:hAnsi="Arial Narrow" w:cs="Arial Narrow"/>
          <w:color w:val="000000"/>
        </w:rPr>
      </w:pPr>
      <w:r>
        <w:rPr>
          <w:rFonts w:ascii="Arial Narrow" w:eastAsia="Arial Narrow" w:hAnsi="Arial Narrow" w:cs="Arial Narrow"/>
          <w:color w:val="000000"/>
        </w:rPr>
        <w:t>Heide Christensen</w:t>
      </w:r>
    </w:p>
    <w:p w14:paraId="00000044" w14:textId="77777777" w:rsidR="00E4331A" w:rsidRDefault="006C4F05">
      <w:pPr>
        <w:numPr>
          <w:ilvl w:val="0"/>
          <w:numId w:val="8"/>
        </w:numPr>
        <w:rPr>
          <w:rFonts w:ascii="Arial Narrow" w:eastAsia="Arial Narrow" w:hAnsi="Arial Narrow" w:cs="Arial Narrow"/>
          <w:color w:val="000000"/>
        </w:rPr>
      </w:pPr>
      <w:r>
        <w:rPr>
          <w:rFonts w:ascii="Arial Narrow" w:eastAsia="Arial Narrow" w:hAnsi="Arial Narrow" w:cs="Arial Narrow"/>
          <w:color w:val="000000"/>
        </w:rPr>
        <w:t>Michelle McCabe</w:t>
      </w:r>
    </w:p>
    <w:p w14:paraId="00000045" w14:textId="77777777" w:rsidR="00E4331A" w:rsidRDefault="006C4F05">
      <w:pPr>
        <w:numPr>
          <w:ilvl w:val="0"/>
          <w:numId w:val="8"/>
        </w:numPr>
        <w:rPr>
          <w:rFonts w:ascii="Arial Narrow" w:eastAsia="Arial Narrow" w:hAnsi="Arial Narrow" w:cs="Arial Narrow"/>
          <w:color w:val="000000"/>
        </w:rPr>
      </w:pPr>
      <w:r>
        <w:rPr>
          <w:rFonts w:ascii="Arial Narrow" w:eastAsia="Arial Narrow" w:hAnsi="Arial Narrow" w:cs="Arial Narrow"/>
          <w:color w:val="000000"/>
        </w:rPr>
        <w:t>Neil Russo</w:t>
      </w:r>
    </w:p>
    <w:p w14:paraId="00000046" w14:textId="77777777" w:rsidR="00E4331A" w:rsidRDefault="006C4F05">
      <w:pPr>
        <w:numPr>
          <w:ilvl w:val="0"/>
          <w:numId w:val="8"/>
        </w:numPr>
        <w:rPr>
          <w:rFonts w:ascii="Arial Narrow" w:eastAsia="Arial Narrow" w:hAnsi="Arial Narrow" w:cs="Arial Narrow"/>
          <w:color w:val="000000"/>
        </w:rPr>
      </w:pPr>
      <w:r>
        <w:rPr>
          <w:rFonts w:ascii="Arial Narrow" w:eastAsia="Arial Narrow" w:hAnsi="Arial Narrow" w:cs="Arial Narrow"/>
          <w:color w:val="000000"/>
        </w:rPr>
        <w:t xml:space="preserve">Steve Maiorano </w:t>
      </w:r>
    </w:p>
    <w:p w14:paraId="00000047" w14:textId="77777777" w:rsidR="00E4331A" w:rsidRDefault="006C4F05">
      <w:pPr>
        <w:numPr>
          <w:ilvl w:val="0"/>
          <w:numId w:val="8"/>
        </w:numPr>
        <w:rPr>
          <w:rFonts w:ascii="Arial Narrow" w:eastAsia="Arial Narrow" w:hAnsi="Arial Narrow" w:cs="Arial Narrow"/>
          <w:color w:val="000000"/>
        </w:rPr>
      </w:pPr>
      <w:r>
        <w:rPr>
          <w:rFonts w:ascii="Arial Narrow" w:eastAsia="Arial Narrow" w:hAnsi="Arial Narrow" w:cs="Arial Narrow"/>
          <w:color w:val="000000"/>
        </w:rPr>
        <w:t xml:space="preserve">Gerard Kanczewski </w:t>
      </w:r>
    </w:p>
    <w:p w14:paraId="00000048" w14:textId="77777777" w:rsidR="00E4331A" w:rsidRDefault="006C4F05">
      <w:pPr>
        <w:numPr>
          <w:ilvl w:val="0"/>
          <w:numId w:val="8"/>
        </w:numPr>
        <w:rPr>
          <w:rFonts w:ascii="Arial Narrow" w:eastAsia="Arial Narrow" w:hAnsi="Arial Narrow" w:cs="Arial Narrow"/>
          <w:color w:val="000000"/>
        </w:rPr>
      </w:pPr>
      <w:r>
        <w:rPr>
          <w:rFonts w:ascii="Arial Narrow" w:eastAsia="Arial Narrow" w:hAnsi="Arial Narrow" w:cs="Arial Narrow"/>
          <w:color w:val="000000"/>
        </w:rPr>
        <w:t>Vincent DiFalco</w:t>
      </w:r>
    </w:p>
    <w:p w14:paraId="00000049" w14:textId="77777777" w:rsidR="00E4331A" w:rsidRDefault="006C4F05">
      <w:pPr>
        <w:numPr>
          <w:ilvl w:val="0"/>
          <w:numId w:val="8"/>
        </w:numPr>
        <w:rPr>
          <w:rFonts w:ascii="Arial Narrow" w:eastAsia="Arial Narrow" w:hAnsi="Arial Narrow" w:cs="Arial Narrow"/>
          <w:color w:val="000000"/>
        </w:rPr>
      </w:pPr>
      <w:r>
        <w:rPr>
          <w:rFonts w:ascii="Arial Narrow" w:eastAsia="Arial Narrow" w:hAnsi="Arial Narrow" w:cs="Arial Narrow"/>
          <w:color w:val="000000"/>
        </w:rPr>
        <w:t>Brian Lerner</w:t>
      </w:r>
    </w:p>
    <w:p w14:paraId="0000004A" w14:textId="77777777" w:rsidR="00E4331A" w:rsidRDefault="006C4F05">
      <w:pPr>
        <w:numPr>
          <w:ilvl w:val="0"/>
          <w:numId w:val="8"/>
        </w:numPr>
        <w:rPr>
          <w:rFonts w:ascii="Arial Narrow" w:eastAsia="Arial Narrow" w:hAnsi="Arial Narrow" w:cs="Arial Narrow"/>
          <w:color w:val="000000"/>
        </w:rPr>
      </w:pPr>
      <w:r>
        <w:rPr>
          <w:rFonts w:ascii="Arial Narrow" w:eastAsia="Arial Narrow" w:hAnsi="Arial Narrow" w:cs="Arial Narrow"/>
          <w:color w:val="000000"/>
        </w:rPr>
        <w:t>Ellen Giordano</w:t>
      </w:r>
    </w:p>
    <w:p w14:paraId="0000004B" w14:textId="77777777" w:rsidR="00E4331A" w:rsidRDefault="006C4F05">
      <w:pPr>
        <w:numPr>
          <w:ilvl w:val="0"/>
          <w:numId w:val="8"/>
        </w:numPr>
        <w:rPr>
          <w:rFonts w:ascii="Arial Narrow" w:eastAsia="Arial Narrow" w:hAnsi="Arial Narrow" w:cs="Arial Narrow"/>
          <w:color w:val="000000"/>
        </w:rPr>
      </w:pPr>
      <w:r>
        <w:rPr>
          <w:rFonts w:ascii="Arial Narrow" w:eastAsia="Arial Narrow" w:hAnsi="Arial Narrow" w:cs="Arial Narrow"/>
          <w:color w:val="000000"/>
        </w:rPr>
        <w:t xml:space="preserve">Heather Howard </w:t>
      </w:r>
    </w:p>
    <w:p w14:paraId="0000004C" w14:textId="77777777" w:rsidR="00E4331A" w:rsidRDefault="006C4F05">
      <w:pPr>
        <w:numPr>
          <w:ilvl w:val="0"/>
          <w:numId w:val="8"/>
        </w:numPr>
        <w:rPr>
          <w:rFonts w:ascii="Arial Narrow" w:eastAsia="Arial Narrow" w:hAnsi="Arial Narrow" w:cs="Arial Narrow"/>
          <w:color w:val="000000"/>
        </w:rPr>
      </w:pPr>
      <w:r>
        <w:rPr>
          <w:rFonts w:ascii="Arial Narrow" w:eastAsia="Arial Narrow" w:hAnsi="Arial Narrow" w:cs="Arial Narrow"/>
          <w:color w:val="000000"/>
        </w:rPr>
        <w:t>Mark Ragone</w:t>
      </w:r>
    </w:p>
    <w:p w14:paraId="0000004D" w14:textId="77777777" w:rsidR="00E4331A" w:rsidRDefault="006C4F05">
      <w:pPr>
        <w:numPr>
          <w:ilvl w:val="0"/>
          <w:numId w:val="8"/>
        </w:numPr>
        <w:rPr>
          <w:rFonts w:ascii="Arial Narrow" w:eastAsia="Arial Narrow" w:hAnsi="Arial Narrow" w:cs="Arial Narrow"/>
          <w:color w:val="000000"/>
        </w:rPr>
      </w:pPr>
      <w:r>
        <w:rPr>
          <w:rFonts w:ascii="Arial Narrow" w:eastAsia="Arial Narrow" w:hAnsi="Arial Narrow" w:cs="Arial Narrow"/>
          <w:color w:val="000000"/>
        </w:rPr>
        <w:t>Erika Levin</w:t>
      </w:r>
    </w:p>
    <w:p w14:paraId="0000004E" w14:textId="77777777" w:rsidR="00E4331A" w:rsidRDefault="006C4F05">
      <w:pPr>
        <w:numPr>
          <w:ilvl w:val="0"/>
          <w:numId w:val="8"/>
        </w:numPr>
        <w:rPr>
          <w:rFonts w:ascii="Arial Narrow" w:eastAsia="Arial Narrow" w:hAnsi="Arial Narrow" w:cs="Arial Narrow"/>
          <w:color w:val="000000"/>
        </w:rPr>
      </w:pPr>
      <w:r>
        <w:rPr>
          <w:rFonts w:ascii="Arial Narrow" w:eastAsia="Arial Narrow" w:hAnsi="Arial Narrow" w:cs="Arial Narrow"/>
          <w:color w:val="000000"/>
        </w:rPr>
        <w:t>Kerry Pasqua</w:t>
      </w:r>
    </w:p>
    <w:p w14:paraId="0000004F" w14:textId="77777777" w:rsidR="00E4331A" w:rsidRDefault="006C4F05">
      <w:pPr>
        <w:numPr>
          <w:ilvl w:val="0"/>
          <w:numId w:val="8"/>
        </w:numPr>
        <w:rPr>
          <w:rFonts w:ascii="Arial Narrow" w:eastAsia="Arial Narrow" w:hAnsi="Arial Narrow" w:cs="Arial Narrow"/>
          <w:color w:val="000000"/>
        </w:rPr>
      </w:pPr>
      <w:r>
        <w:rPr>
          <w:rFonts w:ascii="Arial Narrow" w:eastAsia="Arial Narrow" w:hAnsi="Arial Narrow" w:cs="Arial Narrow"/>
          <w:color w:val="000000"/>
        </w:rPr>
        <w:t>Norberto Alberto</w:t>
      </w:r>
    </w:p>
    <w:p w14:paraId="00000050" w14:textId="77777777" w:rsidR="00E4331A" w:rsidRDefault="006C4F05">
      <w:pPr>
        <w:numPr>
          <w:ilvl w:val="0"/>
          <w:numId w:val="8"/>
        </w:numPr>
        <w:rPr>
          <w:rFonts w:ascii="Arial Narrow" w:eastAsia="Arial Narrow" w:hAnsi="Arial Narrow" w:cs="Arial Narrow"/>
          <w:color w:val="000000"/>
        </w:rPr>
      </w:pPr>
      <w:r>
        <w:rPr>
          <w:rFonts w:ascii="Arial Narrow" w:eastAsia="Arial Narrow" w:hAnsi="Arial Narrow" w:cs="Arial Narrow"/>
          <w:color w:val="000000"/>
        </w:rPr>
        <w:t>Nima Vyas</w:t>
      </w:r>
    </w:p>
    <w:p w14:paraId="00000051" w14:textId="77777777" w:rsidR="00E4331A" w:rsidRDefault="006C4F05">
      <w:pPr>
        <w:numPr>
          <w:ilvl w:val="0"/>
          <w:numId w:val="8"/>
        </w:numPr>
        <w:rPr>
          <w:rFonts w:ascii="Arial Narrow" w:eastAsia="Arial Narrow" w:hAnsi="Arial Narrow" w:cs="Arial Narrow"/>
          <w:color w:val="000000"/>
        </w:rPr>
      </w:pPr>
      <w:r>
        <w:rPr>
          <w:rFonts w:ascii="Arial Narrow" w:eastAsia="Arial Narrow" w:hAnsi="Arial Narrow" w:cs="Arial Narrow"/>
          <w:color w:val="000000"/>
        </w:rPr>
        <w:t>Julie Cooper</w:t>
      </w:r>
    </w:p>
    <w:p w14:paraId="00000052" w14:textId="77777777" w:rsidR="00E4331A" w:rsidRDefault="006C4F05">
      <w:pPr>
        <w:numPr>
          <w:ilvl w:val="0"/>
          <w:numId w:val="8"/>
        </w:numPr>
        <w:rPr>
          <w:rFonts w:ascii="Arial Narrow" w:eastAsia="Arial Narrow" w:hAnsi="Arial Narrow" w:cs="Arial Narrow"/>
          <w:color w:val="000000"/>
        </w:rPr>
      </w:pPr>
      <w:r>
        <w:rPr>
          <w:rFonts w:ascii="Arial Narrow" w:eastAsia="Arial Narrow" w:hAnsi="Arial Narrow" w:cs="Arial Narrow"/>
          <w:color w:val="000000"/>
        </w:rPr>
        <w:t>Keith Reynolds</w:t>
      </w:r>
    </w:p>
    <w:p w14:paraId="00000053" w14:textId="77777777" w:rsidR="00E4331A" w:rsidRDefault="006C4F05">
      <w:pPr>
        <w:numPr>
          <w:ilvl w:val="0"/>
          <w:numId w:val="8"/>
        </w:numPr>
        <w:rPr>
          <w:rFonts w:ascii="Arial Narrow" w:eastAsia="Arial Narrow" w:hAnsi="Arial Narrow" w:cs="Arial Narrow"/>
          <w:color w:val="000000"/>
        </w:rPr>
      </w:pPr>
      <w:r>
        <w:rPr>
          <w:rFonts w:ascii="Arial Narrow" w:eastAsia="Arial Narrow" w:hAnsi="Arial Narrow" w:cs="Arial Narrow"/>
          <w:color w:val="000000"/>
        </w:rPr>
        <w:t>Paul Amato</w:t>
      </w:r>
    </w:p>
    <w:p w14:paraId="00000054" w14:textId="77777777" w:rsidR="00E4331A" w:rsidRDefault="006C4F05">
      <w:pPr>
        <w:numPr>
          <w:ilvl w:val="0"/>
          <w:numId w:val="8"/>
        </w:numPr>
        <w:rPr>
          <w:rFonts w:ascii="Arial Narrow" w:eastAsia="Arial Narrow" w:hAnsi="Arial Narrow" w:cs="Arial Narrow"/>
          <w:color w:val="000000"/>
        </w:rPr>
      </w:pPr>
      <w:r>
        <w:rPr>
          <w:rFonts w:ascii="Arial Narrow" w:eastAsia="Arial Narrow" w:hAnsi="Arial Narrow" w:cs="Arial Narrow"/>
          <w:color w:val="000000"/>
        </w:rPr>
        <w:t>PK Rajagopal</w:t>
      </w:r>
    </w:p>
    <w:p w14:paraId="00000055" w14:textId="77777777" w:rsidR="00E4331A" w:rsidRDefault="006C4F05">
      <w:pPr>
        <w:numPr>
          <w:ilvl w:val="0"/>
          <w:numId w:val="8"/>
        </w:numPr>
        <w:rPr>
          <w:rFonts w:ascii="Arial Narrow" w:eastAsia="Arial Narrow" w:hAnsi="Arial Narrow" w:cs="Arial Narrow"/>
          <w:color w:val="000000"/>
        </w:rPr>
      </w:pPr>
      <w:r>
        <w:rPr>
          <w:rFonts w:ascii="Arial Narrow" w:eastAsia="Arial Narrow" w:hAnsi="Arial Narrow" w:cs="Arial Narrow"/>
          <w:color w:val="000000"/>
        </w:rPr>
        <w:t>Lisa Housel</w:t>
      </w:r>
    </w:p>
    <w:p w14:paraId="00000056" w14:textId="77777777" w:rsidR="00E4331A" w:rsidRDefault="006C4F05">
      <w:pPr>
        <w:numPr>
          <w:ilvl w:val="0"/>
          <w:numId w:val="8"/>
        </w:numPr>
        <w:rPr>
          <w:rFonts w:ascii="Arial Narrow" w:eastAsia="Arial Narrow" w:hAnsi="Arial Narrow" w:cs="Arial Narrow"/>
          <w:color w:val="000000"/>
        </w:rPr>
      </w:pPr>
      <w:r>
        <w:rPr>
          <w:rFonts w:ascii="Arial Narrow" w:eastAsia="Arial Narrow" w:hAnsi="Arial Narrow" w:cs="Arial Narrow"/>
          <w:color w:val="000000"/>
        </w:rPr>
        <w:t>Marvin Finnefrock</w:t>
      </w:r>
    </w:p>
    <w:p w14:paraId="00000057" w14:textId="77777777" w:rsidR="00E4331A" w:rsidRDefault="006C4F05">
      <w:pPr>
        <w:numPr>
          <w:ilvl w:val="0"/>
          <w:numId w:val="8"/>
        </w:numPr>
        <w:rPr>
          <w:rFonts w:ascii="Arial Narrow" w:eastAsia="Arial Narrow" w:hAnsi="Arial Narrow" w:cs="Arial Narrow"/>
          <w:color w:val="000000"/>
        </w:rPr>
      </w:pPr>
      <w:r>
        <w:rPr>
          <w:rFonts w:ascii="Arial Narrow" w:eastAsia="Arial Narrow" w:hAnsi="Arial Narrow" w:cs="Arial Narrow"/>
          <w:color w:val="000000"/>
        </w:rPr>
        <w:t>Kristine Wong</w:t>
      </w:r>
    </w:p>
    <w:p w14:paraId="00000058" w14:textId="77777777" w:rsidR="00E4331A" w:rsidRDefault="006C4F05">
      <w:pPr>
        <w:numPr>
          <w:ilvl w:val="0"/>
          <w:numId w:val="8"/>
        </w:numPr>
        <w:rPr>
          <w:rFonts w:ascii="Arial Narrow" w:eastAsia="Arial Narrow" w:hAnsi="Arial Narrow" w:cs="Arial Narrow"/>
          <w:color w:val="000000"/>
        </w:rPr>
      </w:pPr>
      <w:r>
        <w:rPr>
          <w:rFonts w:ascii="Arial Narrow" w:eastAsia="Arial Narrow" w:hAnsi="Arial Narrow" w:cs="Arial Narrow"/>
          <w:color w:val="000000"/>
        </w:rPr>
        <w:t>Gwendolyn Munn</w:t>
      </w:r>
    </w:p>
    <w:p w14:paraId="00000059" w14:textId="77777777" w:rsidR="00E4331A" w:rsidRDefault="006C4F05">
      <w:pPr>
        <w:numPr>
          <w:ilvl w:val="0"/>
          <w:numId w:val="8"/>
        </w:numPr>
        <w:rPr>
          <w:rFonts w:ascii="Arial Narrow" w:eastAsia="Arial Narrow" w:hAnsi="Arial Narrow" w:cs="Arial Narrow"/>
          <w:color w:val="000000"/>
        </w:rPr>
      </w:pPr>
      <w:r>
        <w:rPr>
          <w:rFonts w:ascii="Arial Narrow" w:eastAsia="Arial Narrow" w:hAnsi="Arial Narrow" w:cs="Arial Narrow"/>
          <w:color w:val="000000"/>
        </w:rPr>
        <w:t>Gerry Meglio</w:t>
      </w:r>
    </w:p>
    <w:p w14:paraId="0000005A" w14:textId="77777777" w:rsidR="00E4331A" w:rsidRDefault="006C4F05">
      <w:pPr>
        <w:numPr>
          <w:ilvl w:val="0"/>
          <w:numId w:val="8"/>
        </w:numPr>
        <w:rPr>
          <w:rFonts w:ascii="Arial Narrow" w:eastAsia="Arial Narrow" w:hAnsi="Arial Narrow" w:cs="Arial Narrow"/>
          <w:color w:val="000000"/>
        </w:rPr>
      </w:pPr>
      <w:r>
        <w:rPr>
          <w:rFonts w:ascii="Arial Narrow" w:eastAsia="Arial Narrow" w:hAnsi="Arial Narrow" w:cs="Arial Narrow"/>
          <w:color w:val="000000"/>
        </w:rPr>
        <w:t>Colleen Connelly</w:t>
      </w:r>
    </w:p>
    <w:p w14:paraId="0000005B" w14:textId="77777777" w:rsidR="00E4331A" w:rsidRDefault="006C4F05">
      <w:pPr>
        <w:numPr>
          <w:ilvl w:val="0"/>
          <w:numId w:val="8"/>
        </w:numPr>
        <w:rPr>
          <w:rFonts w:ascii="Arial Narrow" w:eastAsia="Arial Narrow" w:hAnsi="Arial Narrow" w:cs="Arial Narrow"/>
          <w:color w:val="000000"/>
        </w:rPr>
      </w:pPr>
      <w:r>
        <w:rPr>
          <w:rFonts w:ascii="Arial Narrow" w:eastAsia="Arial Narrow" w:hAnsi="Arial Narrow" w:cs="Arial Narrow"/>
          <w:color w:val="000000"/>
        </w:rPr>
        <w:t>Camille Hibbert</w:t>
      </w:r>
    </w:p>
    <w:p w14:paraId="0000005C" w14:textId="77777777" w:rsidR="00E4331A" w:rsidRDefault="00E4331A">
      <w:pPr>
        <w:ind w:left="1080"/>
        <w:rPr>
          <w:rFonts w:ascii="Arial Narrow" w:eastAsia="Arial Narrow" w:hAnsi="Arial Narrow" w:cs="Arial Narrow"/>
          <w:color w:val="000000"/>
        </w:rPr>
      </w:pPr>
    </w:p>
    <w:p w14:paraId="0000005D" w14:textId="77777777" w:rsidR="00E4331A" w:rsidRDefault="00E4331A">
      <w:pPr>
        <w:ind w:left="1080"/>
        <w:rPr>
          <w:rFonts w:ascii="Arial Narrow" w:eastAsia="Arial Narrow" w:hAnsi="Arial Narrow" w:cs="Arial Narrow"/>
          <w:color w:val="000000"/>
        </w:rPr>
      </w:pPr>
    </w:p>
    <w:p w14:paraId="0000005E" w14:textId="77777777" w:rsidR="00E4331A" w:rsidRDefault="006C4F05">
      <w:pPr>
        <w:ind w:left="1080"/>
        <w:rPr>
          <w:rFonts w:ascii="Arial Narrow" w:eastAsia="Arial Narrow" w:hAnsi="Arial Narrow" w:cs="Arial Narrow"/>
          <w:color w:val="000000"/>
        </w:rPr>
      </w:pPr>
      <w:r>
        <w:rPr>
          <w:rFonts w:ascii="Arial Narrow" w:eastAsia="Arial Narrow" w:hAnsi="Arial Narrow" w:cs="Arial Narrow"/>
          <w:i/>
          <w:iCs/>
          <w:color w:val="000000"/>
        </w:rPr>
        <w:t xml:space="preserve">Activities: Annual </w:t>
      </w:r>
    </w:p>
    <w:p w14:paraId="0000005F" w14:textId="77777777" w:rsidR="00E4331A" w:rsidRDefault="006C4F05">
      <w:pPr>
        <w:numPr>
          <w:ilvl w:val="0"/>
          <w:numId w:val="3"/>
        </w:numPr>
        <w:rPr>
          <w:rFonts w:ascii="Arial Narrow" w:eastAsia="Arial Narrow" w:hAnsi="Arial Narrow" w:cs="Arial Narrow"/>
          <w:color w:val="000000"/>
        </w:rPr>
      </w:pPr>
      <w:r>
        <w:rPr>
          <w:rFonts w:ascii="Arial Narrow" w:eastAsia="Arial Narrow" w:hAnsi="Arial Narrow" w:cs="Arial Narrow"/>
          <w:i/>
          <w:iCs/>
          <w:color w:val="000000"/>
        </w:rPr>
        <w:lastRenderedPageBreak/>
        <w:t xml:space="preserve">Monthly discussions on how the NYSCHP organization and Industry partners can collaborate and optimize our working relationship: </w:t>
      </w:r>
    </w:p>
    <w:p w14:paraId="00000060" w14:textId="77777777" w:rsidR="00E4331A" w:rsidRDefault="006C4F05">
      <w:pPr>
        <w:numPr>
          <w:ilvl w:val="1"/>
          <w:numId w:val="3"/>
        </w:numPr>
        <w:rPr>
          <w:rFonts w:ascii="Arial Narrow" w:eastAsia="Arial Narrow" w:hAnsi="Arial Narrow" w:cs="Arial Narrow"/>
          <w:color w:val="000000"/>
        </w:rPr>
      </w:pPr>
      <w:r>
        <w:rPr>
          <w:rFonts w:ascii="Arial Narrow" w:eastAsia="Arial Narrow" w:hAnsi="Arial Narrow" w:cs="Arial Narrow"/>
          <w:i/>
          <w:iCs/>
          <w:color w:val="000000"/>
        </w:rPr>
        <w:t>We discuss how Industry compliance guidelines evolve and how that impacts how we collaborate under this changing environment.</w:t>
      </w:r>
    </w:p>
    <w:p w14:paraId="00000061" w14:textId="77777777" w:rsidR="00E4331A" w:rsidRDefault="006C4F05">
      <w:pPr>
        <w:numPr>
          <w:ilvl w:val="1"/>
          <w:numId w:val="3"/>
        </w:numPr>
        <w:rPr>
          <w:rFonts w:ascii="Arial Narrow" w:eastAsia="Arial Narrow" w:hAnsi="Arial Narrow" w:cs="Arial Narrow"/>
          <w:color w:val="000000"/>
        </w:rPr>
      </w:pPr>
      <w:r>
        <w:rPr>
          <w:rFonts w:ascii="Arial Narrow" w:eastAsia="Arial Narrow" w:hAnsi="Arial Narrow" w:cs="Arial Narrow"/>
          <w:i/>
          <w:iCs/>
          <w:color w:val="000000"/>
        </w:rPr>
        <w:t>We segment the various industry partners who have different guidelines depending on the sector of the healthcare industry that their company resides.</w:t>
      </w:r>
    </w:p>
    <w:p w14:paraId="00000062" w14:textId="77777777" w:rsidR="00E4331A" w:rsidRDefault="006C4F05">
      <w:pPr>
        <w:numPr>
          <w:ilvl w:val="1"/>
          <w:numId w:val="3"/>
        </w:numPr>
        <w:rPr>
          <w:rFonts w:ascii="Arial Narrow" w:eastAsia="Arial Narrow" w:hAnsi="Arial Narrow" w:cs="Arial Narrow"/>
          <w:color w:val="000000"/>
        </w:rPr>
      </w:pPr>
      <w:r>
        <w:rPr>
          <w:rFonts w:ascii="Arial Narrow" w:eastAsia="Arial Narrow" w:hAnsi="Arial Narrow" w:cs="Arial Narrow"/>
          <w:i/>
          <w:iCs/>
          <w:color w:val="000000"/>
        </w:rPr>
        <w:t xml:space="preserve">Based on that segmentation we look for ways to tailor how NYSCHP and our Industry partners can collaborate. </w:t>
      </w:r>
    </w:p>
    <w:p w14:paraId="00000063" w14:textId="77777777" w:rsidR="00E4331A" w:rsidRDefault="006C4F05">
      <w:pPr>
        <w:numPr>
          <w:ilvl w:val="0"/>
          <w:numId w:val="3"/>
        </w:numPr>
        <w:rPr>
          <w:rFonts w:ascii="Arial Narrow" w:eastAsia="Arial Narrow" w:hAnsi="Arial Narrow" w:cs="Arial Narrow"/>
          <w:color w:val="000000"/>
        </w:rPr>
      </w:pPr>
      <w:r>
        <w:rPr>
          <w:rFonts w:ascii="Arial Narrow" w:eastAsia="Arial Narrow" w:hAnsi="Arial Narrow" w:cs="Arial Narrow"/>
          <w:i/>
          <w:iCs/>
          <w:color w:val="000000"/>
        </w:rPr>
        <w:t>Discuss the annual events and initiatives where Industry has an active role within NYSCHP:</w:t>
      </w:r>
    </w:p>
    <w:p w14:paraId="00000064" w14:textId="77777777" w:rsidR="00E4331A" w:rsidRDefault="006C4F05">
      <w:pPr>
        <w:numPr>
          <w:ilvl w:val="1"/>
          <w:numId w:val="3"/>
        </w:numPr>
        <w:rPr>
          <w:rFonts w:ascii="Arial Narrow" w:eastAsia="Arial Narrow" w:hAnsi="Arial Narrow" w:cs="Arial Narrow"/>
          <w:color w:val="000000"/>
        </w:rPr>
      </w:pPr>
      <w:r>
        <w:rPr>
          <w:rFonts w:ascii="Arial Narrow" w:eastAsia="Arial Narrow" w:hAnsi="Arial Narrow" w:cs="Arial Narrow"/>
          <w:i/>
          <w:iCs/>
          <w:color w:val="000000"/>
        </w:rPr>
        <w:t>Annual Assembly</w:t>
      </w:r>
    </w:p>
    <w:p w14:paraId="00000065" w14:textId="77777777" w:rsidR="00E4331A" w:rsidRDefault="006C4F05">
      <w:pPr>
        <w:numPr>
          <w:ilvl w:val="2"/>
          <w:numId w:val="3"/>
        </w:numPr>
        <w:rPr>
          <w:rFonts w:ascii="Arial Narrow" w:eastAsia="Arial Narrow" w:hAnsi="Arial Narrow" w:cs="Arial Narrow"/>
          <w:color w:val="000000"/>
        </w:rPr>
      </w:pPr>
      <w:r>
        <w:rPr>
          <w:rFonts w:ascii="Arial Narrow" w:eastAsia="Arial Narrow" w:hAnsi="Arial Narrow" w:cs="Arial Narrow"/>
          <w:i/>
          <w:iCs/>
          <w:color w:val="000000"/>
        </w:rPr>
        <w:t xml:space="preserve">Review the Annual Assembly Industry Prospectus and recommend additional sponsorship activities </w:t>
      </w:r>
    </w:p>
    <w:p w14:paraId="00000066" w14:textId="77777777" w:rsidR="00E4331A" w:rsidRDefault="006C4F05">
      <w:pPr>
        <w:numPr>
          <w:ilvl w:val="2"/>
          <w:numId w:val="3"/>
        </w:numPr>
        <w:rPr>
          <w:rFonts w:ascii="Arial Narrow" w:eastAsia="Arial Narrow" w:hAnsi="Arial Narrow" w:cs="Arial Narrow"/>
          <w:color w:val="000000"/>
        </w:rPr>
      </w:pPr>
      <w:r>
        <w:rPr>
          <w:rFonts w:ascii="Arial Narrow" w:eastAsia="Arial Narrow" w:hAnsi="Arial Narrow" w:cs="Arial Narrow"/>
          <w:i/>
          <w:iCs/>
          <w:color w:val="000000"/>
        </w:rPr>
        <w:t xml:space="preserve">Explore how to best optimize these events for Annual Assembly Attendees, Pharmacy Leaders and Industry Partners. </w:t>
      </w:r>
    </w:p>
    <w:p w14:paraId="00000067" w14:textId="77777777" w:rsidR="00E4331A" w:rsidRDefault="006C4F05">
      <w:pPr>
        <w:numPr>
          <w:ilvl w:val="2"/>
          <w:numId w:val="3"/>
        </w:numPr>
        <w:rPr>
          <w:rFonts w:ascii="Arial Narrow" w:eastAsia="Arial Narrow" w:hAnsi="Arial Narrow" w:cs="Arial Narrow"/>
          <w:color w:val="000000"/>
        </w:rPr>
      </w:pPr>
      <w:r>
        <w:rPr>
          <w:rFonts w:ascii="Arial Narrow" w:eastAsia="Arial Narrow" w:hAnsi="Arial Narrow" w:cs="Arial Narrow"/>
          <w:i/>
          <w:iCs/>
          <w:color w:val="000000"/>
        </w:rPr>
        <w:t xml:space="preserve">Coordinate communications to all industry partners on the opportunities for Industry at the Annual Assembly. </w:t>
      </w:r>
    </w:p>
    <w:p w14:paraId="00000068" w14:textId="77777777" w:rsidR="00E4331A" w:rsidRDefault="006C4F05">
      <w:pPr>
        <w:numPr>
          <w:ilvl w:val="2"/>
          <w:numId w:val="3"/>
        </w:numPr>
        <w:rPr>
          <w:rFonts w:ascii="Arial Narrow" w:eastAsia="Arial Narrow" w:hAnsi="Arial Narrow" w:cs="Arial Narrow"/>
          <w:color w:val="000000"/>
        </w:rPr>
      </w:pPr>
      <w:r>
        <w:rPr>
          <w:rFonts w:ascii="Arial Narrow" w:eastAsia="Arial Narrow" w:hAnsi="Arial Narrow" w:cs="Arial Narrow"/>
          <w:i/>
          <w:iCs/>
          <w:color w:val="000000"/>
        </w:rPr>
        <w:t>Review the implementation of the Networking Events, Exhibit Hall, and the various Industry Sponsored opportunities.</w:t>
      </w:r>
    </w:p>
    <w:p w14:paraId="00000069" w14:textId="77777777" w:rsidR="00E4331A" w:rsidRDefault="006C4F05">
      <w:pPr>
        <w:numPr>
          <w:ilvl w:val="2"/>
          <w:numId w:val="3"/>
        </w:numPr>
        <w:rPr>
          <w:rFonts w:ascii="Arial Narrow" w:eastAsia="Arial Narrow" w:hAnsi="Arial Narrow" w:cs="Arial Narrow"/>
          <w:color w:val="000000"/>
        </w:rPr>
      </w:pPr>
      <w:r>
        <w:rPr>
          <w:rFonts w:ascii="Arial Narrow" w:eastAsia="Arial Narrow" w:hAnsi="Arial Narrow" w:cs="Arial Narrow"/>
          <w:i/>
          <w:iCs/>
          <w:color w:val="000000"/>
        </w:rPr>
        <w:t>Coordinate and run the Reverse Networking sessions</w:t>
      </w:r>
    </w:p>
    <w:p w14:paraId="0000006A" w14:textId="77777777" w:rsidR="00E4331A" w:rsidRDefault="006C4F05">
      <w:pPr>
        <w:numPr>
          <w:ilvl w:val="2"/>
          <w:numId w:val="3"/>
        </w:numPr>
        <w:rPr>
          <w:rFonts w:ascii="Arial Narrow" w:eastAsia="Arial Narrow" w:hAnsi="Arial Narrow" w:cs="Arial Narrow"/>
          <w:color w:val="000000"/>
        </w:rPr>
      </w:pPr>
      <w:r>
        <w:rPr>
          <w:rFonts w:ascii="Arial Narrow" w:eastAsia="Arial Narrow" w:hAnsi="Arial Narrow" w:cs="Arial Narrow"/>
          <w:i/>
          <w:iCs/>
          <w:color w:val="000000"/>
        </w:rPr>
        <w:t>Promote Annual Pharmacists vs Industry Softball game.</w:t>
      </w:r>
    </w:p>
    <w:p w14:paraId="0000006B" w14:textId="77777777" w:rsidR="00E4331A" w:rsidRDefault="006C4F05">
      <w:pPr>
        <w:numPr>
          <w:ilvl w:val="2"/>
          <w:numId w:val="3"/>
        </w:numPr>
        <w:rPr>
          <w:rFonts w:ascii="Arial Narrow" w:eastAsia="Arial Narrow" w:hAnsi="Arial Narrow" w:cs="Arial Narrow"/>
          <w:color w:val="000000"/>
        </w:rPr>
      </w:pPr>
      <w:r>
        <w:rPr>
          <w:rFonts w:ascii="Arial Narrow" w:eastAsia="Arial Narrow" w:hAnsi="Arial Narrow" w:cs="Arial Narrow"/>
          <w:i/>
          <w:iCs/>
          <w:color w:val="000000"/>
        </w:rPr>
        <w:t xml:space="preserve">Complete a post Annual Assembly survey of Industry Partners on how to optimize the industry related activities at the Annual Assembly for the following year. </w:t>
      </w:r>
    </w:p>
    <w:p w14:paraId="0000006C" w14:textId="77777777" w:rsidR="00E4331A" w:rsidRDefault="006C4F05">
      <w:pPr>
        <w:numPr>
          <w:ilvl w:val="1"/>
          <w:numId w:val="3"/>
        </w:numPr>
        <w:rPr>
          <w:rFonts w:ascii="Arial Narrow" w:eastAsia="Arial Narrow" w:hAnsi="Arial Narrow" w:cs="Arial Narrow"/>
          <w:color w:val="000000"/>
        </w:rPr>
      </w:pPr>
      <w:r>
        <w:rPr>
          <w:rFonts w:ascii="Arial Narrow" w:eastAsia="Arial Narrow" w:hAnsi="Arial Narrow" w:cs="Arial Narrow"/>
          <w:i/>
          <w:iCs/>
          <w:color w:val="000000"/>
        </w:rPr>
        <w:t>Exhibit and Sponsorship opportunities (Outside of the Annual Assembly)</w:t>
      </w:r>
    </w:p>
    <w:p w14:paraId="0000006D" w14:textId="77777777" w:rsidR="00E4331A" w:rsidRDefault="006C4F05">
      <w:pPr>
        <w:numPr>
          <w:ilvl w:val="1"/>
          <w:numId w:val="3"/>
        </w:numPr>
        <w:rPr>
          <w:rFonts w:ascii="Arial Narrow" w:eastAsia="Arial Narrow" w:hAnsi="Arial Narrow" w:cs="Arial Narrow"/>
          <w:color w:val="000000"/>
        </w:rPr>
      </w:pPr>
      <w:r>
        <w:rPr>
          <w:rFonts w:ascii="Arial Narrow" w:eastAsia="Arial Narrow" w:hAnsi="Arial Narrow" w:cs="Arial Narrow"/>
          <w:i/>
          <w:iCs/>
          <w:color w:val="000000"/>
        </w:rPr>
        <w:t>Educational programs that have Exhibit Opportunities (Ex. Director Roundtables, Oncology Symposium, etc.)</w:t>
      </w:r>
    </w:p>
    <w:p w14:paraId="0000006E" w14:textId="77777777" w:rsidR="00E4331A" w:rsidRDefault="006C4F05">
      <w:pPr>
        <w:numPr>
          <w:ilvl w:val="1"/>
          <w:numId w:val="3"/>
        </w:numPr>
        <w:rPr>
          <w:rFonts w:ascii="Arial Narrow" w:eastAsia="Arial Narrow" w:hAnsi="Arial Narrow" w:cs="Arial Narrow"/>
          <w:color w:val="000000"/>
        </w:rPr>
      </w:pPr>
      <w:r>
        <w:rPr>
          <w:rFonts w:ascii="Arial Narrow" w:eastAsia="Arial Narrow" w:hAnsi="Arial Narrow" w:cs="Arial Narrow"/>
          <w:i/>
          <w:iCs/>
          <w:color w:val="000000"/>
        </w:rPr>
        <w:t xml:space="preserve">Coordination with any of the chapter level events where Industry participates. </w:t>
      </w:r>
    </w:p>
    <w:p w14:paraId="0000006F" w14:textId="77777777" w:rsidR="00E4331A" w:rsidRDefault="006C4F05">
      <w:pPr>
        <w:numPr>
          <w:ilvl w:val="1"/>
          <w:numId w:val="3"/>
        </w:numPr>
        <w:rPr>
          <w:rFonts w:ascii="Arial Narrow" w:eastAsia="Arial Narrow" w:hAnsi="Arial Narrow" w:cs="Arial Narrow"/>
          <w:color w:val="000000"/>
        </w:rPr>
      </w:pPr>
      <w:r>
        <w:rPr>
          <w:rFonts w:ascii="Arial Narrow" w:eastAsia="Arial Narrow" w:hAnsi="Arial Narrow" w:cs="Arial Narrow"/>
          <w:i/>
          <w:iCs/>
          <w:color w:val="000000"/>
        </w:rPr>
        <w:t>Student Essay Competition</w:t>
      </w:r>
    </w:p>
    <w:p w14:paraId="00000070" w14:textId="77777777" w:rsidR="00E4331A" w:rsidRDefault="006C4F05">
      <w:pPr>
        <w:numPr>
          <w:ilvl w:val="2"/>
          <w:numId w:val="3"/>
        </w:numPr>
        <w:rPr>
          <w:rFonts w:ascii="Arial Narrow" w:eastAsia="Arial Narrow" w:hAnsi="Arial Narrow" w:cs="Arial Narrow"/>
          <w:color w:val="000000"/>
        </w:rPr>
      </w:pPr>
      <w:r>
        <w:rPr>
          <w:rFonts w:ascii="Arial Narrow" w:eastAsia="Arial Narrow" w:hAnsi="Arial Narrow" w:cs="Arial Narrow"/>
          <w:i/>
          <w:iCs/>
          <w:color w:val="000000"/>
        </w:rPr>
        <w:t>The IAC manages the entire process for awarding the Student Essay Award</w:t>
      </w:r>
    </w:p>
    <w:p w14:paraId="00000071" w14:textId="77777777" w:rsidR="00E4331A" w:rsidRDefault="006C4F05">
      <w:pPr>
        <w:numPr>
          <w:ilvl w:val="2"/>
          <w:numId w:val="3"/>
        </w:numPr>
        <w:rPr>
          <w:rFonts w:ascii="Arial Narrow" w:eastAsia="Arial Narrow" w:hAnsi="Arial Narrow" w:cs="Arial Narrow"/>
          <w:color w:val="000000"/>
        </w:rPr>
      </w:pPr>
      <w:r>
        <w:rPr>
          <w:rFonts w:ascii="Arial Narrow" w:eastAsia="Arial Narrow" w:hAnsi="Arial Narrow" w:cs="Arial Narrow"/>
          <w:i/>
          <w:iCs/>
          <w:color w:val="000000"/>
        </w:rPr>
        <w:t>Developing essay topic each year</w:t>
      </w:r>
    </w:p>
    <w:p w14:paraId="00000072" w14:textId="77777777" w:rsidR="00E4331A" w:rsidRDefault="006C4F05">
      <w:pPr>
        <w:numPr>
          <w:ilvl w:val="2"/>
          <w:numId w:val="3"/>
        </w:numPr>
        <w:rPr>
          <w:rFonts w:ascii="Arial Narrow" w:eastAsia="Arial Narrow" w:hAnsi="Arial Narrow" w:cs="Arial Narrow"/>
          <w:color w:val="000000"/>
        </w:rPr>
      </w:pPr>
      <w:r>
        <w:rPr>
          <w:rFonts w:ascii="Arial Narrow" w:eastAsia="Arial Narrow" w:hAnsi="Arial Narrow" w:cs="Arial Narrow"/>
          <w:i/>
          <w:iCs/>
          <w:color w:val="000000"/>
        </w:rPr>
        <w:t>Communicating the opportunity to apply for the award.</w:t>
      </w:r>
    </w:p>
    <w:p w14:paraId="00000073" w14:textId="77777777" w:rsidR="00E4331A" w:rsidRDefault="006C4F05">
      <w:pPr>
        <w:numPr>
          <w:ilvl w:val="2"/>
          <w:numId w:val="3"/>
        </w:numPr>
        <w:rPr>
          <w:rFonts w:ascii="Arial Narrow" w:eastAsia="Arial Narrow" w:hAnsi="Arial Narrow" w:cs="Arial Narrow"/>
          <w:color w:val="000000"/>
        </w:rPr>
      </w:pPr>
      <w:r>
        <w:rPr>
          <w:rFonts w:ascii="Arial Narrow" w:eastAsia="Arial Narrow" w:hAnsi="Arial Narrow" w:cs="Arial Narrow"/>
          <w:i/>
          <w:iCs/>
          <w:color w:val="000000"/>
        </w:rPr>
        <w:t>Selecting and communicating the winning essay each year</w:t>
      </w:r>
    </w:p>
    <w:p w14:paraId="00000074" w14:textId="77777777" w:rsidR="00E4331A" w:rsidRDefault="006C4F05">
      <w:pPr>
        <w:numPr>
          <w:ilvl w:val="2"/>
          <w:numId w:val="3"/>
        </w:numPr>
        <w:rPr>
          <w:rFonts w:ascii="Arial Narrow" w:eastAsia="Arial Narrow" w:hAnsi="Arial Narrow" w:cs="Arial Narrow"/>
          <w:color w:val="000000"/>
        </w:rPr>
      </w:pPr>
      <w:r>
        <w:rPr>
          <w:rFonts w:ascii="Arial Narrow" w:eastAsia="Arial Narrow" w:hAnsi="Arial Narrow" w:cs="Arial Narrow"/>
          <w:i/>
          <w:iCs/>
          <w:color w:val="000000"/>
        </w:rPr>
        <w:t xml:space="preserve">The 2026 Student Essay Winner is being selected now and will be announced at the Annual Assembly. </w:t>
      </w:r>
    </w:p>
    <w:p w14:paraId="00000075" w14:textId="77777777" w:rsidR="00E4331A" w:rsidRDefault="006C4F05">
      <w:pPr>
        <w:numPr>
          <w:ilvl w:val="1"/>
          <w:numId w:val="3"/>
        </w:numPr>
        <w:rPr>
          <w:rFonts w:ascii="Arial Narrow" w:eastAsia="Arial Narrow" w:hAnsi="Arial Narrow" w:cs="Arial Narrow"/>
          <w:color w:val="000000"/>
        </w:rPr>
      </w:pPr>
      <w:r>
        <w:rPr>
          <w:rFonts w:ascii="Arial Narrow" w:eastAsia="Arial Narrow" w:hAnsi="Arial Narrow" w:cs="Arial Narrow"/>
          <w:i/>
          <w:iCs/>
          <w:color w:val="000000"/>
        </w:rPr>
        <w:t xml:space="preserve">Corporate Achievement Award </w:t>
      </w:r>
    </w:p>
    <w:p w14:paraId="00000076" w14:textId="77777777" w:rsidR="00E4331A" w:rsidRDefault="006C4F05">
      <w:pPr>
        <w:numPr>
          <w:ilvl w:val="2"/>
          <w:numId w:val="3"/>
        </w:numPr>
        <w:rPr>
          <w:rFonts w:ascii="Arial Narrow" w:eastAsia="Arial Narrow" w:hAnsi="Arial Narrow" w:cs="Arial Narrow"/>
          <w:color w:val="000000"/>
        </w:rPr>
      </w:pPr>
      <w:r>
        <w:rPr>
          <w:rFonts w:ascii="Arial Narrow" w:eastAsia="Arial Narrow" w:hAnsi="Arial Narrow" w:cs="Arial Narrow"/>
          <w:i/>
          <w:iCs/>
          <w:color w:val="000000"/>
        </w:rPr>
        <w:t>The IAC manages the entire process for awarding Corporate Achievement Award</w:t>
      </w:r>
    </w:p>
    <w:p w14:paraId="00000077" w14:textId="77777777" w:rsidR="00E4331A" w:rsidRDefault="006C4F05">
      <w:pPr>
        <w:numPr>
          <w:ilvl w:val="2"/>
          <w:numId w:val="3"/>
        </w:numPr>
        <w:rPr>
          <w:rFonts w:ascii="Arial Narrow" w:eastAsia="Arial Narrow" w:hAnsi="Arial Narrow" w:cs="Arial Narrow"/>
          <w:color w:val="000000"/>
        </w:rPr>
      </w:pPr>
      <w:r>
        <w:rPr>
          <w:rFonts w:ascii="Arial Narrow" w:eastAsia="Arial Narrow" w:hAnsi="Arial Narrow" w:cs="Arial Narrow"/>
          <w:i/>
          <w:iCs/>
          <w:color w:val="000000"/>
        </w:rPr>
        <w:t xml:space="preserve">The IAC has established selection criterion from the board of directors. </w:t>
      </w:r>
    </w:p>
    <w:p w14:paraId="00000078" w14:textId="77777777" w:rsidR="00E4331A" w:rsidRDefault="006C4F05">
      <w:pPr>
        <w:numPr>
          <w:ilvl w:val="2"/>
          <w:numId w:val="3"/>
        </w:numPr>
        <w:rPr>
          <w:rFonts w:ascii="Arial Narrow" w:eastAsia="Arial Narrow" w:hAnsi="Arial Narrow" w:cs="Arial Narrow"/>
          <w:color w:val="000000"/>
        </w:rPr>
      </w:pPr>
      <w:r>
        <w:rPr>
          <w:rFonts w:ascii="Arial Narrow" w:eastAsia="Arial Narrow" w:hAnsi="Arial Narrow" w:cs="Arial Narrow"/>
          <w:i/>
          <w:iCs/>
          <w:color w:val="000000"/>
        </w:rPr>
        <w:t xml:space="preserve">The Sub-Committee has implemented the selection process and has recommended a nominee to be the 2026 recipient of NYSCHP’s Corporate Achievement Award. </w:t>
      </w:r>
    </w:p>
    <w:p w14:paraId="00000079" w14:textId="77777777" w:rsidR="00E4331A" w:rsidRDefault="006C4F05">
      <w:pPr>
        <w:numPr>
          <w:ilvl w:val="0"/>
          <w:numId w:val="4"/>
        </w:numPr>
        <w:rPr>
          <w:rFonts w:ascii="Arial Narrow" w:eastAsia="Arial Narrow" w:hAnsi="Arial Narrow" w:cs="Arial Narrow"/>
          <w:color w:val="000000"/>
        </w:rPr>
      </w:pPr>
      <w:r>
        <w:rPr>
          <w:rFonts w:ascii="Arial Narrow" w:eastAsia="Arial Narrow" w:hAnsi="Arial Narrow" w:cs="Arial Narrow"/>
          <w:i/>
          <w:iCs/>
          <w:color w:val="000000"/>
        </w:rPr>
        <w:t>The IAC Committee continued to execute the two Director Roundtable programs.</w:t>
      </w:r>
    </w:p>
    <w:p w14:paraId="0000007A" w14:textId="77777777" w:rsidR="00E4331A" w:rsidRDefault="006C4F05">
      <w:pPr>
        <w:numPr>
          <w:ilvl w:val="1"/>
          <w:numId w:val="4"/>
        </w:numPr>
        <w:rPr>
          <w:rFonts w:ascii="Arial Narrow" w:eastAsia="Arial Narrow" w:hAnsi="Arial Narrow" w:cs="Arial Narrow"/>
          <w:color w:val="000000"/>
        </w:rPr>
      </w:pPr>
      <w:r>
        <w:rPr>
          <w:rFonts w:ascii="Arial Narrow" w:eastAsia="Arial Narrow" w:hAnsi="Arial Narrow" w:cs="Arial Narrow"/>
          <w:i/>
          <w:iCs/>
          <w:color w:val="000000"/>
        </w:rPr>
        <w:t>Director of Pharmacy Roundtable program occurred September 26, 2025</w:t>
      </w:r>
    </w:p>
    <w:p w14:paraId="0000007B" w14:textId="77777777" w:rsidR="00E4331A" w:rsidRDefault="006C4F05">
      <w:pPr>
        <w:numPr>
          <w:ilvl w:val="1"/>
          <w:numId w:val="4"/>
        </w:numPr>
        <w:rPr>
          <w:rFonts w:ascii="Arial Narrow" w:eastAsia="Arial Narrow" w:hAnsi="Arial Narrow" w:cs="Arial Narrow"/>
          <w:color w:val="000000"/>
        </w:rPr>
      </w:pPr>
      <w:r>
        <w:rPr>
          <w:rFonts w:ascii="Arial Narrow" w:eastAsia="Arial Narrow" w:hAnsi="Arial Narrow" w:cs="Arial Narrow"/>
          <w:i/>
          <w:iCs/>
          <w:color w:val="000000"/>
        </w:rPr>
        <w:t>The Clinical Director Roundtable program occurred January 23, 2026</w:t>
      </w:r>
    </w:p>
    <w:p w14:paraId="0000007C" w14:textId="77777777" w:rsidR="00E4331A" w:rsidRDefault="006C4F05">
      <w:pPr>
        <w:numPr>
          <w:ilvl w:val="2"/>
          <w:numId w:val="4"/>
        </w:numPr>
        <w:rPr>
          <w:rFonts w:ascii="Arial Narrow" w:eastAsia="Arial Narrow" w:hAnsi="Arial Narrow" w:cs="Arial Narrow"/>
          <w:color w:val="000000"/>
        </w:rPr>
      </w:pPr>
      <w:r>
        <w:rPr>
          <w:rFonts w:ascii="Arial Narrow" w:eastAsia="Arial Narrow" w:hAnsi="Arial Narrow" w:cs="Arial Narrow"/>
          <w:i/>
          <w:iCs/>
          <w:color w:val="000000"/>
        </w:rPr>
        <w:t>Both programs received positive feedback from members who attended and industry partners.</w:t>
      </w:r>
    </w:p>
    <w:p w14:paraId="0000007D" w14:textId="77777777" w:rsidR="00E4331A" w:rsidRDefault="006C4F05">
      <w:pPr>
        <w:numPr>
          <w:ilvl w:val="2"/>
          <w:numId w:val="4"/>
        </w:numPr>
        <w:rPr>
          <w:rFonts w:ascii="Arial Narrow" w:eastAsia="Arial Narrow" w:hAnsi="Arial Narrow" w:cs="Arial Narrow"/>
          <w:color w:val="000000"/>
        </w:rPr>
      </w:pPr>
      <w:r>
        <w:rPr>
          <w:rFonts w:ascii="Arial Narrow" w:eastAsia="Arial Narrow" w:hAnsi="Arial Narrow" w:cs="Arial Narrow"/>
          <w:i/>
          <w:iCs/>
          <w:color w:val="000000"/>
        </w:rPr>
        <w:t xml:space="preserve">Both programs provided income to the Council </w:t>
      </w:r>
    </w:p>
    <w:p w14:paraId="0000007E" w14:textId="77777777" w:rsidR="00E4331A" w:rsidRDefault="006C4F05">
      <w:pPr>
        <w:numPr>
          <w:ilvl w:val="2"/>
          <w:numId w:val="4"/>
        </w:numPr>
        <w:rPr>
          <w:rFonts w:ascii="Arial Narrow" w:eastAsia="Arial Narrow" w:hAnsi="Arial Narrow" w:cs="Arial Narrow"/>
          <w:color w:val="000000"/>
        </w:rPr>
      </w:pPr>
      <w:r>
        <w:rPr>
          <w:rFonts w:ascii="Arial Narrow" w:eastAsia="Arial Narrow" w:hAnsi="Arial Narrow" w:cs="Arial Narrow"/>
          <w:i/>
          <w:iCs/>
          <w:color w:val="000000"/>
        </w:rPr>
        <w:t>Touro College of Pharmacy continues to host these programs at their Times Square facility which allows the Council to reach their income projections.</w:t>
      </w:r>
    </w:p>
    <w:p w14:paraId="0000007F" w14:textId="77777777" w:rsidR="00E4331A" w:rsidRDefault="00E4331A">
      <w:pPr>
        <w:ind w:left="720"/>
        <w:rPr>
          <w:rFonts w:ascii="Arial Narrow" w:eastAsia="Arial Narrow" w:hAnsi="Arial Narrow" w:cs="Arial Narrow"/>
          <w:color w:val="000000"/>
        </w:rPr>
      </w:pPr>
    </w:p>
    <w:p w14:paraId="00000080" w14:textId="77777777" w:rsidR="00E4331A" w:rsidRDefault="002B3116">
      <w:pPr>
        <w:ind w:left="1080"/>
        <w:rPr>
          <w:rFonts w:ascii="Arial Narrow" w:eastAsia="Arial Narrow" w:hAnsi="Arial Narrow" w:cs="Arial Narrow"/>
          <w:color w:val="000000"/>
        </w:rPr>
      </w:pPr>
      <w:sdt>
        <w:sdtPr>
          <w:tag w:val="goog_rdk_0"/>
          <w:id w:val="1877232710"/>
        </w:sdtPr>
        <w:sdtEndPr/>
        <w:sdtContent/>
      </w:sdt>
      <w:sdt>
        <w:sdtPr>
          <w:tag w:val="goog_rdk_1"/>
          <w:id w:val="615862216"/>
        </w:sdtPr>
        <w:sdtEndPr/>
        <w:sdtContent/>
      </w:sdt>
      <w:r w:rsidR="006C4F05">
        <w:rPr>
          <w:rFonts w:ascii="Arial Narrow" w:eastAsia="Arial Narrow" w:hAnsi="Arial Narrow" w:cs="Arial Narrow"/>
          <w:i/>
          <w:iCs/>
          <w:color w:val="000000"/>
        </w:rPr>
        <w:t>Activities: New</w:t>
      </w:r>
    </w:p>
    <w:p w14:paraId="00000081" w14:textId="77777777" w:rsidR="00E4331A" w:rsidRDefault="006C4F05">
      <w:pPr>
        <w:numPr>
          <w:ilvl w:val="0"/>
          <w:numId w:val="4"/>
        </w:numPr>
        <w:rPr>
          <w:rFonts w:ascii="Arial Narrow" w:eastAsia="Arial Narrow" w:hAnsi="Arial Narrow" w:cs="Arial Narrow"/>
          <w:color w:val="000000"/>
        </w:rPr>
      </w:pPr>
      <w:r>
        <w:rPr>
          <w:rFonts w:ascii="Arial Narrow" w:eastAsia="Arial Narrow" w:hAnsi="Arial Narrow" w:cs="Arial Narrow"/>
          <w:i/>
          <w:iCs/>
          <w:color w:val="000000"/>
        </w:rPr>
        <w:t>Made the recommendation to increase the number of industry reps included per exhibit table from 2 to 3</w:t>
      </w:r>
    </w:p>
    <w:p w14:paraId="00000082" w14:textId="77777777" w:rsidR="00E4331A" w:rsidRDefault="006C4F05">
      <w:pPr>
        <w:numPr>
          <w:ilvl w:val="0"/>
          <w:numId w:val="4"/>
        </w:numPr>
        <w:rPr>
          <w:rFonts w:ascii="Arial Narrow" w:eastAsia="Arial Narrow" w:hAnsi="Arial Narrow" w:cs="Arial Narrow"/>
          <w:color w:val="000000"/>
        </w:rPr>
      </w:pPr>
      <w:r>
        <w:rPr>
          <w:rFonts w:ascii="Arial Narrow" w:eastAsia="Arial Narrow" w:hAnsi="Arial Narrow" w:cs="Arial Narrow"/>
          <w:i/>
          <w:iCs/>
          <w:color w:val="000000"/>
        </w:rPr>
        <w:t>Added an additional ~15 exhibit tables to try to minimize industry waitlist</w:t>
      </w:r>
    </w:p>
    <w:p w14:paraId="00000083" w14:textId="77777777" w:rsidR="00E4331A" w:rsidRDefault="00E4331A">
      <w:pPr>
        <w:ind w:left="720"/>
        <w:rPr>
          <w:rFonts w:ascii="Arial Narrow" w:eastAsia="Arial Narrow" w:hAnsi="Arial Narrow" w:cs="Arial Narrow"/>
          <w:color w:val="000000"/>
        </w:rPr>
      </w:pPr>
    </w:p>
    <w:p w14:paraId="00000084" w14:textId="77777777" w:rsidR="00E4331A" w:rsidRDefault="00E4331A">
      <w:pPr>
        <w:ind w:left="720"/>
        <w:rPr>
          <w:rFonts w:ascii="Arial Narrow" w:eastAsia="Arial Narrow" w:hAnsi="Arial Narrow" w:cs="Arial Narrow"/>
          <w:color w:val="000000"/>
        </w:rPr>
      </w:pPr>
    </w:p>
    <w:p w14:paraId="00000085" w14:textId="77777777" w:rsidR="00E4331A" w:rsidRDefault="00E4331A">
      <w:pPr>
        <w:ind w:left="1080"/>
        <w:rPr>
          <w:rFonts w:ascii="Arial Narrow" w:eastAsia="Arial Narrow" w:hAnsi="Arial Narrow" w:cs="Arial Narrow"/>
          <w:color w:val="000000"/>
          <w:u w:val="single"/>
        </w:rPr>
      </w:pPr>
    </w:p>
    <w:p w14:paraId="00000086" w14:textId="77777777" w:rsidR="00E4331A" w:rsidRDefault="006C4F05">
      <w:pPr>
        <w:ind w:left="1080"/>
        <w:rPr>
          <w:rFonts w:ascii="Arial Narrow" w:eastAsia="Arial Narrow" w:hAnsi="Arial Narrow" w:cs="Arial Narrow"/>
          <w:color w:val="000000"/>
          <w:u w:val="single"/>
        </w:rPr>
      </w:pPr>
      <w:r>
        <w:rPr>
          <w:rFonts w:ascii="Arial Narrow" w:eastAsia="Arial Narrow" w:hAnsi="Arial Narrow" w:cs="Arial Narrow"/>
          <w:b/>
          <w:bCs/>
          <w:color w:val="000000"/>
          <w:u w:val="single"/>
        </w:rPr>
        <w:t xml:space="preserve">Communications Committee </w:t>
      </w:r>
    </w:p>
    <w:p w14:paraId="00000087" w14:textId="77777777" w:rsidR="00E4331A" w:rsidRDefault="00E4331A">
      <w:pPr>
        <w:ind w:firstLine="720"/>
        <w:rPr>
          <w:rFonts w:ascii="Arial Narrow" w:eastAsia="Arial Narrow" w:hAnsi="Arial Narrow" w:cs="Arial Narrow"/>
          <w:color w:val="000000"/>
        </w:rPr>
      </w:pPr>
    </w:p>
    <w:p w14:paraId="00000088" w14:textId="77777777" w:rsidR="00E4331A" w:rsidRDefault="006C4F05">
      <w:pPr>
        <w:ind w:left="1080"/>
        <w:rPr>
          <w:rFonts w:ascii="Arial Narrow" w:eastAsia="Arial Narrow" w:hAnsi="Arial Narrow" w:cs="Arial Narrow"/>
          <w:color w:val="000000"/>
        </w:rPr>
      </w:pPr>
      <w:r>
        <w:rPr>
          <w:rFonts w:ascii="Arial Narrow" w:eastAsia="Arial Narrow" w:hAnsi="Arial Narrow" w:cs="Arial Narrow"/>
          <w:i/>
          <w:iCs/>
          <w:color w:val="000000"/>
        </w:rPr>
        <w:t xml:space="preserve">Chair: </w:t>
      </w:r>
      <w:r>
        <w:rPr>
          <w:rFonts w:ascii="Arial Narrow" w:eastAsia="Arial Narrow" w:hAnsi="Arial Narrow" w:cs="Arial Narrow"/>
          <w:i/>
          <w:iCs/>
          <w:color w:val="000000"/>
        </w:rPr>
        <w:tab/>
        <w:t>Christina Lombardi</w:t>
      </w:r>
    </w:p>
    <w:p w14:paraId="00000089" w14:textId="77777777" w:rsidR="00E4331A" w:rsidRDefault="006C4F05">
      <w:pPr>
        <w:ind w:left="1080"/>
        <w:rPr>
          <w:rFonts w:ascii="Arial Narrow" w:eastAsia="Arial Narrow" w:hAnsi="Arial Narrow" w:cs="Arial Narrow"/>
          <w:color w:val="000000"/>
        </w:rPr>
      </w:pPr>
      <w:r>
        <w:rPr>
          <w:rFonts w:ascii="Arial Narrow" w:eastAsia="Arial Narrow" w:hAnsi="Arial Narrow" w:cs="Arial Narrow"/>
          <w:i/>
          <w:iCs/>
          <w:color w:val="000000"/>
        </w:rPr>
        <w:tab/>
      </w:r>
      <w:r>
        <w:rPr>
          <w:rFonts w:ascii="Arial Narrow" w:eastAsia="Arial Narrow" w:hAnsi="Arial Narrow" w:cs="Arial Narrow"/>
          <w:i/>
          <w:iCs/>
          <w:color w:val="000000"/>
        </w:rPr>
        <w:tab/>
        <w:t>Shan Wang</w:t>
      </w:r>
    </w:p>
    <w:p w14:paraId="0000008A" w14:textId="77777777" w:rsidR="00E4331A" w:rsidRDefault="00E4331A">
      <w:pPr>
        <w:ind w:left="1080"/>
        <w:rPr>
          <w:rFonts w:ascii="Arial Narrow" w:eastAsia="Arial Narrow" w:hAnsi="Arial Narrow" w:cs="Arial Narrow"/>
          <w:color w:val="000000"/>
        </w:rPr>
      </w:pPr>
    </w:p>
    <w:p w14:paraId="0000008B" w14:textId="77777777" w:rsidR="00E4331A" w:rsidRDefault="006C4F05">
      <w:pPr>
        <w:ind w:left="1080"/>
        <w:rPr>
          <w:rFonts w:ascii="Arial Narrow" w:eastAsia="Arial Narrow" w:hAnsi="Arial Narrow" w:cs="Arial Narrow"/>
          <w:color w:val="000000"/>
        </w:rPr>
      </w:pPr>
      <w:r>
        <w:rPr>
          <w:rFonts w:ascii="Arial Narrow" w:eastAsia="Arial Narrow" w:hAnsi="Arial Narrow" w:cs="Arial Narrow"/>
          <w:i/>
          <w:iCs/>
          <w:color w:val="000000"/>
        </w:rPr>
        <w:t>Subcommittee Chairs:</w:t>
      </w:r>
    </w:p>
    <w:p w14:paraId="0000008C" w14:textId="77777777" w:rsidR="00E4331A" w:rsidRDefault="006C4F05">
      <w:pPr>
        <w:ind w:left="1080"/>
        <w:rPr>
          <w:rFonts w:ascii="Arial Narrow" w:eastAsia="Arial Narrow" w:hAnsi="Arial Narrow" w:cs="Arial Narrow"/>
          <w:color w:val="000000"/>
        </w:rPr>
      </w:pPr>
      <w:r>
        <w:rPr>
          <w:rFonts w:ascii="Arial Narrow" w:eastAsia="Arial Narrow" w:hAnsi="Arial Narrow" w:cs="Arial Narrow"/>
          <w:i/>
          <w:iCs/>
          <w:color w:val="000000"/>
        </w:rPr>
        <w:tab/>
      </w:r>
      <w:r>
        <w:rPr>
          <w:rFonts w:ascii="Arial Narrow" w:eastAsia="Arial Narrow" w:hAnsi="Arial Narrow" w:cs="Arial Narrow"/>
          <w:i/>
          <w:iCs/>
          <w:color w:val="000000"/>
        </w:rPr>
        <w:tab/>
        <w:t>Rebecca Chu</w:t>
      </w:r>
    </w:p>
    <w:p w14:paraId="0000008D" w14:textId="77777777" w:rsidR="00E4331A" w:rsidRDefault="006C4F05">
      <w:pPr>
        <w:ind w:left="1080"/>
        <w:rPr>
          <w:rFonts w:ascii="Arial Narrow" w:eastAsia="Arial Narrow" w:hAnsi="Arial Narrow" w:cs="Arial Narrow"/>
          <w:color w:val="000000"/>
        </w:rPr>
      </w:pPr>
      <w:r>
        <w:rPr>
          <w:rFonts w:ascii="Arial Narrow" w:eastAsia="Arial Narrow" w:hAnsi="Arial Narrow" w:cs="Arial Narrow"/>
          <w:i/>
          <w:iCs/>
          <w:color w:val="000000"/>
        </w:rPr>
        <w:tab/>
      </w:r>
      <w:r>
        <w:rPr>
          <w:rFonts w:ascii="Arial Narrow" w:eastAsia="Arial Narrow" w:hAnsi="Arial Narrow" w:cs="Arial Narrow"/>
          <w:i/>
          <w:iCs/>
          <w:color w:val="000000"/>
        </w:rPr>
        <w:tab/>
        <w:t>Alexis Watters</w:t>
      </w:r>
    </w:p>
    <w:p w14:paraId="0000008E" w14:textId="77777777" w:rsidR="00E4331A" w:rsidRDefault="00E4331A">
      <w:pPr>
        <w:ind w:left="1080"/>
        <w:rPr>
          <w:rFonts w:ascii="Arial Narrow" w:eastAsia="Arial Narrow" w:hAnsi="Arial Narrow" w:cs="Arial Narrow"/>
          <w:color w:val="000000"/>
        </w:rPr>
      </w:pPr>
    </w:p>
    <w:p w14:paraId="0000008F" w14:textId="77777777" w:rsidR="00E4331A" w:rsidRDefault="006C4F05">
      <w:pPr>
        <w:ind w:left="1080"/>
        <w:rPr>
          <w:rFonts w:ascii="Arial Narrow" w:eastAsia="Arial Narrow" w:hAnsi="Arial Narrow" w:cs="Arial Narrow"/>
          <w:color w:val="000000"/>
        </w:rPr>
      </w:pPr>
      <w:r>
        <w:rPr>
          <w:rFonts w:ascii="Arial Narrow" w:eastAsia="Arial Narrow" w:hAnsi="Arial Narrow" w:cs="Arial Narrow"/>
          <w:i/>
          <w:iCs/>
          <w:color w:val="000000"/>
        </w:rPr>
        <w:t>Members</w:t>
      </w:r>
      <w:r>
        <w:rPr>
          <w:rFonts w:ascii="Arial Narrow" w:eastAsia="Arial Narrow" w:hAnsi="Arial Narrow" w:cs="Arial Narrow"/>
          <w:color w:val="000000"/>
        </w:rPr>
        <w:t xml:space="preserve">: </w:t>
      </w:r>
    </w:p>
    <w:p w14:paraId="00000090" w14:textId="77777777" w:rsidR="00E4331A" w:rsidRDefault="00E4331A">
      <w:pPr>
        <w:ind w:left="1080"/>
        <w:rPr>
          <w:rFonts w:ascii="Arial Narrow" w:eastAsia="Arial Narrow" w:hAnsi="Arial Narrow" w:cs="Arial Narrow"/>
          <w:color w:val="000000"/>
        </w:rPr>
      </w:pPr>
    </w:p>
    <w:p w14:paraId="00000091" w14:textId="77777777" w:rsidR="00E4331A" w:rsidRDefault="006C4F05">
      <w:pPr>
        <w:ind w:left="1080"/>
        <w:rPr>
          <w:rFonts w:ascii="Arial Narrow" w:eastAsia="Arial Narrow" w:hAnsi="Arial Narrow" w:cs="Arial Narrow"/>
          <w:color w:val="000000"/>
        </w:rPr>
      </w:pPr>
      <w:r>
        <w:rPr>
          <w:rFonts w:ascii="Arial Narrow" w:eastAsia="Arial Narrow" w:hAnsi="Arial Narrow" w:cs="Arial Narrow"/>
          <w:color w:val="000000"/>
        </w:rPr>
        <w:tab/>
      </w:r>
      <w:r>
        <w:rPr>
          <w:rFonts w:ascii="Arial Narrow" w:eastAsia="Arial Narrow" w:hAnsi="Arial Narrow" w:cs="Arial Narrow"/>
          <w:color w:val="000000"/>
        </w:rPr>
        <w:tab/>
        <w:t>Julie Anderson</w:t>
      </w:r>
    </w:p>
    <w:p w14:paraId="00000092" w14:textId="77777777" w:rsidR="00E4331A" w:rsidRDefault="006C4F05">
      <w:pPr>
        <w:ind w:left="1080"/>
        <w:rPr>
          <w:rFonts w:ascii="Arial Narrow" w:eastAsia="Arial Narrow" w:hAnsi="Arial Narrow" w:cs="Arial Narrow"/>
          <w:color w:val="000000"/>
        </w:rPr>
      </w:pPr>
      <w:r>
        <w:rPr>
          <w:rFonts w:ascii="Arial Narrow" w:eastAsia="Arial Narrow" w:hAnsi="Arial Narrow" w:cs="Arial Narrow"/>
          <w:color w:val="000000"/>
        </w:rPr>
        <w:tab/>
      </w:r>
      <w:r>
        <w:rPr>
          <w:rFonts w:ascii="Arial Narrow" w:eastAsia="Arial Narrow" w:hAnsi="Arial Narrow" w:cs="Arial Narrow"/>
          <w:color w:val="000000"/>
        </w:rPr>
        <w:tab/>
        <w:t>Freddie Berdejo</w:t>
      </w:r>
    </w:p>
    <w:p w14:paraId="00000093" w14:textId="77777777" w:rsidR="00E4331A" w:rsidRDefault="006C4F05">
      <w:pPr>
        <w:ind w:left="1080"/>
        <w:rPr>
          <w:rFonts w:ascii="Arial Narrow" w:eastAsia="Arial Narrow" w:hAnsi="Arial Narrow" w:cs="Arial Narrow"/>
          <w:color w:val="000000"/>
        </w:rPr>
      </w:pPr>
      <w:r>
        <w:rPr>
          <w:rFonts w:ascii="Arial Narrow" w:eastAsia="Arial Narrow" w:hAnsi="Arial Narrow" w:cs="Arial Narrow"/>
          <w:color w:val="000000"/>
        </w:rPr>
        <w:tab/>
      </w:r>
      <w:r>
        <w:rPr>
          <w:rFonts w:ascii="Arial Narrow" w:eastAsia="Arial Narrow" w:hAnsi="Arial Narrow" w:cs="Arial Narrow"/>
          <w:color w:val="000000"/>
        </w:rPr>
        <w:tab/>
        <w:t>Laura Goode</w:t>
      </w:r>
    </w:p>
    <w:p w14:paraId="00000094" w14:textId="77777777" w:rsidR="00E4331A" w:rsidRDefault="006C4F05">
      <w:pPr>
        <w:ind w:left="1800" w:firstLine="360"/>
        <w:rPr>
          <w:rFonts w:ascii="Arial Narrow" w:eastAsia="Arial Narrow" w:hAnsi="Arial Narrow" w:cs="Arial Narrow"/>
          <w:color w:val="000000"/>
        </w:rPr>
      </w:pPr>
      <w:r>
        <w:rPr>
          <w:rFonts w:ascii="Arial Narrow" w:eastAsia="Arial Narrow" w:hAnsi="Arial Narrow" w:cs="Arial Narrow"/>
          <w:color w:val="000000"/>
        </w:rPr>
        <w:t>Julie Premo</w:t>
      </w:r>
    </w:p>
    <w:p w14:paraId="00000095" w14:textId="77777777" w:rsidR="00E4331A" w:rsidRDefault="006C4F05">
      <w:pPr>
        <w:ind w:left="1800" w:firstLine="360"/>
        <w:rPr>
          <w:rFonts w:ascii="Arial Narrow" w:eastAsia="Arial Narrow" w:hAnsi="Arial Narrow" w:cs="Arial Narrow"/>
          <w:color w:val="000000"/>
        </w:rPr>
      </w:pPr>
      <w:r>
        <w:rPr>
          <w:rFonts w:ascii="Arial Narrow" w:eastAsia="Arial Narrow" w:hAnsi="Arial Narrow" w:cs="Arial Narrow"/>
          <w:color w:val="000000"/>
        </w:rPr>
        <w:t>Sammy Yafei</w:t>
      </w:r>
    </w:p>
    <w:p w14:paraId="00000096" w14:textId="77777777" w:rsidR="00E4331A" w:rsidRDefault="006C4F05">
      <w:pPr>
        <w:ind w:left="1800" w:firstLine="360"/>
        <w:rPr>
          <w:rFonts w:ascii="Arial Narrow" w:eastAsia="Arial Narrow" w:hAnsi="Arial Narrow" w:cs="Arial Narrow"/>
          <w:color w:val="000000"/>
        </w:rPr>
      </w:pPr>
      <w:r>
        <w:rPr>
          <w:rFonts w:ascii="Arial Narrow" w:eastAsia="Arial Narrow" w:hAnsi="Arial Narrow" w:cs="Arial Narrow"/>
          <w:color w:val="000000"/>
        </w:rPr>
        <w:t>Nicole Zhong</w:t>
      </w:r>
    </w:p>
    <w:p w14:paraId="00000097" w14:textId="77777777" w:rsidR="00E4331A" w:rsidRDefault="00E4331A">
      <w:pPr>
        <w:ind w:left="1080"/>
        <w:rPr>
          <w:rFonts w:ascii="Arial Narrow" w:eastAsia="Arial Narrow" w:hAnsi="Arial Narrow" w:cs="Arial Narrow"/>
          <w:color w:val="000000"/>
        </w:rPr>
      </w:pPr>
    </w:p>
    <w:p w14:paraId="00000098" w14:textId="77777777" w:rsidR="00E4331A" w:rsidRDefault="006C4F05">
      <w:pPr>
        <w:ind w:left="1080"/>
        <w:rPr>
          <w:rFonts w:ascii="Arial Narrow" w:eastAsia="Arial Narrow" w:hAnsi="Arial Narrow" w:cs="Arial Narrow"/>
          <w:color w:val="000000"/>
        </w:rPr>
      </w:pPr>
      <w:r>
        <w:rPr>
          <w:rFonts w:ascii="Arial Narrow" w:eastAsia="Arial Narrow" w:hAnsi="Arial Narrow" w:cs="Arial Narrow"/>
          <w:i/>
          <w:iCs/>
          <w:color w:val="000000"/>
        </w:rPr>
        <w:t>Activities: Annual</w:t>
      </w:r>
    </w:p>
    <w:p w14:paraId="00000099" w14:textId="77777777" w:rsidR="00E4331A" w:rsidRDefault="006C4F05">
      <w:pPr>
        <w:numPr>
          <w:ilvl w:val="0"/>
          <w:numId w:val="4"/>
        </w:numPr>
        <w:rPr>
          <w:rFonts w:ascii="Arial Narrow" w:eastAsia="Arial Narrow" w:hAnsi="Arial Narrow" w:cs="Arial Narrow"/>
          <w:color w:val="000000"/>
        </w:rPr>
      </w:pPr>
      <w:r>
        <w:rPr>
          <w:rFonts w:ascii="Arial Narrow" w:eastAsia="Arial Narrow" w:hAnsi="Arial Narrow" w:cs="Arial Narrow"/>
          <w:i/>
          <w:iCs/>
          <w:color w:val="000000"/>
        </w:rPr>
        <w:t>Communication Committee leads all the communications channels for the Council</w:t>
      </w:r>
    </w:p>
    <w:p w14:paraId="0000009A" w14:textId="77777777" w:rsidR="00E4331A" w:rsidRDefault="006C4F05">
      <w:pPr>
        <w:numPr>
          <w:ilvl w:val="1"/>
          <w:numId w:val="4"/>
        </w:numPr>
        <w:rPr>
          <w:rFonts w:ascii="Arial Narrow" w:eastAsia="Arial Narrow" w:hAnsi="Arial Narrow" w:cs="Arial Narrow"/>
          <w:color w:val="000000"/>
        </w:rPr>
      </w:pPr>
      <w:r>
        <w:rPr>
          <w:rFonts w:ascii="Arial Narrow" w:eastAsia="Arial Narrow" w:hAnsi="Arial Narrow" w:cs="Arial Narrow"/>
          <w:i/>
          <w:iCs/>
          <w:color w:val="000000"/>
        </w:rPr>
        <w:t>The channels include:</w:t>
      </w:r>
    </w:p>
    <w:p w14:paraId="0000009B" w14:textId="77777777" w:rsidR="00E4331A" w:rsidRDefault="006C4F05">
      <w:pPr>
        <w:numPr>
          <w:ilvl w:val="2"/>
          <w:numId w:val="4"/>
        </w:numPr>
        <w:rPr>
          <w:rFonts w:ascii="Arial Narrow" w:eastAsia="Arial Narrow" w:hAnsi="Arial Narrow" w:cs="Arial Narrow"/>
          <w:color w:val="000000"/>
        </w:rPr>
      </w:pPr>
      <w:r>
        <w:rPr>
          <w:rFonts w:ascii="Arial Narrow" w:eastAsia="Arial Narrow" w:hAnsi="Arial Narrow" w:cs="Arial Narrow"/>
          <w:i/>
          <w:iCs/>
          <w:color w:val="000000"/>
        </w:rPr>
        <w:t>Email communications that are sent out to our membership</w:t>
      </w:r>
    </w:p>
    <w:p w14:paraId="0000009C" w14:textId="77777777" w:rsidR="00E4331A" w:rsidRDefault="006C4F05">
      <w:pPr>
        <w:numPr>
          <w:ilvl w:val="2"/>
          <w:numId w:val="4"/>
        </w:numPr>
        <w:rPr>
          <w:rFonts w:ascii="Arial Narrow" w:eastAsia="Arial Narrow" w:hAnsi="Arial Narrow" w:cs="Arial Narrow"/>
          <w:color w:val="000000"/>
        </w:rPr>
      </w:pPr>
      <w:r>
        <w:rPr>
          <w:rFonts w:ascii="Arial Narrow" w:eastAsia="Arial Narrow" w:hAnsi="Arial Narrow" w:cs="Arial Narrow"/>
          <w:i/>
          <w:iCs/>
          <w:color w:val="000000"/>
        </w:rPr>
        <w:t xml:space="preserve">Social media posts on Facebook, Instagram and </w:t>
      </w:r>
      <w:proofErr w:type="spellStart"/>
      <w:r>
        <w:rPr>
          <w:rFonts w:ascii="Arial Narrow" w:eastAsia="Arial Narrow" w:hAnsi="Arial Narrow" w:cs="Arial Narrow"/>
          <w:i/>
          <w:iCs/>
          <w:color w:val="000000"/>
        </w:rPr>
        <w:t>Linkedin</w:t>
      </w:r>
      <w:proofErr w:type="spellEnd"/>
    </w:p>
    <w:p w14:paraId="0000009D" w14:textId="77777777" w:rsidR="00E4331A" w:rsidRDefault="006C4F05">
      <w:pPr>
        <w:numPr>
          <w:ilvl w:val="2"/>
          <w:numId w:val="4"/>
        </w:numPr>
        <w:rPr>
          <w:rFonts w:ascii="Arial Narrow" w:eastAsia="Arial Narrow" w:hAnsi="Arial Narrow" w:cs="Arial Narrow"/>
          <w:color w:val="000000"/>
        </w:rPr>
      </w:pPr>
      <w:r>
        <w:rPr>
          <w:rFonts w:ascii="Arial Narrow" w:eastAsia="Arial Narrow" w:hAnsi="Arial Narrow" w:cs="Arial Narrow"/>
          <w:i/>
          <w:iCs/>
          <w:color w:val="000000"/>
        </w:rPr>
        <w:t xml:space="preserve">Newsflash that is published monthly </w:t>
      </w:r>
    </w:p>
    <w:p w14:paraId="0000009E" w14:textId="77777777" w:rsidR="00E4331A" w:rsidRDefault="006C4F05">
      <w:pPr>
        <w:numPr>
          <w:ilvl w:val="0"/>
          <w:numId w:val="4"/>
        </w:numPr>
        <w:rPr>
          <w:rFonts w:ascii="Arial Narrow" w:eastAsia="Arial Narrow" w:hAnsi="Arial Narrow" w:cs="Arial Narrow"/>
          <w:color w:val="000000"/>
        </w:rPr>
      </w:pPr>
      <w:r>
        <w:rPr>
          <w:rFonts w:ascii="Arial Narrow" w:eastAsia="Arial Narrow" w:hAnsi="Arial Narrow" w:cs="Arial Narrow"/>
          <w:i/>
          <w:iCs/>
          <w:color w:val="000000"/>
        </w:rPr>
        <w:t>The committee manages the NYSCHP website for content and structure updates</w:t>
      </w:r>
    </w:p>
    <w:p w14:paraId="0000009F" w14:textId="77777777" w:rsidR="00E4331A" w:rsidRDefault="006C4F05">
      <w:pPr>
        <w:numPr>
          <w:ilvl w:val="0"/>
          <w:numId w:val="4"/>
        </w:numPr>
        <w:rPr>
          <w:rFonts w:ascii="Arial Narrow" w:eastAsia="Arial Narrow" w:hAnsi="Arial Narrow" w:cs="Arial Narrow"/>
          <w:color w:val="000000"/>
        </w:rPr>
      </w:pPr>
      <w:r>
        <w:rPr>
          <w:rFonts w:ascii="Arial Narrow" w:eastAsia="Arial Narrow" w:hAnsi="Arial Narrow" w:cs="Arial Narrow"/>
          <w:i/>
          <w:iCs/>
          <w:color w:val="000000"/>
        </w:rPr>
        <w:t>The committee manages the Cvent APP that is utilized at the Annual Assembly</w:t>
      </w:r>
    </w:p>
    <w:p w14:paraId="000000A0" w14:textId="77777777" w:rsidR="00E4331A" w:rsidRDefault="006C4F05">
      <w:pPr>
        <w:numPr>
          <w:ilvl w:val="0"/>
          <w:numId w:val="4"/>
        </w:numPr>
        <w:rPr>
          <w:rFonts w:ascii="Arial Narrow" w:eastAsia="Arial Narrow" w:hAnsi="Arial Narrow" w:cs="Arial Narrow"/>
          <w:color w:val="000000"/>
        </w:rPr>
      </w:pPr>
      <w:r>
        <w:rPr>
          <w:rFonts w:ascii="Arial Narrow" w:eastAsia="Arial Narrow" w:hAnsi="Arial Narrow" w:cs="Arial Narrow"/>
          <w:i/>
          <w:iCs/>
          <w:color w:val="000000"/>
        </w:rPr>
        <w:t xml:space="preserve">The committee refines the suggested social media posts that are created by our Cap Hill partners. </w:t>
      </w:r>
    </w:p>
    <w:p w14:paraId="000000A1" w14:textId="77777777" w:rsidR="00E4331A" w:rsidRDefault="006C4F05">
      <w:pPr>
        <w:numPr>
          <w:ilvl w:val="0"/>
          <w:numId w:val="4"/>
        </w:numPr>
        <w:rPr>
          <w:rFonts w:ascii="Arial Narrow" w:eastAsia="Arial Narrow" w:hAnsi="Arial Narrow" w:cs="Arial Narrow"/>
          <w:color w:val="000000"/>
        </w:rPr>
      </w:pPr>
      <w:r>
        <w:rPr>
          <w:rFonts w:ascii="Arial Narrow" w:eastAsia="Arial Narrow" w:hAnsi="Arial Narrow" w:cs="Arial Narrow"/>
          <w:i/>
          <w:iCs/>
          <w:color w:val="000000"/>
        </w:rPr>
        <w:t>The committee created a template where members can submit content that they would like to be sent out through one or more of our communication channels.</w:t>
      </w:r>
    </w:p>
    <w:p w14:paraId="000000A2" w14:textId="77777777" w:rsidR="00E4331A" w:rsidRDefault="006C4F05">
      <w:pPr>
        <w:numPr>
          <w:ilvl w:val="0"/>
          <w:numId w:val="4"/>
        </w:numPr>
        <w:rPr>
          <w:rFonts w:ascii="Arial Narrow" w:eastAsia="Arial Narrow" w:hAnsi="Arial Narrow" w:cs="Arial Narrow"/>
          <w:color w:val="000000"/>
        </w:rPr>
      </w:pPr>
      <w:r>
        <w:rPr>
          <w:rFonts w:ascii="Arial Narrow" w:eastAsia="Arial Narrow" w:hAnsi="Arial Narrow" w:cs="Arial Narrow"/>
          <w:i/>
          <w:iCs/>
          <w:color w:val="000000"/>
        </w:rPr>
        <w:t xml:space="preserve">The expectation is that the initial content of any communication should be created by the person or group requesting the communication. Even an initial draft allows the communication committee to build a final version for the communication. </w:t>
      </w:r>
    </w:p>
    <w:p w14:paraId="000000A3" w14:textId="77777777" w:rsidR="00E4331A" w:rsidRDefault="00E4331A">
      <w:pPr>
        <w:ind w:left="1080"/>
        <w:rPr>
          <w:rFonts w:ascii="Arial Narrow" w:eastAsia="Arial Narrow" w:hAnsi="Arial Narrow" w:cs="Arial Narrow"/>
          <w:color w:val="000000"/>
        </w:rPr>
      </w:pPr>
    </w:p>
    <w:p w14:paraId="000000A4" w14:textId="77777777" w:rsidR="00E4331A" w:rsidRDefault="006C4F05">
      <w:pPr>
        <w:ind w:left="1080"/>
        <w:rPr>
          <w:rFonts w:ascii="Arial Narrow" w:eastAsia="Arial Narrow" w:hAnsi="Arial Narrow" w:cs="Arial Narrow"/>
          <w:color w:val="000000"/>
        </w:rPr>
      </w:pPr>
      <w:r>
        <w:rPr>
          <w:rFonts w:ascii="Arial Narrow" w:eastAsia="Arial Narrow" w:hAnsi="Arial Narrow" w:cs="Arial Narrow"/>
          <w:i/>
          <w:iCs/>
          <w:color w:val="000000"/>
        </w:rPr>
        <w:t>Social media subcommittee activities:</w:t>
      </w:r>
    </w:p>
    <w:p w14:paraId="000000A5" w14:textId="77777777" w:rsidR="00E4331A" w:rsidRDefault="006C4F05">
      <w:pPr>
        <w:numPr>
          <w:ilvl w:val="0"/>
          <w:numId w:val="5"/>
        </w:numPr>
        <w:rPr>
          <w:rFonts w:ascii="Arial Narrow" w:eastAsia="Arial Narrow" w:hAnsi="Arial Narrow" w:cs="Arial Narrow"/>
          <w:color w:val="000000"/>
        </w:rPr>
      </w:pPr>
      <w:r>
        <w:rPr>
          <w:rFonts w:ascii="Arial Narrow" w:eastAsia="Arial Narrow" w:hAnsi="Arial Narrow" w:cs="Arial Narrow"/>
          <w:i/>
          <w:iCs/>
          <w:color w:val="000000"/>
        </w:rPr>
        <w:t>NYSCHP Pillars – SM posts</w:t>
      </w:r>
    </w:p>
    <w:p w14:paraId="000000A6" w14:textId="77777777" w:rsidR="00E4331A" w:rsidRDefault="006C4F05">
      <w:pPr>
        <w:numPr>
          <w:ilvl w:val="0"/>
          <w:numId w:val="5"/>
        </w:numPr>
        <w:rPr>
          <w:rFonts w:ascii="Arial Narrow" w:eastAsia="Arial Narrow" w:hAnsi="Arial Narrow" w:cs="Arial Narrow"/>
          <w:color w:val="000000"/>
        </w:rPr>
      </w:pPr>
      <w:r>
        <w:rPr>
          <w:rFonts w:ascii="Arial Narrow" w:eastAsia="Arial Narrow" w:hAnsi="Arial Narrow" w:cs="Arial Narrow"/>
          <w:i/>
          <w:iCs/>
          <w:color w:val="000000"/>
        </w:rPr>
        <w:t>Chapter Presidents highlight SM on 2026 President’s Day</w:t>
      </w:r>
    </w:p>
    <w:p w14:paraId="000000A7" w14:textId="77777777" w:rsidR="00E4331A" w:rsidRDefault="006C4F05">
      <w:pPr>
        <w:numPr>
          <w:ilvl w:val="0"/>
          <w:numId w:val="5"/>
        </w:numPr>
        <w:rPr>
          <w:rFonts w:ascii="Arial Narrow" w:eastAsia="Arial Narrow" w:hAnsi="Arial Narrow" w:cs="Arial Narrow"/>
          <w:color w:val="000000"/>
        </w:rPr>
      </w:pPr>
      <w:r>
        <w:rPr>
          <w:rFonts w:ascii="Arial Narrow" w:eastAsia="Arial Narrow" w:hAnsi="Arial Narrow" w:cs="Arial Narrow"/>
          <w:i/>
          <w:iCs/>
          <w:color w:val="000000"/>
        </w:rPr>
        <w:t>Monthly chapter events posts</w:t>
      </w:r>
    </w:p>
    <w:p w14:paraId="000000A8" w14:textId="77777777" w:rsidR="00E4331A" w:rsidRDefault="006C4F05">
      <w:pPr>
        <w:numPr>
          <w:ilvl w:val="0"/>
          <w:numId w:val="5"/>
        </w:numPr>
        <w:rPr>
          <w:rFonts w:ascii="Arial Narrow" w:eastAsia="Arial Narrow" w:hAnsi="Arial Narrow" w:cs="Arial Narrow"/>
          <w:color w:val="000000"/>
        </w:rPr>
      </w:pPr>
      <w:r>
        <w:rPr>
          <w:rFonts w:ascii="Arial Narrow" w:eastAsia="Arial Narrow" w:hAnsi="Arial Narrow" w:cs="Arial Narrow"/>
          <w:i/>
          <w:iCs/>
          <w:color w:val="000000"/>
        </w:rPr>
        <w:t>SM Post is generated for NYSCHP Gala</w:t>
      </w:r>
    </w:p>
    <w:p w14:paraId="000000A9" w14:textId="77777777" w:rsidR="00E4331A" w:rsidRDefault="006C4F05">
      <w:pPr>
        <w:numPr>
          <w:ilvl w:val="0"/>
          <w:numId w:val="5"/>
        </w:numPr>
        <w:rPr>
          <w:rFonts w:ascii="Arial Narrow" w:eastAsia="Arial Narrow" w:hAnsi="Arial Narrow" w:cs="Arial Narrow"/>
          <w:color w:val="000000"/>
        </w:rPr>
      </w:pPr>
      <w:r>
        <w:rPr>
          <w:rFonts w:ascii="Arial Narrow" w:eastAsia="Arial Narrow" w:hAnsi="Arial Narrow" w:cs="Arial Narrow"/>
          <w:i/>
          <w:iCs/>
          <w:color w:val="000000"/>
        </w:rPr>
        <w:t>Clinical Director Meeting at Touro COP January 2026 reel and posts</w:t>
      </w:r>
    </w:p>
    <w:p w14:paraId="000000AA" w14:textId="77777777" w:rsidR="00E4331A" w:rsidRDefault="006C4F05">
      <w:pPr>
        <w:numPr>
          <w:ilvl w:val="0"/>
          <w:numId w:val="5"/>
        </w:numPr>
        <w:rPr>
          <w:rFonts w:ascii="Arial Narrow" w:eastAsia="Arial Narrow" w:hAnsi="Arial Narrow" w:cs="Arial Narrow"/>
          <w:color w:val="000000"/>
        </w:rPr>
      </w:pPr>
      <w:r>
        <w:rPr>
          <w:rFonts w:ascii="Arial Narrow" w:eastAsia="Arial Narrow" w:hAnsi="Arial Narrow" w:cs="Arial Narrow"/>
          <w:i/>
          <w:iCs/>
          <w:color w:val="000000"/>
        </w:rPr>
        <w:t>REF research submission SM posts (original ones and deadline extension ones)</w:t>
      </w:r>
    </w:p>
    <w:p w14:paraId="000000AB" w14:textId="77777777" w:rsidR="00E4331A" w:rsidRDefault="006C4F05">
      <w:pPr>
        <w:numPr>
          <w:ilvl w:val="0"/>
          <w:numId w:val="5"/>
        </w:numPr>
        <w:rPr>
          <w:rFonts w:ascii="Arial Narrow" w:eastAsia="Arial Narrow" w:hAnsi="Arial Narrow" w:cs="Arial Narrow"/>
          <w:color w:val="000000"/>
        </w:rPr>
      </w:pPr>
      <w:r>
        <w:rPr>
          <w:rFonts w:ascii="Arial Narrow" w:eastAsia="Arial Narrow" w:hAnsi="Arial Narrow" w:cs="Arial Narrow"/>
          <w:i/>
          <w:iCs/>
          <w:color w:val="000000"/>
        </w:rPr>
        <w:t>Congratulatory post for newly elected BOD members</w:t>
      </w:r>
    </w:p>
    <w:p w14:paraId="000000AC" w14:textId="77777777" w:rsidR="00E4331A" w:rsidRDefault="006C4F05">
      <w:pPr>
        <w:numPr>
          <w:ilvl w:val="0"/>
          <w:numId w:val="5"/>
        </w:numPr>
        <w:rPr>
          <w:rFonts w:ascii="Arial Narrow" w:eastAsia="Arial Narrow" w:hAnsi="Arial Narrow" w:cs="Arial Narrow"/>
          <w:color w:val="000000"/>
        </w:rPr>
      </w:pPr>
      <w:r>
        <w:rPr>
          <w:rFonts w:ascii="Arial Narrow" w:eastAsia="Arial Narrow" w:hAnsi="Arial Narrow" w:cs="Arial Narrow"/>
          <w:i/>
          <w:iCs/>
          <w:color w:val="000000"/>
        </w:rPr>
        <w:t>Pharmacy Leaders Conference SM post</w:t>
      </w:r>
    </w:p>
    <w:p w14:paraId="000000AD" w14:textId="77777777" w:rsidR="00E4331A" w:rsidRDefault="006C4F05">
      <w:pPr>
        <w:numPr>
          <w:ilvl w:val="0"/>
          <w:numId w:val="5"/>
        </w:numPr>
        <w:rPr>
          <w:rFonts w:ascii="Arial Narrow" w:eastAsia="Arial Narrow" w:hAnsi="Arial Narrow" w:cs="Arial Narrow"/>
          <w:color w:val="000000"/>
        </w:rPr>
      </w:pPr>
      <w:r>
        <w:rPr>
          <w:rFonts w:ascii="Arial Narrow" w:eastAsia="Arial Narrow" w:hAnsi="Arial Narrow" w:cs="Arial Narrow"/>
          <w:i/>
          <w:iCs/>
          <w:color w:val="000000"/>
        </w:rPr>
        <w:t>Directors Round Table SM post + real-time live updates on Instagram</w:t>
      </w:r>
    </w:p>
    <w:p w14:paraId="000000AE" w14:textId="77777777" w:rsidR="00E4331A" w:rsidRDefault="00E4331A">
      <w:pPr>
        <w:ind w:left="1080"/>
        <w:rPr>
          <w:rFonts w:ascii="Arial Narrow" w:eastAsia="Arial Narrow" w:hAnsi="Arial Narrow" w:cs="Arial Narrow"/>
          <w:color w:val="000000"/>
        </w:rPr>
      </w:pPr>
    </w:p>
    <w:p w14:paraId="000000AF" w14:textId="77777777" w:rsidR="00E4331A" w:rsidRDefault="006C4F05">
      <w:pPr>
        <w:ind w:left="1080"/>
        <w:rPr>
          <w:rFonts w:ascii="Arial Narrow" w:eastAsia="Arial Narrow" w:hAnsi="Arial Narrow" w:cs="Arial Narrow"/>
          <w:color w:val="000000"/>
        </w:rPr>
      </w:pPr>
      <w:r>
        <w:rPr>
          <w:rFonts w:ascii="Arial Narrow" w:eastAsia="Arial Narrow" w:hAnsi="Arial Narrow" w:cs="Arial Narrow"/>
          <w:i/>
          <w:iCs/>
          <w:color w:val="000000"/>
        </w:rPr>
        <w:t>Cvent App for AA 2026:</w:t>
      </w:r>
    </w:p>
    <w:p w14:paraId="000000B0" w14:textId="77777777" w:rsidR="00E4331A" w:rsidRDefault="006C4F05">
      <w:pPr>
        <w:numPr>
          <w:ilvl w:val="0"/>
          <w:numId w:val="6"/>
        </w:numPr>
        <w:rPr>
          <w:rFonts w:ascii="Arial Narrow" w:eastAsia="Arial Narrow" w:hAnsi="Arial Narrow" w:cs="Arial Narrow"/>
          <w:color w:val="000000"/>
        </w:rPr>
      </w:pPr>
      <w:r>
        <w:rPr>
          <w:rFonts w:ascii="Arial Narrow" w:eastAsia="Arial Narrow" w:hAnsi="Arial Narrow" w:cs="Arial Narrow"/>
          <w:i/>
          <w:iCs/>
          <w:color w:val="000000"/>
        </w:rPr>
        <w:t>Monthly meeting with Cvent representative and Christina, Shan</w:t>
      </w:r>
    </w:p>
    <w:p w14:paraId="000000B1" w14:textId="77777777" w:rsidR="00E4331A" w:rsidRDefault="006C4F05">
      <w:pPr>
        <w:numPr>
          <w:ilvl w:val="0"/>
          <w:numId w:val="6"/>
        </w:numPr>
        <w:rPr>
          <w:rFonts w:ascii="Arial Narrow" w:eastAsia="Arial Narrow" w:hAnsi="Arial Narrow" w:cs="Arial Narrow"/>
          <w:color w:val="000000"/>
        </w:rPr>
      </w:pPr>
      <w:r>
        <w:rPr>
          <w:rFonts w:ascii="Arial Narrow" w:eastAsia="Arial Narrow" w:hAnsi="Arial Narrow" w:cs="Arial Narrow"/>
          <w:i/>
          <w:iCs/>
          <w:color w:val="000000"/>
        </w:rPr>
        <w:t xml:space="preserve">Christina and Shan have been building the app for 2026 meeting (exhibitor information; presentation information, CE programs; awards; residency symposium; </w:t>
      </w:r>
      <w:proofErr w:type="spellStart"/>
      <w:r>
        <w:rPr>
          <w:rFonts w:ascii="Arial Narrow" w:eastAsia="Arial Narrow" w:hAnsi="Arial Narrow" w:cs="Arial Narrow"/>
          <w:i/>
          <w:iCs/>
          <w:color w:val="000000"/>
        </w:rPr>
        <w:t>etc</w:t>
      </w:r>
      <w:proofErr w:type="spellEnd"/>
      <w:r>
        <w:rPr>
          <w:rFonts w:ascii="Arial Narrow" w:eastAsia="Arial Narrow" w:hAnsi="Arial Narrow" w:cs="Arial Narrow"/>
          <w:i/>
          <w:iCs/>
          <w:color w:val="000000"/>
        </w:rPr>
        <w:t>) with the support of committee members</w:t>
      </w:r>
    </w:p>
    <w:p w14:paraId="000000B2" w14:textId="77777777" w:rsidR="00E4331A" w:rsidRDefault="00E4331A">
      <w:pPr>
        <w:ind w:left="1080"/>
        <w:rPr>
          <w:rFonts w:ascii="Arial Narrow" w:eastAsia="Arial Narrow" w:hAnsi="Arial Narrow" w:cs="Arial Narrow"/>
          <w:color w:val="000000"/>
        </w:rPr>
      </w:pPr>
    </w:p>
    <w:p w14:paraId="000000B3" w14:textId="77777777" w:rsidR="00E4331A" w:rsidRDefault="006C4F05">
      <w:pPr>
        <w:ind w:left="1080"/>
        <w:rPr>
          <w:rFonts w:ascii="Arial Narrow" w:eastAsia="Arial Narrow" w:hAnsi="Arial Narrow" w:cs="Arial Narrow"/>
          <w:color w:val="000000"/>
        </w:rPr>
      </w:pPr>
      <w:r>
        <w:rPr>
          <w:rFonts w:ascii="Arial Narrow" w:eastAsia="Arial Narrow" w:hAnsi="Arial Narrow" w:cs="Arial Narrow"/>
          <w:i/>
          <w:iCs/>
          <w:color w:val="000000"/>
        </w:rPr>
        <w:t>Newsflash subcommittee:</w:t>
      </w:r>
    </w:p>
    <w:p w14:paraId="000000B4" w14:textId="77777777" w:rsidR="00E4331A" w:rsidRDefault="006C4F05">
      <w:pPr>
        <w:numPr>
          <w:ilvl w:val="0"/>
          <w:numId w:val="7"/>
        </w:numPr>
        <w:rPr>
          <w:rFonts w:ascii="Arial Narrow" w:eastAsia="Arial Narrow" w:hAnsi="Arial Narrow" w:cs="Arial Narrow"/>
          <w:color w:val="000000"/>
        </w:rPr>
      </w:pPr>
      <w:r>
        <w:rPr>
          <w:rFonts w:ascii="Arial Narrow" w:eastAsia="Arial Narrow" w:hAnsi="Arial Narrow" w:cs="Arial Narrow"/>
          <w:i/>
          <w:iCs/>
          <w:color w:val="000000"/>
        </w:rPr>
        <w:t>Alexis and team have been publishing monthly Newsflash</w:t>
      </w:r>
    </w:p>
    <w:p w14:paraId="000000B5" w14:textId="77777777" w:rsidR="00E4331A" w:rsidRDefault="00E4331A">
      <w:pPr>
        <w:ind w:left="1080"/>
        <w:rPr>
          <w:rFonts w:ascii="Arial Narrow" w:eastAsia="Arial Narrow" w:hAnsi="Arial Narrow" w:cs="Arial Narrow"/>
          <w:color w:val="000000"/>
        </w:rPr>
      </w:pPr>
    </w:p>
    <w:p w14:paraId="000000B6" w14:textId="77777777" w:rsidR="00E4331A" w:rsidRDefault="006C4F05">
      <w:pPr>
        <w:ind w:left="1080"/>
        <w:rPr>
          <w:rFonts w:ascii="Arial Narrow" w:eastAsia="Arial Narrow" w:hAnsi="Arial Narrow" w:cs="Arial Narrow"/>
          <w:color w:val="000000"/>
        </w:rPr>
      </w:pPr>
      <w:r>
        <w:rPr>
          <w:rFonts w:ascii="Arial Narrow" w:eastAsia="Arial Narrow" w:hAnsi="Arial Narrow" w:cs="Arial Narrow"/>
          <w:i/>
          <w:iCs/>
          <w:color w:val="000000"/>
        </w:rPr>
        <w:t xml:space="preserve">NYSCHP Website review: </w:t>
      </w:r>
    </w:p>
    <w:p w14:paraId="000000B7" w14:textId="77777777" w:rsidR="00E4331A" w:rsidRDefault="006C4F05">
      <w:pPr>
        <w:numPr>
          <w:ilvl w:val="0"/>
          <w:numId w:val="7"/>
        </w:numPr>
        <w:rPr>
          <w:rFonts w:ascii="Arial Narrow" w:eastAsia="Arial Narrow" w:hAnsi="Arial Narrow" w:cs="Arial Narrow"/>
          <w:color w:val="000000"/>
        </w:rPr>
      </w:pPr>
      <w:r>
        <w:rPr>
          <w:rFonts w:ascii="Arial Narrow" w:eastAsia="Arial Narrow" w:hAnsi="Arial Narrow" w:cs="Arial Narrow"/>
          <w:i/>
          <w:iCs/>
          <w:color w:val="000000"/>
        </w:rPr>
        <w:t xml:space="preserve">Quarterly website reviews </w:t>
      </w:r>
    </w:p>
    <w:p w14:paraId="000000B8" w14:textId="77777777" w:rsidR="00E4331A" w:rsidRDefault="00E4331A">
      <w:pPr>
        <w:ind w:left="1080"/>
        <w:rPr>
          <w:rFonts w:ascii="Arial Narrow" w:eastAsia="Arial Narrow" w:hAnsi="Arial Narrow" w:cs="Arial Narrow"/>
          <w:color w:val="000000"/>
        </w:rPr>
      </w:pPr>
    </w:p>
    <w:p w14:paraId="000000B9" w14:textId="77777777" w:rsidR="00E4331A" w:rsidRDefault="006C4F05">
      <w:pPr>
        <w:ind w:left="1080"/>
        <w:rPr>
          <w:rFonts w:ascii="Arial Narrow" w:eastAsia="Arial Narrow" w:hAnsi="Arial Narrow" w:cs="Arial Narrow"/>
          <w:color w:val="000000"/>
        </w:rPr>
      </w:pPr>
      <w:r>
        <w:rPr>
          <w:rFonts w:ascii="Arial Narrow" w:eastAsia="Arial Narrow" w:hAnsi="Arial Narrow" w:cs="Arial Narrow"/>
          <w:i/>
          <w:iCs/>
          <w:color w:val="000000"/>
        </w:rPr>
        <w:t>NYSCHP SM calendar monthly reviews:</w:t>
      </w:r>
    </w:p>
    <w:p w14:paraId="000000BA" w14:textId="77777777" w:rsidR="00E4331A" w:rsidRDefault="006C4F05">
      <w:pPr>
        <w:numPr>
          <w:ilvl w:val="0"/>
          <w:numId w:val="7"/>
        </w:numPr>
        <w:rPr>
          <w:rFonts w:ascii="Arial Narrow" w:eastAsia="Arial Narrow" w:hAnsi="Arial Narrow" w:cs="Arial Narrow"/>
          <w:color w:val="000000"/>
        </w:rPr>
      </w:pPr>
      <w:r>
        <w:rPr>
          <w:rFonts w:ascii="Arial Narrow" w:eastAsia="Arial Narrow" w:hAnsi="Arial Narrow" w:cs="Arial Narrow"/>
          <w:i/>
          <w:iCs/>
          <w:color w:val="000000"/>
        </w:rPr>
        <w:t>Continue to review monthly SM calendars.</w:t>
      </w:r>
    </w:p>
    <w:p w14:paraId="000000BB" w14:textId="77777777" w:rsidR="00E4331A" w:rsidRDefault="00E4331A">
      <w:pPr>
        <w:ind w:left="1080"/>
        <w:rPr>
          <w:rFonts w:ascii="Arial Narrow" w:eastAsia="Arial Narrow" w:hAnsi="Arial Narrow" w:cs="Arial Narrow"/>
          <w:color w:val="000000"/>
        </w:rPr>
      </w:pPr>
    </w:p>
    <w:p w14:paraId="000000BC" w14:textId="77777777" w:rsidR="00E4331A" w:rsidRDefault="006C4F05">
      <w:pPr>
        <w:ind w:left="1080"/>
        <w:rPr>
          <w:rFonts w:ascii="Arial Narrow" w:eastAsia="Arial Narrow" w:hAnsi="Arial Narrow" w:cs="Arial Narrow"/>
          <w:color w:val="000000"/>
        </w:rPr>
      </w:pPr>
      <w:r>
        <w:rPr>
          <w:rFonts w:ascii="Arial Narrow" w:eastAsia="Arial Narrow" w:hAnsi="Arial Narrow" w:cs="Arial Narrow"/>
          <w:i/>
          <w:iCs/>
          <w:color w:val="000000"/>
        </w:rPr>
        <w:t>Activities: New</w:t>
      </w:r>
    </w:p>
    <w:p w14:paraId="000000BD" w14:textId="77777777" w:rsidR="00E4331A" w:rsidRDefault="006C4F05">
      <w:pPr>
        <w:numPr>
          <w:ilvl w:val="0"/>
          <w:numId w:val="7"/>
        </w:numPr>
        <w:rPr>
          <w:rFonts w:ascii="Arial Narrow" w:eastAsia="Arial Narrow" w:hAnsi="Arial Narrow" w:cs="Arial Narrow"/>
          <w:color w:val="000000"/>
        </w:rPr>
      </w:pPr>
      <w:r>
        <w:rPr>
          <w:rFonts w:ascii="Arial Narrow" w:eastAsia="Arial Narrow" w:hAnsi="Arial Narrow" w:cs="Arial Narrow"/>
          <w:i/>
          <w:iCs/>
        </w:rPr>
        <w:t>Signed LOA in August 2025 to become official supporter of ASHP We’re Your Pharmacist Campaign</w:t>
      </w:r>
    </w:p>
    <w:p w14:paraId="000000BE" w14:textId="77777777" w:rsidR="00E4331A" w:rsidRDefault="006C4F05">
      <w:pPr>
        <w:numPr>
          <w:ilvl w:val="0"/>
          <w:numId w:val="7"/>
        </w:numPr>
        <w:rPr>
          <w:rFonts w:ascii="Arial Narrow" w:eastAsia="Arial Narrow" w:hAnsi="Arial Narrow" w:cs="Arial Narrow"/>
          <w:color w:val="000000"/>
        </w:rPr>
      </w:pPr>
      <w:r>
        <w:rPr>
          <w:rFonts w:ascii="Arial Narrow" w:eastAsia="Arial Narrow" w:hAnsi="Arial Narrow" w:cs="Arial Narrow"/>
          <w:i/>
          <w:iCs/>
          <w:color w:val="000000"/>
        </w:rPr>
        <w:t>Created new google form to help streamline social media content requests and define timing needs</w:t>
      </w:r>
    </w:p>
    <w:p w14:paraId="000000BF" w14:textId="77777777" w:rsidR="00E4331A" w:rsidRDefault="00E4331A">
      <w:pPr>
        <w:ind w:left="1080"/>
        <w:rPr>
          <w:rFonts w:ascii="Arial Narrow" w:eastAsia="Arial Narrow" w:hAnsi="Arial Narrow" w:cs="Arial Narrow"/>
          <w:color w:val="000000"/>
        </w:rPr>
      </w:pPr>
    </w:p>
    <w:p w14:paraId="000000C0" w14:textId="77777777" w:rsidR="00E4331A" w:rsidRDefault="006C4F05">
      <w:pPr>
        <w:ind w:left="1080"/>
        <w:rPr>
          <w:rFonts w:ascii="Arial Narrow" w:eastAsia="Arial Narrow" w:hAnsi="Arial Narrow" w:cs="Arial Narrow"/>
          <w:color w:val="000000"/>
          <w:u w:val="single"/>
        </w:rPr>
      </w:pPr>
      <w:r>
        <w:rPr>
          <w:rFonts w:ascii="Arial Narrow" w:eastAsia="Arial Narrow" w:hAnsi="Arial Narrow" w:cs="Arial Narrow"/>
          <w:b/>
          <w:bCs/>
          <w:color w:val="000000"/>
          <w:u w:val="single"/>
        </w:rPr>
        <w:t xml:space="preserve">Industry Pharmacists Committee </w:t>
      </w:r>
    </w:p>
    <w:p w14:paraId="000000C1" w14:textId="77777777" w:rsidR="00E4331A" w:rsidRDefault="00E4331A">
      <w:pPr>
        <w:ind w:firstLine="720"/>
        <w:rPr>
          <w:rFonts w:ascii="Arial Narrow" w:eastAsia="Arial Narrow" w:hAnsi="Arial Narrow" w:cs="Arial Narrow"/>
          <w:color w:val="000000"/>
        </w:rPr>
      </w:pPr>
    </w:p>
    <w:p w14:paraId="000000C2" w14:textId="77777777" w:rsidR="00E4331A" w:rsidRDefault="006C4F05">
      <w:pPr>
        <w:ind w:left="1080"/>
        <w:rPr>
          <w:rFonts w:ascii="Arial Narrow" w:eastAsia="Arial Narrow" w:hAnsi="Arial Narrow" w:cs="Arial Narrow"/>
          <w:color w:val="000000"/>
        </w:rPr>
      </w:pPr>
      <w:r>
        <w:rPr>
          <w:rFonts w:ascii="Arial Narrow" w:eastAsia="Arial Narrow" w:hAnsi="Arial Narrow" w:cs="Arial Narrow"/>
          <w:i/>
          <w:iCs/>
          <w:color w:val="000000"/>
        </w:rPr>
        <w:t>Chair: Jason Babby and Norberto Alberto</w:t>
      </w:r>
    </w:p>
    <w:p w14:paraId="000000C3" w14:textId="77777777" w:rsidR="00E4331A" w:rsidRDefault="00E4331A">
      <w:pPr>
        <w:ind w:left="1080"/>
        <w:rPr>
          <w:rFonts w:ascii="Arial Narrow" w:eastAsia="Arial Narrow" w:hAnsi="Arial Narrow" w:cs="Arial Narrow"/>
          <w:color w:val="000000"/>
        </w:rPr>
      </w:pPr>
    </w:p>
    <w:p w14:paraId="000000C4" w14:textId="77777777" w:rsidR="00E4331A" w:rsidRDefault="006C4F05">
      <w:pPr>
        <w:ind w:left="1080"/>
        <w:rPr>
          <w:rFonts w:ascii="Arial Narrow" w:eastAsia="Arial Narrow" w:hAnsi="Arial Narrow" w:cs="Arial Narrow"/>
          <w:color w:val="000000"/>
        </w:rPr>
      </w:pPr>
      <w:r>
        <w:rPr>
          <w:rFonts w:ascii="Arial Narrow" w:eastAsia="Arial Narrow" w:hAnsi="Arial Narrow" w:cs="Arial Narrow"/>
          <w:i/>
          <w:iCs/>
          <w:color w:val="000000"/>
        </w:rPr>
        <w:t>Activities: Past</w:t>
      </w:r>
    </w:p>
    <w:p w14:paraId="000000C5" w14:textId="77777777" w:rsidR="00E4331A" w:rsidRDefault="006C4F05">
      <w:pPr>
        <w:numPr>
          <w:ilvl w:val="0"/>
          <w:numId w:val="4"/>
        </w:numPr>
        <w:rPr>
          <w:rFonts w:ascii="Arial" w:eastAsia="Arial" w:hAnsi="Arial" w:cs="Arial"/>
          <w:color w:val="000000"/>
          <w:sz w:val="22"/>
          <w:szCs w:val="22"/>
        </w:rPr>
      </w:pPr>
      <w:r>
        <w:rPr>
          <w:rFonts w:ascii="Arial" w:eastAsia="Arial" w:hAnsi="Arial" w:cs="Arial"/>
          <w:color w:val="000000"/>
          <w:sz w:val="22"/>
          <w:szCs w:val="22"/>
        </w:rPr>
        <w:t>They have had virtual meetings to re-engage members of this committee.</w:t>
      </w:r>
    </w:p>
    <w:p w14:paraId="000000C6" w14:textId="77777777" w:rsidR="00E4331A" w:rsidRDefault="006C4F05">
      <w:pPr>
        <w:numPr>
          <w:ilvl w:val="0"/>
          <w:numId w:val="4"/>
        </w:numPr>
        <w:rPr>
          <w:rFonts w:ascii="Arial" w:eastAsia="Arial" w:hAnsi="Arial" w:cs="Arial"/>
          <w:color w:val="000000"/>
          <w:sz w:val="22"/>
          <w:szCs w:val="22"/>
        </w:rPr>
      </w:pPr>
      <w:r>
        <w:rPr>
          <w:rFonts w:ascii="Arial" w:eastAsia="Arial" w:hAnsi="Arial" w:cs="Arial"/>
          <w:color w:val="000000"/>
          <w:sz w:val="22"/>
          <w:szCs w:val="22"/>
        </w:rPr>
        <w:t>The committee will serve the NYSCHP members who work in medical roles within industry.</w:t>
      </w:r>
    </w:p>
    <w:p w14:paraId="000000C7" w14:textId="77777777" w:rsidR="00E4331A" w:rsidRDefault="006C4F05">
      <w:pPr>
        <w:numPr>
          <w:ilvl w:val="0"/>
          <w:numId w:val="4"/>
        </w:numPr>
        <w:rPr>
          <w:rFonts w:ascii="Arial" w:eastAsia="Arial" w:hAnsi="Arial" w:cs="Arial"/>
          <w:color w:val="000000"/>
          <w:sz w:val="22"/>
          <w:szCs w:val="22"/>
        </w:rPr>
      </w:pPr>
      <w:r>
        <w:rPr>
          <w:rFonts w:ascii="Arial" w:eastAsia="Arial" w:hAnsi="Arial" w:cs="Arial"/>
          <w:color w:val="000000"/>
          <w:sz w:val="22"/>
          <w:szCs w:val="22"/>
        </w:rPr>
        <w:t>This will allow members to network with each other.</w:t>
      </w:r>
    </w:p>
    <w:p w14:paraId="000000C8" w14:textId="77777777" w:rsidR="00E4331A" w:rsidRDefault="006C4F05">
      <w:pPr>
        <w:numPr>
          <w:ilvl w:val="0"/>
          <w:numId w:val="4"/>
        </w:numPr>
        <w:rPr>
          <w:rFonts w:ascii="Arial" w:eastAsia="Arial" w:hAnsi="Arial" w:cs="Arial"/>
          <w:color w:val="000000"/>
          <w:sz w:val="22"/>
          <w:szCs w:val="22"/>
        </w:rPr>
      </w:pPr>
      <w:r>
        <w:rPr>
          <w:rFonts w:ascii="Arial" w:eastAsia="Arial" w:hAnsi="Arial" w:cs="Arial"/>
          <w:color w:val="000000"/>
          <w:sz w:val="22"/>
          <w:szCs w:val="22"/>
        </w:rPr>
        <w:t>They host a networking session at the Annual Assembly to foster collaboration</w:t>
      </w:r>
    </w:p>
    <w:p w14:paraId="000000C9" w14:textId="77777777" w:rsidR="00E4331A" w:rsidRDefault="006C4F05">
      <w:pPr>
        <w:numPr>
          <w:ilvl w:val="0"/>
          <w:numId w:val="4"/>
        </w:numPr>
        <w:rPr>
          <w:rFonts w:ascii="Arial" w:eastAsia="Arial" w:hAnsi="Arial" w:cs="Arial"/>
          <w:color w:val="000000"/>
          <w:sz w:val="22"/>
          <w:szCs w:val="22"/>
        </w:rPr>
      </w:pPr>
      <w:r>
        <w:rPr>
          <w:rFonts w:ascii="Arial" w:eastAsia="Arial" w:hAnsi="Arial" w:cs="Arial"/>
          <w:color w:val="000000"/>
          <w:sz w:val="22"/>
          <w:szCs w:val="22"/>
        </w:rPr>
        <w:t>The committee is developing education programs that will serve committee members as well as all NYSCHP members.</w:t>
      </w:r>
    </w:p>
    <w:p w14:paraId="000000CA" w14:textId="77777777" w:rsidR="00E4331A" w:rsidRDefault="00E4331A">
      <w:pPr>
        <w:rPr>
          <w:rFonts w:ascii="Arial Narrow" w:eastAsia="Arial Narrow" w:hAnsi="Arial Narrow" w:cs="Arial Narrow"/>
          <w:color w:val="000000"/>
          <w:sz w:val="22"/>
          <w:szCs w:val="22"/>
        </w:rPr>
      </w:pPr>
    </w:p>
    <w:p w14:paraId="000000CB" w14:textId="77777777" w:rsidR="00E4331A" w:rsidRDefault="00E4331A">
      <w:pPr>
        <w:rPr>
          <w:rFonts w:ascii="Arial Narrow" w:eastAsia="Arial Narrow" w:hAnsi="Arial Narrow" w:cs="Arial Narrow"/>
          <w:color w:val="000000"/>
          <w:sz w:val="22"/>
          <w:szCs w:val="22"/>
        </w:rPr>
      </w:pPr>
    </w:p>
    <w:p w14:paraId="000000CC" w14:textId="77777777" w:rsidR="00E4331A" w:rsidRDefault="006C4F05">
      <w:pPr>
        <w:numPr>
          <w:ilvl w:val="0"/>
          <w:numId w:val="9"/>
        </w:numPr>
        <w:rPr>
          <w:rFonts w:ascii="Arial Narrow" w:eastAsia="Arial Narrow" w:hAnsi="Arial Narrow" w:cs="Arial Narrow"/>
          <w:u w:val="single"/>
        </w:rPr>
      </w:pPr>
      <w:r>
        <w:rPr>
          <w:rFonts w:ascii="Arial Narrow" w:eastAsia="Arial Narrow" w:hAnsi="Arial Narrow" w:cs="Arial Narrow"/>
          <w:b/>
          <w:bCs/>
          <w:u w:val="single"/>
        </w:rPr>
        <w:t>Strategic Plan Tasks</w:t>
      </w:r>
      <w:r>
        <w:rPr>
          <w:rFonts w:ascii="Arial Narrow" w:eastAsia="Arial Narrow" w:hAnsi="Arial Narrow" w:cs="Arial Narrow"/>
          <w:b/>
          <w:bCs/>
        </w:rPr>
        <w:t>: Status Update</w:t>
      </w:r>
    </w:p>
    <w:p w14:paraId="000000CD" w14:textId="77777777" w:rsidR="00E4331A" w:rsidRDefault="006C4F05">
      <w:pPr>
        <w:numPr>
          <w:ilvl w:val="0"/>
          <w:numId w:val="2"/>
        </w:numPr>
        <w:rPr>
          <w:rFonts w:ascii="Arial Narrow" w:eastAsia="Arial Narrow" w:hAnsi="Arial Narrow" w:cs="Arial Narrow"/>
          <w:u w:val="single"/>
        </w:rPr>
      </w:pPr>
      <w:r>
        <w:rPr>
          <w:rFonts w:ascii="Arial Narrow" w:eastAsia="Arial Narrow" w:hAnsi="Arial Narrow" w:cs="Arial Narrow"/>
          <w:b/>
          <w:bCs/>
        </w:rPr>
        <w:t>Engage</w:t>
      </w:r>
    </w:p>
    <w:p w14:paraId="000000CE" w14:textId="77777777" w:rsidR="00E4331A" w:rsidRDefault="00E4331A">
      <w:pPr>
        <w:rPr>
          <w:rFonts w:ascii="Arial Narrow" w:eastAsia="Arial Narrow" w:hAnsi="Arial Narrow" w:cs="Arial Narrow"/>
          <w:u w:val="single"/>
        </w:rPr>
      </w:pPr>
    </w:p>
    <w:tbl>
      <w:tblPr>
        <w:tblStyle w:val="a"/>
        <w:tblW w:w="10440" w:type="dxa"/>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94"/>
        <w:gridCol w:w="3476"/>
        <w:gridCol w:w="3470"/>
      </w:tblGrid>
      <w:tr w:rsidR="00E4331A" w14:paraId="4BC82A28" w14:textId="77777777">
        <w:tc>
          <w:tcPr>
            <w:tcW w:w="3494" w:type="dxa"/>
            <w:shd w:val="clear" w:color="auto" w:fill="D9D9D9"/>
          </w:tcPr>
          <w:p w14:paraId="000000CF" w14:textId="77777777" w:rsidR="00E4331A" w:rsidRDefault="006C4F05">
            <w:pPr>
              <w:jc w:val="center"/>
              <w:rPr>
                <w:rFonts w:ascii="Arial Narrow" w:eastAsia="Arial Narrow" w:hAnsi="Arial Narrow" w:cs="Arial Narrow"/>
              </w:rPr>
            </w:pPr>
            <w:r>
              <w:rPr>
                <w:rFonts w:ascii="Arial Narrow" w:eastAsia="Arial Narrow" w:hAnsi="Arial Narrow" w:cs="Arial Narrow"/>
                <w:b/>
                <w:bCs/>
              </w:rPr>
              <w:t>Strategy</w:t>
            </w:r>
          </w:p>
        </w:tc>
        <w:tc>
          <w:tcPr>
            <w:tcW w:w="3476" w:type="dxa"/>
            <w:shd w:val="clear" w:color="auto" w:fill="D9D9D9"/>
          </w:tcPr>
          <w:p w14:paraId="000000D0" w14:textId="77777777" w:rsidR="00E4331A" w:rsidRDefault="006C4F05">
            <w:pPr>
              <w:jc w:val="center"/>
              <w:rPr>
                <w:rFonts w:ascii="Arial Narrow" w:eastAsia="Arial Narrow" w:hAnsi="Arial Narrow" w:cs="Arial Narrow"/>
              </w:rPr>
            </w:pPr>
            <w:r>
              <w:rPr>
                <w:rFonts w:ascii="Arial Narrow" w:eastAsia="Arial Narrow" w:hAnsi="Arial Narrow" w:cs="Arial Narrow"/>
                <w:b/>
                <w:bCs/>
              </w:rPr>
              <w:t>Action Items</w:t>
            </w:r>
          </w:p>
        </w:tc>
        <w:tc>
          <w:tcPr>
            <w:tcW w:w="3470" w:type="dxa"/>
            <w:shd w:val="clear" w:color="auto" w:fill="D9D9D9"/>
          </w:tcPr>
          <w:p w14:paraId="000000D1" w14:textId="77777777" w:rsidR="00E4331A" w:rsidRDefault="006C4F05">
            <w:pPr>
              <w:jc w:val="center"/>
              <w:rPr>
                <w:rFonts w:ascii="Arial Narrow" w:eastAsia="Arial Narrow" w:hAnsi="Arial Narrow" w:cs="Arial Narrow"/>
              </w:rPr>
            </w:pPr>
            <w:r>
              <w:rPr>
                <w:rFonts w:ascii="Arial Narrow" w:eastAsia="Arial Narrow" w:hAnsi="Arial Narrow" w:cs="Arial Narrow"/>
                <w:b/>
                <w:bCs/>
              </w:rPr>
              <w:t>Notes</w:t>
            </w:r>
          </w:p>
        </w:tc>
      </w:tr>
      <w:tr w:rsidR="00E4331A" w14:paraId="59061C04" w14:textId="77777777">
        <w:tc>
          <w:tcPr>
            <w:tcW w:w="3494" w:type="dxa"/>
          </w:tcPr>
          <w:p w14:paraId="000000D2" w14:textId="77777777" w:rsidR="00E4331A" w:rsidRDefault="00E4331A">
            <w:pPr>
              <w:rPr>
                <w:rFonts w:ascii="Arial Narrow" w:eastAsia="Arial Narrow" w:hAnsi="Arial Narrow" w:cs="Arial Narrow"/>
                <w:u w:val="single"/>
              </w:rPr>
            </w:pPr>
          </w:p>
          <w:p w14:paraId="000000D3" w14:textId="77777777" w:rsidR="00E4331A" w:rsidRDefault="00E4331A">
            <w:pPr>
              <w:rPr>
                <w:rFonts w:ascii="Arial Narrow" w:eastAsia="Arial Narrow" w:hAnsi="Arial Narrow" w:cs="Arial Narrow"/>
                <w:u w:val="single"/>
              </w:rPr>
            </w:pPr>
          </w:p>
        </w:tc>
        <w:tc>
          <w:tcPr>
            <w:tcW w:w="3476" w:type="dxa"/>
          </w:tcPr>
          <w:p w14:paraId="000000D4" w14:textId="77777777" w:rsidR="00E4331A" w:rsidRDefault="00E4331A">
            <w:pPr>
              <w:rPr>
                <w:rFonts w:ascii="Arial Narrow" w:eastAsia="Arial Narrow" w:hAnsi="Arial Narrow" w:cs="Arial Narrow"/>
                <w:u w:val="single"/>
              </w:rPr>
            </w:pPr>
          </w:p>
        </w:tc>
        <w:tc>
          <w:tcPr>
            <w:tcW w:w="3470" w:type="dxa"/>
          </w:tcPr>
          <w:p w14:paraId="000000D5" w14:textId="77777777" w:rsidR="00E4331A" w:rsidRDefault="00E4331A">
            <w:pPr>
              <w:rPr>
                <w:rFonts w:ascii="Arial Narrow" w:eastAsia="Arial Narrow" w:hAnsi="Arial Narrow" w:cs="Arial Narrow"/>
                <w:u w:val="single"/>
              </w:rPr>
            </w:pPr>
          </w:p>
        </w:tc>
      </w:tr>
    </w:tbl>
    <w:p w14:paraId="000000D6" w14:textId="77777777" w:rsidR="00E4331A" w:rsidRDefault="00E4331A">
      <w:pPr>
        <w:rPr>
          <w:rFonts w:ascii="Arial Narrow" w:eastAsia="Arial Narrow" w:hAnsi="Arial Narrow" w:cs="Arial Narrow"/>
          <w:sz w:val="22"/>
          <w:szCs w:val="22"/>
          <w:u w:val="single"/>
        </w:rPr>
      </w:pPr>
    </w:p>
    <w:p w14:paraId="000000D7" w14:textId="77777777" w:rsidR="00E4331A" w:rsidRDefault="006C4F05">
      <w:pPr>
        <w:numPr>
          <w:ilvl w:val="0"/>
          <w:numId w:val="2"/>
        </w:numPr>
        <w:rPr>
          <w:rFonts w:ascii="Arial" w:eastAsia="Arial" w:hAnsi="Arial" w:cs="Arial"/>
          <w:sz w:val="22"/>
          <w:szCs w:val="22"/>
          <w:u w:val="single"/>
        </w:rPr>
      </w:pPr>
      <w:r>
        <w:rPr>
          <w:rFonts w:ascii="Arial Narrow" w:eastAsia="Arial Narrow" w:hAnsi="Arial Narrow" w:cs="Arial Narrow"/>
          <w:b/>
          <w:bCs/>
          <w:sz w:val="22"/>
          <w:szCs w:val="22"/>
        </w:rPr>
        <w:t>Le</w:t>
      </w:r>
      <w:r>
        <w:rPr>
          <w:rFonts w:ascii="Arial" w:eastAsia="Arial" w:hAnsi="Arial" w:cs="Arial"/>
          <w:b/>
          <w:bCs/>
          <w:sz w:val="22"/>
          <w:szCs w:val="22"/>
        </w:rPr>
        <w:t>ad</w:t>
      </w:r>
    </w:p>
    <w:p w14:paraId="000000D8" w14:textId="77777777" w:rsidR="00E4331A" w:rsidRDefault="00E4331A">
      <w:pPr>
        <w:ind w:left="1440"/>
        <w:rPr>
          <w:rFonts w:ascii="Arial" w:eastAsia="Arial" w:hAnsi="Arial" w:cs="Arial"/>
          <w:sz w:val="22"/>
          <w:szCs w:val="22"/>
          <w:u w:val="single"/>
        </w:rPr>
      </w:pPr>
    </w:p>
    <w:tbl>
      <w:tblPr>
        <w:tblStyle w:val="a0"/>
        <w:tblW w:w="10440" w:type="dxa"/>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94"/>
        <w:gridCol w:w="3476"/>
        <w:gridCol w:w="3470"/>
      </w:tblGrid>
      <w:tr w:rsidR="00E4331A" w14:paraId="5A6DBD56" w14:textId="77777777">
        <w:tc>
          <w:tcPr>
            <w:tcW w:w="3494" w:type="dxa"/>
            <w:shd w:val="clear" w:color="auto" w:fill="D9D9D9"/>
          </w:tcPr>
          <w:p w14:paraId="000000D9" w14:textId="77777777" w:rsidR="00E4331A" w:rsidRDefault="006C4F05">
            <w:pPr>
              <w:jc w:val="center"/>
              <w:rPr>
                <w:rFonts w:ascii="Arial Narrow" w:eastAsia="Arial Narrow" w:hAnsi="Arial Narrow" w:cs="Arial Narrow"/>
              </w:rPr>
            </w:pPr>
            <w:r>
              <w:rPr>
                <w:rFonts w:ascii="Arial Narrow" w:eastAsia="Arial Narrow" w:hAnsi="Arial Narrow" w:cs="Arial Narrow"/>
                <w:b/>
                <w:bCs/>
              </w:rPr>
              <w:t>Strategy</w:t>
            </w:r>
          </w:p>
        </w:tc>
        <w:tc>
          <w:tcPr>
            <w:tcW w:w="3476" w:type="dxa"/>
            <w:shd w:val="clear" w:color="auto" w:fill="D9D9D9"/>
          </w:tcPr>
          <w:p w14:paraId="000000DA" w14:textId="77777777" w:rsidR="00E4331A" w:rsidRDefault="006C4F05">
            <w:pPr>
              <w:jc w:val="center"/>
              <w:rPr>
                <w:rFonts w:ascii="Arial Narrow" w:eastAsia="Arial Narrow" w:hAnsi="Arial Narrow" w:cs="Arial Narrow"/>
              </w:rPr>
            </w:pPr>
            <w:r>
              <w:rPr>
                <w:rFonts w:ascii="Arial Narrow" w:eastAsia="Arial Narrow" w:hAnsi="Arial Narrow" w:cs="Arial Narrow"/>
                <w:b/>
                <w:bCs/>
              </w:rPr>
              <w:t>Action Items</w:t>
            </w:r>
          </w:p>
        </w:tc>
        <w:tc>
          <w:tcPr>
            <w:tcW w:w="3470" w:type="dxa"/>
            <w:shd w:val="clear" w:color="auto" w:fill="D9D9D9"/>
          </w:tcPr>
          <w:p w14:paraId="000000DB" w14:textId="77777777" w:rsidR="00E4331A" w:rsidRDefault="006C4F05">
            <w:pPr>
              <w:jc w:val="center"/>
              <w:rPr>
                <w:rFonts w:ascii="Arial Narrow" w:eastAsia="Arial Narrow" w:hAnsi="Arial Narrow" w:cs="Arial Narrow"/>
              </w:rPr>
            </w:pPr>
            <w:r>
              <w:rPr>
                <w:rFonts w:ascii="Arial Narrow" w:eastAsia="Arial Narrow" w:hAnsi="Arial Narrow" w:cs="Arial Narrow"/>
                <w:b/>
                <w:bCs/>
              </w:rPr>
              <w:t>Notes</w:t>
            </w:r>
          </w:p>
        </w:tc>
      </w:tr>
      <w:tr w:rsidR="00E4331A" w14:paraId="3F057E0F" w14:textId="77777777">
        <w:tc>
          <w:tcPr>
            <w:tcW w:w="3494" w:type="dxa"/>
          </w:tcPr>
          <w:p w14:paraId="000000DC" w14:textId="77777777" w:rsidR="00E4331A" w:rsidRDefault="00E4331A">
            <w:pPr>
              <w:rPr>
                <w:rFonts w:ascii="Arial Narrow" w:eastAsia="Arial Narrow" w:hAnsi="Arial Narrow" w:cs="Arial Narrow"/>
                <w:u w:val="single"/>
              </w:rPr>
            </w:pPr>
          </w:p>
          <w:p w14:paraId="000000DD" w14:textId="77777777" w:rsidR="00E4331A" w:rsidRDefault="00E4331A">
            <w:pPr>
              <w:rPr>
                <w:rFonts w:ascii="Arial Narrow" w:eastAsia="Arial Narrow" w:hAnsi="Arial Narrow" w:cs="Arial Narrow"/>
                <w:u w:val="single"/>
              </w:rPr>
            </w:pPr>
          </w:p>
        </w:tc>
        <w:tc>
          <w:tcPr>
            <w:tcW w:w="3476" w:type="dxa"/>
          </w:tcPr>
          <w:p w14:paraId="000000DE" w14:textId="77777777" w:rsidR="00E4331A" w:rsidRDefault="00E4331A">
            <w:pPr>
              <w:rPr>
                <w:rFonts w:ascii="Arial Narrow" w:eastAsia="Arial Narrow" w:hAnsi="Arial Narrow" w:cs="Arial Narrow"/>
                <w:u w:val="single"/>
              </w:rPr>
            </w:pPr>
          </w:p>
        </w:tc>
        <w:tc>
          <w:tcPr>
            <w:tcW w:w="3470" w:type="dxa"/>
          </w:tcPr>
          <w:p w14:paraId="000000DF" w14:textId="77777777" w:rsidR="00E4331A" w:rsidRDefault="00E4331A">
            <w:pPr>
              <w:rPr>
                <w:rFonts w:ascii="Arial Narrow" w:eastAsia="Arial Narrow" w:hAnsi="Arial Narrow" w:cs="Arial Narrow"/>
                <w:u w:val="single"/>
              </w:rPr>
            </w:pPr>
          </w:p>
        </w:tc>
      </w:tr>
    </w:tbl>
    <w:p w14:paraId="000000E0" w14:textId="77777777" w:rsidR="00E4331A" w:rsidRDefault="00E4331A">
      <w:pPr>
        <w:ind w:left="1440"/>
        <w:rPr>
          <w:rFonts w:ascii="Arial" w:eastAsia="Arial" w:hAnsi="Arial" w:cs="Arial"/>
          <w:sz w:val="22"/>
          <w:szCs w:val="22"/>
          <w:u w:val="single"/>
        </w:rPr>
      </w:pPr>
    </w:p>
    <w:p w14:paraId="000000E1" w14:textId="77777777" w:rsidR="00E4331A" w:rsidRDefault="006C4F05">
      <w:pPr>
        <w:numPr>
          <w:ilvl w:val="0"/>
          <w:numId w:val="2"/>
        </w:numPr>
        <w:rPr>
          <w:rFonts w:ascii="Arial Narrow" w:eastAsia="Arial Narrow" w:hAnsi="Arial Narrow" w:cs="Arial Narrow"/>
          <w:sz w:val="22"/>
          <w:szCs w:val="22"/>
          <w:u w:val="single"/>
        </w:rPr>
      </w:pPr>
      <w:r>
        <w:rPr>
          <w:rFonts w:ascii="Arial Narrow" w:eastAsia="Arial Narrow" w:hAnsi="Arial Narrow" w:cs="Arial Narrow"/>
          <w:b/>
          <w:bCs/>
          <w:sz w:val="22"/>
          <w:szCs w:val="22"/>
        </w:rPr>
        <w:t>Advocate</w:t>
      </w:r>
    </w:p>
    <w:p w14:paraId="000000E2" w14:textId="77777777" w:rsidR="00E4331A" w:rsidRDefault="006C4F05">
      <w:pPr>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p>
    <w:tbl>
      <w:tblPr>
        <w:tblStyle w:val="a1"/>
        <w:tblW w:w="10440" w:type="dxa"/>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94"/>
        <w:gridCol w:w="3476"/>
        <w:gridCol w:w="3470"/>
      </w:tblGrid>
      <w:tr w:rsidR="00E4331A" w14:paraId="50C1DBEA" w14:textId="77777777">
        <w:tc>
          <w:tcPr>
            <w:tcW w:w="3494" w:type="dxa"/>
            <w:shd w:val="clear" w:color="auto" w:fill="D9D9D9"/>
          </w:tcPr>
          <w:p w14:paraId="000000E3" w14:textId="77777777" w:rsidR="00E4331A" w:rsidRDefault="006C4F05">
            <w:pPr>
              <w:jc w:val="center"/>
              <w:rPr>
                <w:rFonts w:ascii="Arial Narrow" w:eastAsia="Arial Narrow" w:hAnsi="Arial Narrow" w:cs="Arial Narrow"/>
              </w:rPr>
            </w:pPr>
            <w:r>
              <w:rPr>
                <w:rFonts w:ascii="Arial Narrow" w:eastAsia="Arial Narrow" w:hAnsi="Arial Narrow" w:cs="Arial Narrow"/>
                <w:b/>
                <w:bCs/>
              </w:rPr>
              <w:t>Strategy</w:t>
            </w:r>
          </w:p>
        </w:tc>
        <w:tc>
          <w:tcPr>
            <w:tcW w:w="3476" w:type="dxa"/>
            <w:shd w:val="clear" w:color="auto" w:fill="D9D9D9"/>
          </w:tcPr>
          <w:p w14:paraId="000000E4" w14:textId="77777777" w:rsidR="00E4331A" w:rsidRDefault="006C4F05">
            <w:pPr>
              <w:jc w:val="center"/>
              <w:rPr>
                <w:rFonts w:ascii="Arial Narrow" w:eastAsia="Arial Narrow" w:hAnsi="Arial Narrow" w:cs="Arial Narrow"/>
              </w:rPr>
            </w:pPr>
            <w:r>
              <w:rPr>
                <w:rFonts w:ascii="Arial Narrow" w:eastAsia="Arial Narrow" w:hAnsi="Arial Narrow" w:cs="Arial Narrow"/>
                <w:b/>
                <w:bCs/>
              </w:rPr>
              <w:t>Action Items</w:t>
            </w:r>
          </w:p>
        </w:tc>
        <w:tc>
          <w:tcPr>
            <w:tcW w:w="3470" w:type="dxa"/>
            <w:shd w:val="clear" w:color="auto" w:fill="D9D9D9"/>
          </w:tcPr>
          <w:p w14:paraId="000000E5" w14:textId="77777777" w:rsidR="00E4331A" w:rsidRDefault="006C4F05">
            <w:pPr>
              <w:jc w:val="center"/>
              <w:rPr>
                <w:rFonts w:ascii="Arial Narrow" w:eastAsia="Arial Narrow" w:hAnsi="Arial Narrow" w:cs="Arial Narrow"/>
              </w:rPr>
            </w:pPr>
            <w:r>
              <w:rPr>
                <w:rFonts w:ascii="Arial Narrow" w:eastAsia="Arial Narrow" w:hAnsi="Arial Narrow" w:cs="Arial Narrow"/>
                <w:b/>
                <w:bCs/>
              </w:rPr>
              <w:t>Notes</w:t>
            </w:r>
          </w:p>
        </w:tc>
      </w:tr>
      <w:tr w:rsidR="00E4331A" w14:paraId="381E9160" w14:textId="77777777">
        <w:tc>
          <w:tcPr>
            <w:tcW w:w="3494" w:type="dxa"/>
          </w:tcPr>
          <w:p w14:paraId="000000E6" w14:textId="77777777" w:rsidR="00E4331A" w:rsidRDefault="00E4331A">
            <w:pPr>
              <w:rPr>
                <w:rFonts w:ascii="Arial Narrow" w:eastAsia="Arial Narrow" w:hAnsi="Arial Narrow" w:cs="Arial Narrow"/>
                <w:u w:val="single"/>
              </w:rPr>
            </w:pPr>
          </w:p>
          <w:p w14:paraId="000000E7" w14:textId="77777777" w:rsidR="00E4331A" w:rsidRDefault="00E4331A">
            <w:pPr>
              <w:rPr>
                <w:rFonts w:ascii="Arial Narrow" w:eastAsia="Arial Narrow" w:hAnsi="Arial Narrow" w:cs="Arial Narrow"/>
                <w:u w:val="single"/>
              </w:rPr>
            </w:pPr>
          </w:p>
        </w:tc>
        <w:tc>
          <w:tcPr>
            <w:tcW w:w="3476" w:type="dxa"/>
          </w:tcPr>
          <w:p w14:paraId="000000E8" w14:textId="77777777" w:rsidR="00E4331A" w:rsidRDefault="00E4331A">
            <w:pPr>
              <w:rPr>
                <w:rFonts w:ascii="Arial Narrow" w:eastAsia="Arial Narrow" w:hAnsi="Arial Narrow" w:cs="Arial Narrow"/>
                <w:u w:val="single"/>
              </w:rPr>
            </w:pPr>
          </w:p>
        </w:tc>
        <w:tc>
          <w:tcPr>
            <w:tcW w:w="3470" w:type="dxa"/>
          </w:tcPr>
          <w:p w14:paraId="000000E9" w14:textId="77777777" w:rsidR="00E4331A" w:rsidRDefault="00E4331A">
            <w:pPr>
              <w:rPr>
                <w:rFonts w:ascii="Arial Narrow" w:eastAsia="Arial Narrow" w:hAnsi="Arial Narrow" w:cs="Arial Narrow"/>
                <w:u w:val="single"/>
              </w:rPr>
            </w:pPr>
          </w:p>
        </w:tc>
      </w:tr>
    </w:tbl>
    <w:p w14:paraId="000000EA" w14:textId="77777777" w:rsidR="00E4331A" w:rsidRDefault="00E4331A">
      <w:pPr>
        <w:rPr>
          <w:rFonts w:ascii="Arial" w:eastAsia="Arial" w:hAnsi="Arial" w:cs="Arial"/>
          <w:sz w:val="22"/>
          <w:szCs w:val="22"/>
        </w:rPr>
      </w:pPr>
    </w:p>
    <w:p w14:paraId="000000EB" w14:textId="77777777" w:rsidR="00E4331A" w:rsidRDefault="00E4331A">
      <w:pPr>
        <w:rPr>
          <w:rFonts w:ascii="Arial" w:eastAsia="Arial" w:hAnsi="Arial" w:cs="Arial"/>
          <w:sz w:val="22"/>
          <w:szCs w:val="22"/>
          <w:u w:val="single"/>
        </w:rPr>
      </w:pPr>
    </w:p>
    <w:p w14:paraId="000000EC" w14:textId="77777777" w:rsidR="00E4331A" w:rsidRDefault="006C4F05">
      <w:pPr>
        <w:numPr>
          <w:ilvl w:val="0"/>
          <w:numId w:val="9"/>
        </w:numPr>
        <w:rPr>
          <w:rFonts w:ascii="Arial Narrow" w:eastAsia="Arial Narrow" w:hAnsi="Arial Narrow" w:cs="Arial Narrow"/>
          <w:u w:val="single"/>
        </w:rPr>
      </w:pPr>
      <w:r>
        <w:rPr>
          <w:rFonts w:ascii="Arial Narrow" w:eastAsia="Arial Narrow" w:hAnsi="Arial Narrow" w:cs="Arial Narrow"/>
          <w:b/>
          <w:bCs/>
          <w:u w:val="single"/>
        </w:rPr>
        <w:t>HOD Recommendations</w:t>
      </w:r>
      <w:r>
        <w:rPr>
          <w:rFonts w:ascii="Arial Narrow" w:eastAsia="Arial Narrow" w:hAnsi="Arial Narrow" w:cs="Arial Narrow"/>
          <w:b/>
          <w:bCs/>
        </w:rPr>
        <w:t>: None</w:t>
      </w:r>
    </w:p>
    <w:p w14:paraId="000000ED" w14:textId="77777777" w:rsidR="00E4331A" w:rsidRDefault="00E4331A">
      <w:pPr>
        <w:rPr>
          <w:rFonts w:ascii="Arial Narrow" w:eastAsia="Arial Narrow" w:hAnsi="Arial Narrow" w:cs="Arial Narrow"/>
        </w:rPr>
      </w:pPr>
    </w:p>
    <w:p w14:paraId="000000EE" w14:textId="77777777" w:rsidR="00E4331A" w:rsidRDefault="006C4F05">
      <w:pPr>
        <w:numPr>
          <w:ilvl w:val="0"/>
          <w:numId w:val="9"/>
        </w:numPr>
        <w:rPr>
          <w:rFonts w:ascii="Arial Narrow" w:eastAsia="Arial Narrow" w:hAnsi="Arial Narrow" w:cs="Arial Narrow"/>
          <w:u w:val="single"/>
        </w:rPr>
      </w:pPr>
      <w:r>
        <w:rPr>
          <w:rFonts w:ascii="Arial Narrow" w:eastAsia="Arial Narrow" w:hAnsi="Arial Narrow" w:cs="Arial Narrow"/>
          <w:b/>
          <w:bCs/>
          <w:u w:val="single"/>
        </w:rPr>
        <w:t>Review of Position Statements</w:t>
      </w:r>
      <w:r>
        <w:rPr>
          <w:rFonts w:ascii="Arial Narrow" w:eastAsia="Arial Narrow" w:hAnsi="Arial Narrow" w:cs="Arial Narrow"/>
          <w:b/>
          <w:bCs/>
        </w:rPr>
        <w:t>: None</w:t>
      </w:r>
    </w:p>
    <w:p w14:paraId="000000EF" w14:textId="77777777" w:rsidR="00E4331A" w:rsidRDefault="00E4331A">
      <w:pPr>
        <w:rPr>
          <w:rFonts w:ascii="Arial" w:eastAsia="Arial" w:hAnsi="Arial" w:cs="Arial"/>
          <w:sz w:val="22"/>
          <w:szCs w:val="22"/>
        </w:rPr>
      </w:pPr>
    </w:p>
    <w:p w14:paraId="000000F0" w14:textId="77777777" w:rsidR="00E4331A" w:rsidRDefault="006C4F05">
      <w:pPr>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p>
    <w:p w14:paraId="000000F1" w14:textId="77777777" w:rsidR="00E4331A" w:rsidRDefault="00E4331A">
      <w:pPr>
        <w:rPr>
          <w:rFonts w:ascii="Arial" w:eastAsia="Arial" w:hAnsi="Arial" w:cs="Arial"/>
          <w:color w:val="000000"/>
          <w:sz w:val="22"/>
          <w:szCs w:val="22"/>
        </w:rPr>
      </w:pPr>
    </w:p>
    <w:p w14:paraId="000000F2" w14:textId="77777777" w:rsidR="00E4331A" w:rsidRDefault="006C4F05">
      <w:pPr>
        <w:ind w:left="1080"/>
        <w:rPr>
          <w:rFonts w:ascii="Arial" w:eastAsia="Arial" w:hAnsi="Arial" w:cs="Arial"/>
          <w:color w:val="000000"/>
          <w:sz w:val="22"/>
          <w:szCs w:val="22"/>
        </w:rPr>
      </w:pPr>
      <w:r>
        <w:rPr>
          <w:rFonts w:ascii="Arial" w:eastAsia="Arial" w:hAnsi="Arial" w:cs="Arial"/>
          <w:color w:val="000000"/>
          <w:sz w:val="22"/>
          <w:szCs w:val="22"/>
        </w:rPr>
        <w:t>Respectfully submitted,</w:t>
      </w:r>
    </w:p>
    <w:p w14:paraId="000000F3" w14:textId="77777777" w:rsidR="00E4331A" w:rsidRDefault="00E4331A">
      <w:pPr>
        <w:ind w:left="1080"/>
        <w:rPr>
          <w:rFonts w:ascii="Arial" w:eastAsia="Arial" w:hAnsi="Arial" w:cs="Arial"/>
          <w:color w:val="000000"/>
          <w:sz w:val="22"/>
          <w:szCs w:val="22"/>
        </w:rPr>
      </w:pPr>
    </w:p>
    <w:p w14:paraId="000000F4" w14:textId="77777777" w:rsidR="00E4331A" w:rsidRDefault="006C4F05">
      <w:pPr>
        <w:ind w:left="1080"/>
        <w:rPr>
          <w:rFonts w:ascii="Script MT Bold" w:eastAsia="Script MT Bold" w:hAnsi="Script MT Bold" w:cs="Script MT Bold"/>
          <w:sz w:val="32"/>
          <w:szCs w:val="32"/>
        </w:rPr>
      </w:pPr>
      <w:r>
        <w:rPr>
          <w:rFonts w:ascii="Script MT Bold" w:eastAsia="Script MT Bold" w:hAnsi="Script MT Bold" w:cs="Script MT Bold"/>
          <w:sz w:val="32"/>
          <w:szCs w:val="32"/>
        </w:rPr>
        <w:t>Elizabeth Cobb</w:t>
      </w:r>
    </w:p>
    <w:p w14:paraId="000000F5" w14:textId="77777777" w:rsidR="00E4331A" w:rsidRDefault="00E4331A">
      <w:pPr>
        <w:ind w:left="1800"/>
        <w:rPr>
          <w:rFonts w:ascii="Arial" w:eastAsia="Arial" w:hAnsi="Arial" w:cs="Arial"/>
          <w:sz w:val="22"/>
          <w:szCs w:val="22"/>
        </w:rPr>
      </w:pPr>
    </w:p>
    <w:p w14:paraId="000000F6" w14:textId="77777777" w:rsidR="00E4331A" w:rsidRDefault="006C4F05">
      <w:pPr>
        <w:ind w:left="1080"/>
        <w:rPr>
          <w:rFonts w:ascii="Arial" w:eastAsia="Arial" w:hAnsi="Arial" w:cs="Arial"/>
          <w:sz w:val="22"/>
          <w:szCs w:val="22"/>
        </w:rPr>
      </w:pPr>
      <w:r>
        <w:rPr>
          <w:rFonts w:ascii="Arial" w:eastAsia="Arial" w:hAnsi="Arial" w:cs="Arial"/>
          <w:sz w:val="22"/>
          <w:szCs w:val="22"/>
        </w:rPr>
        <w:t>Elizabeth Cobb, Pharm.D.</w:t>
      </w:r>
    </w:p>
    <w:p w14:paraId="000000F7" w14:textId="77777777" w:rsidR="00E4331A" w:rsidRDefault="006C4F05">
      <w:pPr>
        <w:ind w:left="1080"/>
        <w:rPr>
          <w:rFonts w:ascii="Arial" w:eastAsia="Arial" w:hAnsi="Arial" w:cs="Arial"/>
          <w:sz w:val="22"/>
          <w:szCs w:val="22"/>
        </w:rPr>
      </w:pPr>
      <w:r>
        <w:rPr>
          <w:rFonts w:ascii="Arial" w:eastAsia="Arial" w:hAnsi="Arial" w:cs="Arial"/>
          <w:sz w:val="22"/>
          <w:szCs w:val="22"/>
        </w:rPr>
        <w:t>Director of Outreach</w:t>
      </w:r>
    </w:p>
    <w:sectPr w:rsidR="00E4331A">
      <w:pgSz w:w="12240" w:h="15840"/>
      <w:pgMar w:top="576" w:right="288" w:bottom="576" w:left="28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789D342-9C1E-4CEA-AD8F-AFAF2CC1043D}"/>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B03AE795-FA43-456B-9253-CC809ACE4DDD}"/>
    <w:embedBold r:id="rId3" w:fontKey="{A2F80056-5FC4-4211-8178-98AA35C93868}"/>
    <w:embedItalic r:id="rId4" w:fontKey="{4892FC0C-ECB7-42B3-B5FD-BB67F912924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EB15DF60-2B3D-41E5-9120-9CB08E58423C}"/>
  </w:font>
  <w:font w:name="Georgia">
    <w:panose1 w:val="02040502050405020303"/>
    <w:charset w:val="00"/>
    <w:family w:val="roman"/>
    <w:pitch w:val="variable"/>
    <w:sig w:usb0="00000287" w:usb1="00000000" w:usb2="00000000" w:usb3="00000000" w:csb0="0000009F" w:csb1="00000000"/>
    <w:embedItalic r:id="rId6" w:fontKey="{FB5211D7-940E-48BF-858E-B0D24BD859B5}"/>
  </w:font>
  <w:font w:name="Script MT Bold">
    <w:panose1 w:val="03040602040607080904"/>
    <w:charset w:val="00"/>
    <w:family w:val="script"/>
    <w:pitch w:val="variable"/>
    <w:sig w:usb0="00000003" w:usb1="00000000" w:usb2="00000000" w:usb3="00000000" w:csb0="00000001" w:csb1="00000000"/>
    <w:embedRegular r:id="rId7" w:fontKey="{F2C46145-3746-488B-8854-7675544C7821}"/>
  </w:font>
  <w:font w:name="Cambria">
    <w:panose1 w:val="02040503050406030204"/>
    <w:charset w:val="00"/>
    <w:family w:val="roman"/>
    <w:pitch w:val="variable"/>
    <w:sig w:usb0="E00006FF" w:usb1="420024FF" w:usb2="02000000" w:usb3="00000000" w:csb0="0000019F" w:csb1="00000000"/>
    <w:embedRegular r:id="rId8" w:fontKey="{11F16AE2-FC95-4044-96C1-48B487C57E5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3F6A73"/>
    <w:multiLevelType w:val="multilevel"/>
    <w:tmpl w:val="104A22E0"/>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1" w15:restartNumberingAfterBreak="0">
    <w:nsid w:val="2C6F6A84"/>
    <w:multiLevelType w:val="multilevel"/>
    <w:tmpl w:val="4432B286"/>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2" w15:restartNumberingAfterBreak="0">
    <w:nsid w:val="2D6110EE"/>
    <w:multiLevelType w:val="multilevel"/>
    <w:tmpl w:val="7BE8086C"/>
    <w:lvl w:ilvl="0">
      <w:start w:val="1"/>
      <w:numFmt w:val="bullet"/>
      <w:lvlText w:val="▪"/>
      <w:lvlJc w:val="left"/>
      <w:pPr>
        <w:ind w:left="1800" w:hanging="360"/>
      </w:pPr>
      <w:rPr>
        <w:rFonts w:ascii="Noto Sans Symbols" w:eastAsia="Noto Sans Symbols" w:hAnsi="Noto Sans Symbols" w:cs="Noto Sans Symbols"/>
        <w:vertAlign w:val="baseline"/>
      </w:rPr>
    </w:lvl>
    <w:lvl w:ilvl="1">
      <w:numFmt w:val="bullet"/>
      <w:lvlText w:val="•"/>
      <w:lvlJc w:val="left"/>
      <w:pPr>
        <w:ind w:left="2520" w:hanging="360"/>
      </w:pPr>
      <w:rPr>
        <w:rFonts w:ascii="Arial Narrow" w:eastAsia="Arial Narrow" w:hAnsi="Arial Narrow" w:cs="Arial Narro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3" w15:restartNumberingAfterBreak="0">
    <w:nsid w:val="388C1B2C"/>
    <w:multiLevelType w:val="multilevel"/>
    <w:tmpl w:val="5A889AD4"/>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4" w15:restartNumberingAfterBreak="0">
    <w:nsid w:val="48A113B0"/>
    <w:multiLevelType w:val="multilevel"/>
    <w:tmpl w:val="D6262926"/>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5" w15:restartNumberingAfterBreak="0">
    <w:nsid w:val="4B0958EC"/>
    <w:multiLevelType w:val="multilevel"/>
    <w:tmpl w:val="6316E14A"/>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4BEE2113"/>
    <w:multiLevelType w:val="multilevel"/>
    <w:tmpl w:val="24BC8A18"/>
    <w:lvl w:ilvl="0">
      <w:start w:val="1"/>
      <w:numFmt w:val="decimal"/>
      <w:lvlText w:val="%1."/>
      <w:lvlJc w:val="left"/>
      <w:pPr>
        <w:ind w:left="1440" w:hanging="360"/>
      </w:pPr>
      <w:rPr>
        <w:rFonts w:ascii="Arial Narrow" w:eastAsia="Arial Narrow" w:hAnsi="Arial Narrow" w:cs="Arial Narrow"/>
        <w:b/>
        <w:bCs/>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7" w15:restartNumberingAfterBreak="0">
    <w:nsid w:val="60724F9C"/>
    <w:multiLevelType w:val="multilevel"/>
    <w:tmpl w:val="C0DA173C"/>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8" w15:restartNumberingAfterBreak="0">
    <w:nsid w:val="6DF23086"/>
    <w:multiLevelType w:val="multilevel"/>
    <w:tmpl w:val="827EA1FC"/>
    <w:lvl w:ilvl="0">
      <w:start w:val="1"/>
      <w:numFmt w:val="bullet"/>
      <w:lvlText w:val="●"/>
      <w:lvlJc w:val="left"/>
      <w:pPr>
        <w:ind w:left="1800" w:hanging="360"/>
      </w:pPr>
      <w:rPr>
        <w:rFonts w:ascii="Noto Sans Symbols" w:eastAsia="Noto Sans Symbols" w:hAnsi="Noto Sans Symbols" w:cs="Noto Sans Symbols"/>
        <w:vertAlign w:val="baseline"/>
      </w:rPr>
    </w:lvl>
    <w:lvl w:ilvl="1">
      <w:numFmt w:val="bullet"/>
      <w:lvlText w:val="•"/>
      <w:lvlJc w:val="left"/>
      <w:pPr>
        <w:ind w:left="2520" w:hanging="360"/>
      </w:pPr>
      <w:rPr>
        <w:rFonts w:ascii="Arial Narrow" w:eastAsia="Arial Narrow" w:hAnsi="Arial Narrow" w:cs="Arial Narro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num w:numId="1" w16cid:durableId="1537810968">
    <w:abstractNumId w:val="8"/>
  </w:num>
  <w:num w:numId="2" w16cid:durableId="443962110">
    <w:abstractNumId w:val="6"/>
  </w:num>
  <w:num w:numId="3" w16cid:durableId="1859540494">
    <w:abstractNumId w:val="7"/>
  </w:num>
  <w:num w:numId="4" w16cid:durableId="587540823">
    <w:abstractNumId w:val="4"/>
  </w:num>
  <w:num w:numId="5" w16cid:durableId="742024304">
    <w:abstractNumId w:val="1"/>
  </w:num>
  <w:num w:numId="6" w16cid:durableId="1942489567">
    <w:abstractNumId w:val="0"/>
  </w:num>
  <w:num w:numId="7" w16cid:durableId="508645689">
    <w:abstractNumId w:val="3"/>
  </w:num>
  <w:num w:numId="8" w16cid:durableId="537933021">
    <w:abstractNumId w:val="2"/>
  </w:num>
  <w:num w:numId="9" w16cid:durableId="728237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31A"/>
    <w:rsid w:val="00363318"/>
    <w:rsid w:val="006C4F05"/>
    <w:rsid w:val="0094749E"/>
    <w:rsid w:val="00C65811"/>
    <w:rsid w:val="00D119FD"/>
    <w:rsid w:val="00E433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9C4BD"/>
  <w15:docId w15:val="{C6EFF050-CC7C-46B7-BE29-6C8AC0F80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lang w:val="en-US"/>
    </w:rPr>
  </w:style>
  <w:style w:type="paragraph" w:styleId="BodyText">
    <w:name w:val="Body Text"/>
    <w:basedOn w:val="Default"/>
    <w:next w:val="Default"/>
    <w:rPr>
      <w:color w:val="auto"/>
    </w:rPr>
  </w:style>
  <w:style w:type="paragraph" w:styleId="Header">
    <w:name w:val="header"/>
    <w:basedOn w:val="Normal"/>
    <w:pPr>
      <w:tabs>
        <w:tab w:val="center" w:pos="4680"/>
        <w:tab w:val="right" w:pos="9360"/>
      </w:tabs>
      <w:suppressAutoHyphens/>
      <w:spacing w:line="273" w:lineRule="auto"/>
      <w:ind w:leftChars="-1" w:left="-1" w:hangingChars="1" w:hanging="1"/>
      <w:textDirection w:val="btLr"/>
      <w:textAlignment w:val="top"/>
      <w:outlineLvl w:val="0"/>
    </w:pPr>
    <w:rPr>
      <w:rFonts w:ascii="Calibri" w:hAnsi="Calibri"/>
      <w:color w:val="000000"/>
      <w:kern w:val="28"/>
      <w:position w:val="-1"/>
      <w:sz w:val="22"/>
      <w:szCs w:val="22"/>
      <w:lang w:val="en-US"/>
    </w:rPr>
  </w:style>
  <w:style w:type="character" w:customStyle="1" w:styleId="HeaderChar">
    <w:name w:val="Header Char"/>
    <w:rPr>
      <w:rFonts w:ascii="Calibri" w:hAnsi="Calibri"/>
      <w:color w:val="000000"/>
      <w:w w:val="100"/>
      <w:kern w:val="28"/>
      <w:position w:val="-1"/>
      <w:sz w:val="22"/>
      <w:szCs w:val="22"/>
      <w:effect w:val="none"/>
      <w:vertAlign w:val="baseline"/>
      <w:cs w:val="0"/>
      <w:em w:val="none"/>
      <w:lang w:val="en-US" w:eastAsia="en-US" w:bidi="ar-SA"/>
    </w:rPr>
  </w:style>
  <w:style w:type="paragraph" w:styleId="NoSpacing">
    <w:name w:val="No Spacing"/>
    <w:pPr>
      <w:suppressAutoHyphens/>
      <w:spacing w:line="1" w:lineRule="atLeast"/>
      <w:ind w:leftChars="-1" w:left="-1" w:hangingChars="1" w:hanging="1"/>
      <w:textDirection w:val="btLr"/>
      <w:textAlignment w:val="top"/>
      <w:outlineLvl w:val="0"/>
    </w:pPr>
    <w:rPr>
      <w:rFonts w:ascii="Calibri" w:hAnsi="Calibri" w:cs="Calibri"/>
      <w:position w:val="-1"/>
      <w:sz w:val="22"/>
      <w:szCs w:val="22"/>
      <w:lang w:val="en-US"/>
    </w:rPr>
  </w:style>
  <w:style w:type="paragraph" w:customStyle="1" w:styleId="msonospacing0">
    <w:name w:val="msonospacing"/>
    <w:basedOn w:val="Normal"/>
    <w:pPr>
      <w:suppressAutoHyphens/>
      <w:spacing w:line="1" w:lineRule="atLeast"/>
      <w:ind w:leftChars="-1" w:left="-1" w:hangingChars="1" w:hanging="1"/>
      <w:textDirection w:val="btLr"/>
      <w:textAlignment w:val="top"/>
      <w:outlineLvl w:val="0"/>
    </w:pPr>
    <w:rPr>
      <w:rFonts w:ascii="Calibri" w:hAnsi="Calibri"/>
      <w:position w:val="-1"/>
      <w:sz w:val="22"/>
      <w:szCs w:val="22"/>
      <w:lang w:val="en-US"/>
    </w:rPr>
  </w:style>
  <w:style w:type="character" w:customStyle="1" w:styleId="Heading1Char">
    <w:name w:val="Heading 1 Char"/>
    <w:rPr>
      <w:w w:val="100"/>
      <w:position w:val="-1"/>
      <w:sz w:val="24"/>
      <w:effect w:val="none"/>
      <w:vertAlign w:val="baseline"/>
      <w:cs w:val="0"/>
      <w:em w:val="none"/>
      <w:lang w:val="en-US" w:eastAsia="en-US" w:bidi="ar-SA"/>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60642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x6hNbz9cSFml8lXcJaKOZnXKhw==">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d026e4c1-5892-497a-b9da-ee493c9f0364}" enabled="0" method="" siteId="{d026e4c1-5892-497a-b9da-ee493c9f0364}" removed="1"/>
</clbl:labelList>
</file>

<file path=docProps/app.xml><?xml version="1.0" encoding="utf-8"?>
<Properties xmlns="http://schemas.openxmlformats.org/officeDocument/2006/extended-properties" xmlns:vt="http://schemas.openxmlformats.org/officeDocument/2006/docPropsVTypes">
  <Template>Normal</Template>
  <TotalTime>1</TotalTime>
  <Pages>5</Pages>
  <Words>1144</Words>
  <Characters>6210</Characters>
  <Application>Microsoft Office Word</Application>
  <DocSecurity>4</DocSecurity>
  <Lines>266</Lines>
  <Paragraphs>154</Paragraphs>
  <ScaleCrop>false</ScaleCrop>
  <Company/>
  <LinksUpToDate>false</LinksUpToDate>
  <CharactersWithSpaces>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Seyse, Stephanie</dc:creator>
  <cp:lastModifiedBy>Rebecca Harrington</cp:lastModifiedBy>
  <cp:revision>2</cp:revision>
  <dcterms:created xsi:type="dcterms:W3CDTF">2026-03-10T14:24:00Z</dcterms:created>
  <dcterms:modified xsi:type="dcterms:W3CDTF">2026-03-10T14:24:00Z</dcterms:modified>
</cp:coreProperties>
</file>