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0453C" w14:textId="02A64FCF" w:rsidR="00DC7D18" w:rsidRPr="006B0B9A" w:rsidRDefault="00DC7D18" w:rsidP="00DC7D18">
      <w:pPr>
        <w:rPr>
          <w:rFonts w:ascii="Arial" w:hAnsi="Arial" w:cs="Arial"/>
          <w:b/>
          <w:sz w:val="20"/>
          <w:szCs w:val="20"/>
        </w:rPr>
      </w:pPr>
      <w:r w:rsidRPr="006B0B9A">
        <w:rPr>
          <w:rFonts w:ascii="Arial" w:hAnsi="Arial" w:cs="Arial"/>
          <w:b/>
          <w:sz w:val="20"/>
          <w:szCs w:val="20"/>
        </w:rPr>
        <w:t>NYSCHP Committee Charter: Nominations Committee</w:t>
      </w:r>
    </w:p>
    <w:p w14:paraId="492D0701" w14:textId="77777777" w:rsidR="006A4B7E" w:rsidRPr="006B0B9A" w:rsidRDefault="006A4B7E" w:rsidP="00BE2F22">
      <w:pPr>
        <w:rPr>
          <w:rFonts w:ascii="Arial" w:hAnsi="Arial" w:cs="Arial"/>
          <w:sz w:val="20"/>
          <w:szCs w:val="20"/>
        </w:rPr>
      </w:pPr>
    </w:p>
    <w:p w14:paraId="49EE2912" w14:textId="77777777" w:rsidR="006E68FF" w:rsidRPr="006B0B9A" w:rsidRDefault="006E68FF" w:rsidP="00CC5A7F">
      <w:pPr>
        <w:rPr>
          <w:rFonts w:ascii="Arial" w:hAnsi="Arial" w:cs="Arial"/>
          <w:b/>
          <w:sz w:val="20"/>
          <w:szCs w:val="20"/>
        </w:rPr>
      </w:pPr>
    </w:p>
    <w:p w14:paraId="50AA6311" w14:textId="69850F98" w:rsidR="00F63D5F" w:rsidRPr="006B0B9A" w:rsidRDefault="00F574DF" w:rsidP="000813D8">
      <w:pPr>
        <w:rPr>
          <w:rFonts w:ascii="Arial" w:hAnsi="Arial" w:cs="Arial"/>
          <w:b/>
          <w:sz w:val="20"/>
          <w:szCs w:val="20"/>
        </w:rPr>
      </w:pPr>
      <w:r w:rsidRPr="006B0B9A">
        <w:rPr>
          <w:rFonts w:ascii="Arial" w:hAnsi="Arial" w:cs="Arial"/>
          <w:b/>
          <w:sz w:val="20"/>
          <w:szCs w:val="20"/>
        </w:rPr>
        <w:t>PURPOSE OF THE COMMITTEE</w:t>
      </w:r>
    </w:p>
    <w:p w14:paraId="1B1863C5" w14:textId="5346F675" w:rsidR="007D60B8" w:rsidRPr="00D72040" w:rsidRDefault="00D83310" w:rsidP="00D72040">
      <w:pPr>
        <w:pStyle w:val="ListParagraph"/>
        <w:numPr>
          <w:ilvl w:val="0"/>
          <w:numId w:val="40"/>
        </w:numPr>
        <w:rPr>
          <w:rFonts w:ascii="Arial" w:hAnsi="Arial" w:cs="Arial"/>
          <w:sz w:val="20"/>
          <w:szCs w:val="20"/>
        </w:rPr>
      </w:pPr>
      <w:r w:rsidRPr="00D72040">
        <w:rPr>
          <w:rFonts w:ascii="Arial" w:hAnsi="Arial" w:cs="Arial"/>
          <w:sz w:val="20"/>
          <w:szCs w:val="20"/>
        </w:rPr>
        <w:t xml:space="preserve">The Committee is appointed by the Chair of the House of Delegates and is charged with the task of presenting to </w:t>
      </w:r>
      <w:r w:rsidR="00BB6CA5" w:rsidRPr="00D72040">
        <w:rPr>
          <w:rFonts w:ascii="Arial" w:hAnsi="Arial" w:cs="Arial"/>
          <w:sz w:val="20"/>
          <w:szCs w:val="20"/>
        </w:rPr>
        <w:t xml:space="preserve">the membership their </w:t>
      </w:r>
      <w:r w:rsidRPr="00D72040">
        <w:rPr>
          <w:rFonts w:ascii="Arial" w:hAnsi="Arial" w:cs="Arial"/>
          <w:sz w:val="20"/>
          <w:szCs w:val="20"/>
        </w:rPr>
        <w:t>best judgments about those persons who possess the tangible and intangible attributes of leadership that qualify them to serve as our officers and directors.</w:t>
      </w:r>
      <w:r w:rsidR="009B6792" w:rsidRPr="00D72040">
        <w:rPr>
          <w:rFonts w:ascii="Arial" w:hAnsi="Arial" w:cs="Arial"/>
          <w:color w:val="495159"/>
          <w:sz w:val="20"/>
          <w:szCs w:val="20"/>
          <w:shd w:val="clear" w:color="auto" w:fill="FFFFFF"/>
        </w:rPr>
        <w:t xml:space="preserve"> </w:t>
      </w:r>
      <w:r w:rsidR="009B6792" w:rsidRPr="00D72040">
        <w:rPr>
          <w:rFonts w:ascii="Arial" w:hAnsi="Arial" w:cs="Arial"/>
          <w:sz w:val="20"/>
          <w:szCs w:val="20"/>
          <w:shd w:val="clear" w:color="auto" w:fill="FFFFFF"/>
        </w:rPr>
        <w:t xml:space="preserve">Their duties include identifying, recruiting, screening and interviewing candidates for board </w:t>
      </w:r>
      <w:r w:rsidR="00664D1E" w:rsidRPr="00D72040">
        <w:rPr>
          <w:rFonts w:ascii="Arial" w:hAnsi="Arial" w:cs="Arial"/>
          <w:sz w:val="20"/>
          <w:szCs w:val="20"/>
          <w:shd w:val="clear" w:color="auto" w:fill="FFFFFF"/>
        </w:rPr>
        <w:t>of director</w:t>
      </w:r>
      <w:r w:rsidR="009B6792" w:rsidRPr="00D72040">
        <w:rPr>
          <w:rFonts w:ascii="Arial" w:hAnsi="Arial" w:cs="Arial"/>
          <w:sz w:val="20"/>
          <w:szCs w:val="20"/>
          <w:shd w:val="clear" w:color="auto" w:fill="FFFFFF"/>
        </w:rPr>
        <w:t xml:space="preserve"> positions</w:t>
      </w:r>
      <w:r w:rsidR="00904AF6" w:rsidRPr="00D72040">
        <w:rPr>
          <w:rFonts w:ascii="Arial" w:hAnsi="Arial" w:cs="Arial"/>
          <w:sz w:val="20"/>
          <w:szCs w:val="20"/>
          <w:shd w:val="clear" w:color="auto" w:fill="FFFFFF"/>
        </w:rPr>
        <w:t xml:space="preserve">: </w:t>
      </w:r>
    </w:p>
    <w:p w14:paraId="293BE6F3" w14:textId="317DCBDF" w:rsidR="00E87514" w:rsidRPr="00D72040" w:rsidRDefault="00E87514" w:rsidP="00D72040">
      <w:pPr>
        <w:pStyle w:val="ListParagraph"/>
        <w:numPr>
          <w:ilvl w:val="0"/>
          <w:numId w:val="40"/>
        </w:numPr>
        <w:ind w:left="1080"/>
        <w:rPr>
          <w:rFonts w:ascii="Arial" w:hAnsi="Arial" w:cs="Arial"/>
          <w:spacing w:val="-2"/>
          <w:sz w:val="20"/>
          <w:szCs w:val="20"/>
        </w:rPr>
      </w:pPr>
      <w:r w:rsidRPr="00D72040">
        <w:rPr>
          <w:rFonts w:ascii="Arial" w:hAnsi="Arial" w:cs="Arial"/>
          <w:spacing w:val="-2"/>
          <w:sz w:val="20"/>
          <w:szCs w:val="20"/>
        </w:rPr>
        <w:t xml:space="preserve">On opposite years - </w:t>
      </w:r>
    </w:p>
    <w:p w14:paraId="541284FA" w14:textId="4F3E3CAF" w:rsidR="00904AF6" w:rsidRPr="00D72040" w:rsidRDefault="00904AF6" w:rsidP="00D72040">
      <w:pPr>
        <w:pStyle w:val="ListParagraph"/>
        <w:numPr>
          <w:ilvl w:val="0"/>
          <w:numId w:val="40"/>
        </w:numPr>
        <w:ind w:left="1080"/>
        <w:rPr>
          <w:rFonts w:ascii="Arial" w:hAnsi="Arial" w:cs="Arial"/>
          <w:spacing w:val="-2"/>
          <w:sz w:val="20"/>
          <w:szCs w:val="20"/>
        </w:rPr>
      </w:pPr>
      <w:r w:rsidRPr="00D72040">
        <w:rPr>
          <w:rFonts w:ascii="Arial" w:hAnsi="Arial" w:cs="Arial"/>
          <w:spacing w:val="-2"/>
          <w:sz w:val="20"/>
          <w:szCs w:val="20"/>
        </w:rPr>
        <w:t xml:space="preserve">President-Elect, Treasurer, Director of Education </w:t>
      </w:r>
      <w:r w:rsidR="00E87514" w:rsidRPr="00D72040">
        <w:rPr>
          <w:rFonts w:ascii="Arial" w:hAnsi="Arial" w:cs="Arial"/>
          <w:spacing w:val="-2"/>
          <w:sz w:val="20"/>
          <w:szCs w:val="20"/>
        </w:rPr>
        <w:t>and Professional Development,</w:t>
      </w:r>
      <w:r w:rsidRPr="00D72040">
        <w:rPr>
          <w:rFonts w:ascii="Arial" w:hAnsi="Arial" w:cs="Arial"/>
          <w:spacing w:val="-2"/>
          <w:sz w:val="20"/>
          <w:szCs w:val="20"/>
        </w:rPr>
        <w:t xml:space="preserve"> and Chair of the House of Delegates</w:t>
      </w:r>
    </w:p>
    <w:p w14:paraId="775CE590" w14:textId="7C15111B" w:rsidR="00E87514" w:rsidRPr="00D72040" w:rsidRDefault="00E87514" w:rsidP="00D72040">
      <w:pPr>
        <w:pStyle w:val="ListParagraph"/>
        <w:numPr>
          <w:ilvl w:val="0"/>
          <w:numId w:val="40"/>
        </w:numPr>
        <w:ind w:left="1080"/>
        <w:rPr>
          <w:rFonts w:ascii="Arial" w:hAnsi="Arial" w:cs="Arial"/>
          <w:sz w:val="20"/>
          <w:szCs w:val="20"/>
        </w:rPr>
      </w:pPr>
      <w:r w:rsidRPr="00D72040">
        <w:rPr>
          <w:rFonts w:ascii="Arial" w:hAnsi="Arial" w:cs="Arial"/>
          <w:sz w:val="20"/>
          <w:szCs w:val="20"/>
        </w:rPr>
        <w:t>President-Elect, Director of Advocacy, and Director of Resource Development</w:t>
      </w:r>
    </w:p>
    <w:p w14:paraId="1AD93C6A" w14:textId="77777777" w:rsidR="00D601AB" w:rsidRPr="006B0B9A" w:rsidRDefault="00D601AB" w:rsidP="00D72040">
      <w:pPr>
        <w:ind w:left="1080"/>
        <w:rPr>
          <w:rFonts w:ascii="Arial" w:hAnsi="Arial" w:cs="Arial"/>
          <w:sz w:val="20"/>
          <w:szCs w:val="20"/>
        </w:rPr>
      </w:pPr>
    </w:p>
    <w:p w14:paraId="29302CC8" w14:textId="3407F7AD" w:rsidR="00904AF6" w:rsidRPr="00D72040" w:rsidRDefault="002B3198" w:rsidP="00D72040">
      <w:pPr>
        <w:pStyle w:val="ListParagraph"/>
        <w:numPr>
          <w:ilvl w:val="0"/>
          <w:numId w:val="40"/>
        </w:numPr>
        <w:rPr>
          <w:rFonts w:ascii="Arial" w:hAnsi="Arial" w:cs="Arial"/>
          <w:sz w:val="20"/>
          <w:szCs w:val="20"/>
        </w:rPr>
      </w:pPr>
      <w:r w:rsidRPr="00D72040">
        <w:rPr>
          <w:rFonts w:ascii="Arial" w:hAnsi="Arial" w:cs="Arial"/>
          <w:sz w:val="20"/>
          <w:szCs w:val="20"/>
          <w:shd w:val="clear" w:color="auto" w:fill="FFFFFF"/>
        </w:rPr>
        <w:t xml:space="preserve">Nominating committee members must have solid knowledge of governance structures, policies and principles, which forms the foundation for their duties. </w:t>
      </w:r>
      <w:proofErr w:type="gramStart"/>
      <w:r w:rsidRPr="00D72040">
        <w:rPr>
          <w:rFonts w:ascii="Arial" w:hAnsi="Arial" w:cs="Arial"/>
          <w:sz w:val="20"/>
          <w:szCs w:val="20"/>
          <w:shd w:val="clear" w:color="auto" w:fill="FFFFFF"/>
        </w:rPr>
        <w:t>It’s</w:t>
      </w:r>
      <w:proofErr w:type="gramEnd"/>
      <w:r w:rsidRPr="00D72040">
        <w:rPr>
          <w:rFonts w:ascii="Arial" w:hAnsi="Arial" w:cs="Arial"/>
          <w:sz w:val="20"/>
          <w:szCs w:val="20"/>
          <w:shd w:val="clear" w:color="auto" w:fill="FFFFFF"/>
        </w:rPr>
        <w:t xml:space="preserve"> also helpful for nominating committee members to have leadership experience through their profession or their membership in professional associations.</w:t>
      </w:r>
      <w:r w:rsidR="00033B43" w:rsidRPr="00D72040">
        <w:rPr>
          <w:rFonts w:ascii="Arial" w:hAnsi="Arial" w:cs="Arial"/>
          <w:sz w:val="20"/>
          <w:szCs w:val="20"/>
          <w:shd w:val="clear" w:color="auto" w:fill="FFFFFF"/>
        </w:rPr>
        <w:t xml:space="preserve"> Board nominating committee members must be committed to the organization’s mission, vision, values and goals, and must be able to communicate them clearly </w:t>
      </w:r>
      <w:proofErr w:type="gramStart"/>
      <w:r w:rsidR="00033B43" w:rsidRPr="00D72040">
        <w:rPr>
          <w:rFonts w:ascii="Arial" w:hAnsi="Arial" w:cs="Arial"/>
          <w:sz w:val="20"/>
          <w:szCs w:val="20"/>
          <w:shd w:val="clear" w:color="auto" w:fill="FFFFFF"/>
        </w:rPr>
        <w:t>to</w:t>
      </w:r>
      <w:proofErr w:type="gramEnd"/>
      <w:r w:rsidR="00033B43" w:rsidRPr="00D72040">
        <w:rPr>
          <w:rFonts w:ascii="Arial" w:hAnsi="Arial" w:cs="Arial"/>
          <w:sz w:val="20"/>
          <w:szCs w:val="20"/>
          <w:shd w:val="clear" w:color="auto" w:fill="FFFFFF"/>
        </w:rPr>
        <w:t xml:space="preserve"> </w:t>
      </w:r>
      <w:r w:rsidR="002B1D38" w:rsidRPr="00D72040">
        <w:rPr>
          <w:rFonts w:ascii="Arial" w:hAnsi="Arial" w:cs="Arial"/>
          <w:sz w:val="20"/>
          <w:szCs w:val="20"/>
          <w:shd w:val="clear" w:color="auto" w:fill="FFFFFF"/>
        </w:rPr>
        <w:t>potential candidates</w:t>
      </w:r>
      <w:r w:rsidR="00033B43" w:rsidRPr="00D72040">
        <w:rPr>
          <w:rFonts w:ascii="Arial" w:hAnsi="Arial" w:cs="Arial"/>
          <w:sz w:val="20"/>
          <w:szCs w:val="20"/>
          <w:shd w:val="clear" w:color="auto" w:fill="FFFFFF"/>
        </w:rPr>
        <w:t xml:space="preserve">. In addition, </w:t>
      </w:r>
      <w:r w:rsidR="000C32A5" w:rsidRPr="00D72040">
        <w:rPr>
          <w:rFonts w:ascii="Arial" w:hAnsi="Arial" w:cs="Arial"/>
          <w:sz w:val="20"/>
          <w:szCs w:val="20"/>
          <w:shd w:val="clear" w:color="auto" w:fill="FFFFFF"/>
        </w:rPr>
        <w:t>members of the n</w:t>
      </w:r>
      <w:r w:rsidR="00033B43" w:rsidRPr="00D72040">
        <w:rPr>
          <w:rFonts w:ascii="Arial" w:hAnsi="Arial" w:cs="Arial"/>
          <w:sz w:val="20"/>
          <w:szCs w:val="20"/>
          <w:shd w:val="clear" w:color="auto" w:fill="FFFFFF"/>
        </w:rPr>
        <w:t xml:space="preserve">ominating committees need a comprehensive understanding of the roles and responsibilities of the positions they need to fill. An understanding of the roles is necessary for committee members to be able to have meaningful discussions with potential candidates about what their expectations will be if </w:t>
      </w:r>
      <w:proofErr w:type="gramStart"/>
      <w:r w:rsidR="00033B43" w:rsidRPr="00D72040">
        <w:rPr>
          <w:rFonts w:ascii="Arial" w:hAnsi="Arial" w:cs="Arial"/>
          <w:sz w:val="20"/>
          <w:szCs w:val="20"/>
          <w:shd w:val="clear" w:color="auto" w:fill="FFFFFF"/>
        </w:rPr>
        <w:t>they’re</w:t>
      </w:r>
      <w:proofErr w:type="gramEnd"/>
      <w:r w:rsidR="00033B43" w:rsidRPr="00D72040">
        <w:rPr>
          <w:rFonts w:ascii="Arial" w:hAnsi="Arial" w:cs="Arial"/>
          <w:sz w:val="20"/>
          <w:szCs w:val="20"/>
          <w:shd w:val="clear" w:color="auto" w:fill="FFFFFF"/>
        </w:rPr>
        <w:t xml:space="preserve"> offered a position and choose to accept it.</w:t>
      </w:r>
      <w:r w:rsidR="0034395C" w:rsidRPr="00D72040">
        <w:rPr>
          <w:rFonts w:ascii="Arial" w:hAnsi="Arial" w:cs="Arial"/>
          <w:sz w:val="20"/>
          <w:szCs w:val="20"/>
          <w:shd w:val="clear" w:color="auto" w:fill="FFFFFF"/>
        </w:rPr>
        <w:t xml:space="preserve"> </w:t>
      </w:r>
      <w:r w:rsidR="008B603F" w:rsidRPr="00D72040">
        <w:rPr>
          <w:rFonts w:ascii="Arial" w:hAnsi="Arial" w:cs="Arial"/>
          <w:sz w:val="20"/>
          <w:szCs w:val="20"/>
          <w:shd w:val="clear" w:color="auto" w:fill="FFFFFF"/>
        </w:rPr>
        <w:t>N</w:t>
      </w:r>
      <w:r w:rsidR="0034395C" w:rsidRPr="00D72040">
        <w:rPr>
          <w:rFonts w:ascii="Arial" w:hAnsi="Arial" w:cs="Arial"/>
          <w:sz w:val="20"/>
          <w:szCs w:val="20"/>
          <w:shd w:val="clear" w:color="auto" w:fill="FFFFFF"/>
        </w:rPr>
        <w:t>ominating committee members must avoid conflicts of interest and disclose them as necessary</w:t>
      </w:r>
    </w:p>
    <w:p w14:paraId="2CB515F3" w14:textId="77777777" w:rsidR="006E1340" w:rsidRPr="006B0B9A" w:rsidRDefault="006E1340" w:rsidP="00E87514">
      <w:pPr>
        <w:rPr>
          <w:rFonts w:ascii="Arial" w:hAnsi="Arial" w:cs="Arial"/>
          <w:sz w:val="20"/>
          <w:szCs w:val="20"/>
        </w:rPr>
      </w:pPr>
    </w:p>
    <w:p w14:paraId="24547725" w14:textId="023FED73" w:rsidR="00F45E5D" w:rsidRPr="006B0B9A" w:rsidRDefault="00F574DF" w:rsidP="004738A2">
      <w:pPr>
        <w:rPr>
          <w:rFonts w:ascii="Arial" w:hAnsi="Arial" w:cs="Arial"/>
          <w:b/>
          <w:color w:val="000000" w:themeColor="text1"/>
          <w:sz w:val="20"/>
          <w:szCs w:val="20"/>
        </w:rPr>
      </w:pPr>
      <w:r w:rsidRPr="006B0B9A">
        <w:rPr>
          <w:rFonts w:ascii="Arial" w:hAnsi="Arial" w:cs="Arial"/>
          <w:b/>
          <w:color w:val="000000" w:themeColor="text1"/>
          <w:sz w:val="20"/>
          <w:szCs w:val="20"/>
        </w:rPr>
        <w:t>COMMITTEE</w:t>
      </w:r>
      <w:r w:rsidR="00AA7F7C" w:rsidRPr="006B0B9A">
        <w:rPr>
          <w:rFonts w:ascii="Arial" w:hAnsi="Arial" w:cs="Arial"/>
          <w:b/>
          <w:color w:val="000000" w:themeColor="text1"/>
          <w:sz w:val="20"/>
          <w:szCs w:val="20"/>
        </w:rPr>
        <w:t xml:space="preserve"> STRUCTURE </w:t>
      </w:r>
      <w:r w:rsidR="00904AF6" w:rsidRPr="006B0B9A">
        <w:rPr>
          <w:rFonts w:ascii="Arial" w:hAnsi="Arial" w:cs="Arial"/>
          <w:b/>
          <w:color w:val="000000" w:themeColor="text1"/>
          <w:sz w:val="20"/>
          <w:szCs w:val="20"/>
        </w:rPr>
        <w:t>/ MEMBERSHIP</w:t>
      </w:r>
    </w:p>
    <w:p w14:paraId="576B98F0" w14:textId="77777777" w:rsidR="004738A2" w:rsidRPr="006B0B9A" w:rsidRDefault="004738A2" w:rsidP="004738A2">
      <w:pPr>
        <w:ind w:left="1080"/>
        <w:rPr>
          <w:rFonts w:ascii="Arial" w:hAnsi="Arial" w:cs="Arial"/>
          <w:sz w:val="20"/>
          <w:szCs w:val="20"/>
        </w:rPr>
      </w:pPr>
    </w:p>
    <w:p w14:paraId="47DE41F2" w14:textId="0358C17E" w:rsidR="004E1F0F" w:rsidRPr="006B0B9A" w:rsidRDefault="00E72EAB" w:rsidP="00D72040">
      <w:pPr>
        <w:pStyle w:val="BodyText"/>
        <w:widowControl w:val="0"/>
        <w:numPr>
          <w:ilvl w:val="0"/>
          <w:numId w:val="41"/>
        </w:numPr>
        <w:spacing w:after="0" w:line="252" w:lineRule="exact"/>
        <w:rPr>
          <w:rFonts w:ascii="Arial" w:hAnsi="Arial" w:cs="Arial"/>
          <w:b/>
          <w:color w:val="0000FF"/>
          <w:spacing w:val="-2"/>
          <w:sz w:val="20"/>
          <w:szCs w:val="20"/>
        </w:rPr>
      </w:pPr>
      <w:r w:rsidRPr="006B0B9A">
        <w:rPr>
          <w:rFonts w:ascii="Arial" w:hAnsi="Arial" w:cs="Arial"/>
          <w:sz w:val="20"/>
          <w:szCs w:val="20"/>
        </w:rPr>
        <w:t>The</w:t>
      </w:r>
      <w:r w:rsidR="007C09BA" w:rsidRPr="006B0B9A">
        <w:rPr>
          <w:rFonts w:ascii="Arial" w:hAnsi="Arial" w:cs="Arial"/>
          <w:sz w:val="20"/>
          <w:szCs w:val="20"/>
        </w:rPr>
        <w:t xml:space="preserve"> Nominations </w:t>
      </w:r>
      <w:r w:rsidR="00F45E5D" w:rsidRPr="00745AEB">
        <w:rPr>
          <w:rFonts w:ascii="Arial" w:hAnsi="Arial" w:cs="Arial"/>
          <w:sz w:val="20"/>
          <w:szCs w:val="20"/>
        </w:rPr>
        <w:t>Commit</w:t>
      </w:r>
      <w:r w:rsidR="004031E4" w:rsidRPr="00745AEB">
        <w:rPr>
          <w:rFonts w:ascii="Arial" w:hAnsi="Arial" w:cs="Arial"/>
          <w:sz w:val="20"/>
          <w:szCs w:val="20"/>
        </w:rPr>
        <w:t xml:space="preserve">tee is </w:t>
      </w:r>
      <w:r w:rsidR="00F45E5D" w:rsidRPr="00745AEB">
        <w:rPr>
          <w:rFonts w:ascii="Arial" w:hAnsi="Arial" w:cs="Arial"/>
          <w:sz w:val="20"/>
          <w:szCs w:val="20"/>
        </w:rPr>
        <w:t>responsible for provi</w:t>
      </w:r>
      <w:r w:rsidR="004031E4" w:rsidRPr="00745AEB">
        <w:rPr>
          <w:rFonts w:ascii="Arial" w:hAnsi="Arial" w:cs="Arial"/>
          <w:sz w:val="20"/>
          <w:szCs w:val="20"/>
        </w:rPr>
        <w:t>ding direct oversi</w:t>
      </w:r>
      <w:r w:rsidRPr="00745AEB">
        <w:rPr>
          <w:rFonts w:ascii="Arial" w:hAnsi="Arial" w:cs="Arial"/>
          <w:sz w:val="20"/>
          <w:szCs w:val="20"/>
        </w:rPr>
        <w:t xml:space="preserve">ght of </w:t>
      </w:r>
      <w:r w:rsidR="00221022" w:rsidRPr="00745AEB">
        <w:rPr>
          <w:rFonts w:ascii="Arial" w:hAnsi="Arial" w:cs="Arial"/>
          <w:sz w:val="20"/>
          <w:szCs w:val="20"/>
        </w:rPr>
        <w:t>selection of</w:t>
      </w:r>
      <w:r w:rsidR="009B3925" w:rsidRPr="00745AEB">
        <w:rPr>
          <w:rFonts w:ascii="Arial" w:hAnsi="Arial" w:cs="Arial"/>
          <w:sz w:val="20"/>
          <w:szCs w:val="20"/>
        </w:rPr>
        <w:t xml:space="preserve"> candidates </w:t>
      </w:r>
      <w:r w:rsidRPr="00745AEB">
        <w:rPr>
          <w:rFonts w:ascii="Arial" w:hAnsi="Arial" w:cs="Arial"/>
          <w:sz w:val="20"/>
          <w:szCs w:val="20"/>
        </w:rPr>
        <w:t>for the NYSCHP</w:t>
      </w:r>
      <w:r w:rsidR="00221022" w:rsidRPr="00745AEB">
        <w:rPr>
          <w:rFonts w:ascii="Arial" w:hAnsi="Arial" w:cs="Arial"/>
          <w:sz w:val="20"/>
          <w:szCs w:val="20"/>
        </w:rPr>
        <w:t xml:space="preserve"> ballot</w:t>
      </w:r>
      <w:r w:rsidRPr="00745AEB">
        <w:rPr>
          <w:rFonts w:ascii="Arial" w:hAnsi="Arial" w:cs="Arial"/>
          <w:sz w:val="20"/>
          <w:szCs w:val="20"/>
        </w:rPr>
        <w:t xml:space="preserve">. The </w:t>
      </w:r>
      <w:proofErr w:type="gramStart"/>
      <w:r w:rsidR="006D6F0E" w:rsidRPr="00745AEB">
        <w:rPr>
          <w:rFonts w:ascii="Arial" w:hAnsi="Arial" w:cs="Arial"/>
          <w:sz w:val="20"/>
          <w:szCs w:val="20"/>
        </w:rPr>
        <w:t xml:space="preserve">Nominations </w:t>
      </w:r>
      <w:r w:rsidRPr="00745AEB">
        <w:rPr>
          <w:rFonts w:ascii="Arial" w:hAnsi="Arial" w:cs="Arial"/>
          <w:sz w:val="20"/>
          <w:szCs w:val="20"/>
        </w:rPr>
        <w:t>committee</w:t>
      </w:r>
      <w:r w:rsidR="004031E4" w:rsidRPr="00745AEB">
        <w:rPr>
          <w:rFonts w:ascii="Arial" w:hAnsi="Arial" w:cs="Arial"/>
          <w:sz w:val="20"/>
          <w:szCs w:val="20"/>
        </w:rPr>
        <w:t xml:space="preserve"> is </w:t>
      </w:r>
      <w:r w:rsidR="00F45E5D" w:rsidRPr="00745AEB">
        <w:rPr>
          <w:rFonts w:ascii="Arial" w:hAnsi="Arial" w:cs="Arial"/>
          <w:sz w:val="20"/>
          <w:szCs w:val="20"/>
        </w:rPr>
        <w:t>chaired by</w:t>
      </w:r>
      <w:r w:rsidR="00B44047" w:rsidRPr="00745AEB">
        <w:rPr>
          <w:rFonts w:ascii="Arial" w:hAnsi="Arial" w:cs="Arial"/>
          <w:sz w:val="20"/>
          <w:szCs w:val="20"/>
        </w:rPr>
        <w:t xml:space="preserve"> the </w:t>
      </w:r>
      <w:r w:rsidR="00C32EF7" w:rsidRPr="00745AEB">
        <w:rPr>
          <w:rFonts w:ascii="Arial" w:hAnsi="Arial" w:cs="Arial"/>
          <w:sz w:val="20"/>
          <w:szCs w:val="20"/>
        </w:rPr>
        <w:t>P</w:t>
      </w:r>
      <w:r w:rsidR="00B44047" w:rsidRPr="00745AEB">
        <w:rPr>
          <w:rFonts w:ascii="Arial" w:hAnsi="Arial" w:cs="Arial"/>
          <w:sz w:val="20"/>
          <w:szCs w:val="20"/>
        </w:rPr>
        <w:t xml:space="preserve">ast </w:t>
      </w:r>
      <w:r w:rsidR="00745AEB" w:rsidRPr="00745AEB">
        <w:rPr>
          <w:rFonts w:ascii="Arial" w:hAnsi="Arial" w:cs="Arial"/>
          <w:sz w:val="20"/>
          <w:szCs w:val="20"/>
        </w:rPr>
        <w:t>P</w:t>
      </w:r>
      <w:r w:rsidR="00B44047" w:rsidRPr="00745AEB">
        <w:rPr>
          <w:rFonts w:ascii="Arial" w:hAnsi="Arial" w:cs="Arial"/>
          <w:sz w:val="20"/>
          <w:szCs w:val="20"/>
        </w:rPr>
        <w:t>residen</w:t>
      </w:r>
      <w:r w:rsidR="00C32EF7" w:rsidRPr="00745AEB">
        <w:rPr>
          <w:rFonts w:ascii="Arial" w:hAnsi="Arial" w:cs="Arial"/>
          <w:sz w:val="20"/>
          <w:szCs w:val="20"/>
        </w:rPr>
        <w:t xml:space="preserve">t </w:t>
      </w:r>
      <w:r w:rsidR="00745AEB" w:rsidRPr="00745AEB">
        <w:rPr>
          <w:rFonts w:ascii="Arial" w:hAnsi="Arial" w:cs="Arial"/>
          <w:sz w:val="20"/>
          <w:szCs w:val="20"/>
        </w:rPr>
        <w:t>immediately completing the Presidential offices</w:t>
      </w:r>
      <w:proofErr w:type="gramEnd"/>
      <w:r w:rsidRPr="00745AEB">
        <w:rPr>
          <w:rFonts w:ascii="Arial" w:hAnsi="Arial" w:cs="Arial"/>
          <w:sz w:val="20"/>
          <w:szCs w:val="20"/>
        </w:rPr>
        <w:t xml:space="preserve">. The </w:t>
      </w:r>
      <w:r w:rsidR="00921656" w:rsidRPr="00745AEB">
        <w:rPr>
          <w:rFonts w:ascii="Arial" w:hAnsi="Arial" w:cs="Arial"/>
          <w:sz w:val="20"/>
          <w:szCs w:val="20"/>
        </w:rPr>
        <w:t xml:space="preserve">Nominations </w:t>
      </w:r>
      <w:r w:rsidRPr="00745AEB">
        <w:rPr>
          <w:rFonts w:ascii="Arial" w:hAnsi="Arial" w:cs="Arial"/>
          <w:sz w:val="20"/>
          <w:szCs w:val="20"/>
        </w:rPr>
        <w:t>committee</w:t>
      </w:r>
      <w:r w:rsidR="00F45E5D" w:rsidRPr="00745AEB">
        <w:rPr>
          <w:rFonts w:ascii="Arial" w:hAnsi="Arial" w:cs="Arial"/>
          <w:sz w:val="20"/>
          <w:szCs w:val="20"/>
        </w:rPr>
        <w:t xml:space="preserve"> shall meet </w:t>
      </w:r>
      <w:r w:rsidR="00921656" w:rsidRPr="00745AEB">
        <w:rPr>
          <w:rFonts w:ascii="Arial" w:hAnsi="Arial" w:cs="Arial"/>
          <w:sz w:val="20"/>
          <w:szCs w:val="20"/>
        </w:rPr>
        <w:t>on an as needed basis</w:t>
      </w:r>
      <w:r w:rsidR="00F45E5D" w:rsidRPr="00745AEB">
        <w:rPr>
          <w:rFonts w:ascii="Arial" w:hAnsi="Arial" w:cs="Arial"/>
          <w:sz w:val="20"/>
          <w:szCs w:val="20"/>
        </w:rPr>
        <w:t xml:space="preserve"> and report recommendations </w:t>
      </w:r>
      <w:r w:rsidR="004031E4" w:rsidRPr="00745AEB">
        <w:rPr>
          <w:rFonts w:ascii="Arial" w:hAnsi="Arial" w:cs="Arial"/>
          <w:sz w:val="20"/>
          <w:szCs w:val="20"/>
        </w:rPr>
        <w:t xml:space="preserve">to </w:t>
      </w:r>
      <w:r w:rsidRPr="00745AEB">
        <w:rPr>
          <w:rFonts w:ascii="Arial" w:hAnsi="Arial" w:cs="Arial"/>
          <w:sz w:val="20"/>
          <w:szCs w:val="20"/>
        </w:rPr>
        <w:t xml:space="preserve">the </w:t>
      </w:r>
      <w:r w:rsidR="00921656" w:rsidRPr="00745AEB">
        <w:rPr>
          <w:rFonts w:ascii="Arial" w:hAnsi="Arial" w:cs="Arial"/>
          <w:sz w:val="20"/>
          <w:szCs w:val="20"/>
        </w:rPr>
        <w:t>Chair of the House of Delegates</w:t>
      </w:r>
      <w:r w:rsidRPr="00745AEB">
        <w:rPr>
          <w:rFonts w:ascii="Arial" w:hAnsi="Arial" w:cs="Arial"/>
          <w:sz w:val="20"/>
          <w:szCs w:val="20"/>
        </w:rPr>
        <w:t>.</w:t>
      </w:r>
      <w:r w:rsidR="002E249E" w:rsidRPr="00745AEB">
        <w:rPr>
          <w:rFonts w:ascii="Arial" w:hAnsi="Arial" w:cs="Arial"/>
          <w:color w:val="0000FF"/>
          <w:spacing w:val="-2"/>
          <w:sz w:val="20"/>
          <w:szCs w:val="20"/>
        </w:rPr>
        <w:t xml:space="preserve"> </w:t>
      </w:r>
      <w:r w:rsidR="002E249E" w:rsidRPr="00745AEB">
        <w:rPr>
          <w:rFonts w:ascii="Arial" w:hAnsi="Arial" w:cs="Arial"/>
          <w:bCs/>
          <w:spacing w:val="-2"/>
          <w:sz w:val="20"/>
          <w:szCs w:val="20"/>
        </w:rPr>
        <w:t xml:space="preserve">The members of the Nominations </w:t>
      </w:r>
      <w:r w:rsidR="00387706" w:rsidRPr="00745AEB">
        <w:rPr>
          <w:rFonts w:ascii="Arial" w:hAnsi="Arial" w:cs="Arial"/>
          <w:bCs/>
          <w:spacing w:val="-2"/>
          <w:sz w:val="20"/>
          <w:szCs w:val="20"/>
        </w:rPr>
        <w:t xml:space="preserve">committee </w:t>
      </w:r>
      <w:r w:rsidR="002E249E" w:rsidRPr="00745AEB">
        <w:rPr>
          <w:rFonts w:ascii="Arial" w:hAnsi="Arial" w:cs="Arial"/>
          <w:bCs/>
          <w:spacing w:val="-2"/>
          <w:sz w:val="20"/>
          <w:szCs w:val="20"/>
        </w:rPr>
        <w:t>will come from the pool of Past Presidents starting with the five most recent Past Presidents</w:t>
      </w:r>
      <w:r w:rsidR="00401FBC" w:rsidRPr="00745AEB">
        <w:rPr>
          <w:rFonts w:ascii="Arial" w:hAnsi="Arial" w:cs="Arial"/>
          <w:bCs/>
          <w:spacing w:val="-2"/>
          <w:sz w:val="20"/>
          <w:szCs w:val="20"/>
        </w:rPr>
        <w:t xml:space="preserve"> </w:t>
      </w:r>
      <w:r w:rsidR="000628B4" w:rsidRPr="00745AEB">
        <w:rPr>
          <w:rFonts w:ascii="Arial" w:hAnsi="Arial" w:cs="Arial"/>
          <w:bCs/>
          <w:spacing w:val="-2"/>
          <w:sz w:val="20"/>
          <w:szCs w:val="20"/>
        </w:rPr>
        <w:t>as well as</w:t>
      </w:r>
      <w:r w:rsidR="00401FBC" w:rsidRPr="00745AEB">
        <w:rPr>
          <w:rFonts w:ascii="Arial" w:hAnsi="Arial" w:cs="Arial"/>
          <w:bCs/>
          <w:spacing w:val="-2"/>
          <w:sz w:val="20"/>
          <w:szCs w:val="20"/>
        </w:rPr>
        <w:t xml:space="preserve"> other members from past or present boards of local chapters</w:t>
      </w:r>
      <w:r w:rsidR="002E249E" w:rsidRPr="00745AEB">
        <w:rPr>
          <w:rFonts w:ascii="Arial" w:hAnsi="Arial" w:cs="Arial"/>
          <w:bCs/>
          <w:spacing w:val="-2"/>
          <w:sz w:val="20"/>
          <w:szCs w:val="20"/>
        </w:rPr>
        <w:t>.  The current President will not be a member of</w:t>
      </w:r>
      <w:r w:rsidR="002E249E" w:rsidRPr="006B0B9A">
        <w:rPr>
          <w:rFonts w:ascii="Arial" w:hAnsi="Arial" w:cs="Arial"/>
          <w:bCs/>
          <w:spacing w:val="-2"/>
          <w:sz w:val="20"/>
          <w:szCs w:val="20"/>
        </w:rPr>
        <w:t xml:space="preserve"> the committee based on Robert’s Rules of Order.  No current board members will be a member of this committee. The Chair of the House of Delegates will be an Ex-Officio member of this committee.</w:t>
      </w:r>
      <w:r w:rsidR="00401FBC" w:rsidRPr="006B0B9A">
        <w:rPr>
          <w:rFonts w:ascii="Arial" w:hAnsi="Arial" w:cs="Arial"/>
          <w:bCs/>
          <w:spacing w:val="-2"/>
          <w:sz w:val="20"/>
          <w:szCs w:val="20"/>
        </w:rPr>
        <w:t xml:space="preserve"> This committee will consist of a minimum of </w:t>
      </w:r>
      <w:proofErr w:type="gramStart"/>
      <w:r w:rsidR="00401FBC" w:rsidRPr="006B0B9A">
        <w:rPr>
          <w:rFonts w:ascii="Arial" w:hAnsi="Arial" w:cs="Arial"/>
          <w:bCs/>
          <w:spacing w:val="-2"/>
          <w:sz w:val="20"/>
          <w:szCs w:val="20"/>
        </w:rPr>
        <w:t>5</w:t>
      </w:r>
      <w:proofErr w:type="gramEnd"/>
      <w:r w:rsidR="00401FBC" w:rsidRPr="006B0B9A">
        <w:rPr>
          <w:rFonts w:ascii="Arial" w:hAnsi="Arial" w:cs="Arial"/>
          <w:bCs/>
          <w:spacing w:val="-2"/>
          <w:sz w:val="20"/>
          <w:szCs w:val="20"/>
        </w:rPr>
        <w:t xml:space="preserve"> members.</w:t>
      </w:r>
    </w:p>
    <w:p w14:paraId="4ECA6AEC" w14:textId="77777777" w:rsidR="00904AF6" w:rsidRPr="006B0B9A" w:rsidRDefault="00904AF6" w:rsidP="00904AF6">
      <w:pPr>
        <w:ind w:left="360"/>
        <w:rPr>
          <w:rFonts w:ascii="Arial" w:hAnsi="Arial" w:cs="Arial"/>
          <w:b/>
          <w:sz w:val="20"/>
          <w:szCs w:val="20"/>
        </w:rPr>
      </w:pPr>
    </w:p>
    <w:p w14:paraId="4514396A" w14:textId="510DFB33" w:rsidR="00904AF6" w:rsidRPr="00D72040" w:rsidRDefault="00904AF6" w:rsidP="00D72040">
      <w:pPr>
        <w:pStyle w:val="ListParagraph"/>
        <w:numPr>
          <w:ilvl w:val="0"/>
          <w:numId w:val="41"/>
        </w:numPr>
        <w:rPr>
          <w:rFonts w:ascii="Arial" w:hAnsi="Arial" w:cs="Arial"/>
          <w:sz w:val="20"/>
          <w:szCs w:val="20"/>
        </w:rPr>
      </w:pPr>
      <w:r w:rsidRPr="00D72040">
        <w:rPr>
          <w:rFonts w:ascii="Arial" w:hAnsi="Arial" w:cs="Arial"/>
          <w:sz w:val="20"/>
          <w:szCs w:val="20"/>
        </w:rPr>
        <w:t>Roles and responsibilities:</w:t>
      </w:r>
    </w:p>
    <w:tbl>
      <w:tblPr>
        <w:tblW w:w="915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6039"/>
      </w:tblGrid>
      <w:tr w:rsidR="00904AF6" w:rsidRPr="006B0B9A" w14:paraId="75E5E97C" w14:textId="77777777" w:rsidTr="009620BF">
        <w:trPr>
          <w:tblHeader/>
        </w:trPr>
        <w:tc>
          <w:tcPr>
            <w:tcW w:w="3118" w:type="dxa"/>
            <w:shd w:val="clear" w:color="auto" w:fill="FDE9D9" w:themeFill="accent6" w:themeFillTint="33"/>
            <w:vAlign w:val="center"/>
          </w:tcPr>
          <w:p w14:paraId="33EB6F7A" w14:textId="77777777" w:rsidR="00904AF6" w:rsidRPr="006B0B9A" w:rsidRDefault="00904AF6" w:rsidP="009620BF">
            <w:pPr>
              <w:pStyle w:val="BodyText3"/>
              <w:jc w:val="center"/>
              <w:rPr>
                <w:rFonts w:ascii="Arial" w:hAnsi="Arial" w:cs="Arial"/>
                <w:sz w:val="20"/>
                <w:szCs w:val="20"/>
              </w:rPr>
            </w:pPr>
            <w:r w:rsidRPr="006B0B9A">
              <w:rPr>
                <w:rFonts w:ascii="Arial" w:hAnsi="Arial" w:cs="Arial"/>
                <w:b/>
                <w:sz w:val="20"/>
                <w:szCs w:val="20"/>
              </w:rPr>
              <w:t>Title</w:t>
            </w:r>
          </w:p>
        </w:tc>
        <w:tc>
          <w:tcPr>
            <w:tcW w:w="6039" w:type="dxa"/>
            <w:shd w:val="clear" w:color="auto" w:fill="FDE9D9" w:themeFill="accent6" w:themeFillTint="33"/>
            <w:vAlign w:val="center"/>
          </w:tcPr>
          <w:p w14:paraId="6A20583C" w14:textId="77777777" w:rsidR="00904AF6" w:rsidRPr="006B0B9A" w:rsidRDefault="00904AF6" w:rsidP="009620BF">
            <w:pPr>
              <w:pStyle w:val="BodyText3"/>
              <w:jc w:val="center"/>
              <w:rPr>
                <w:rFonts w:ascii="Arial" w:hAnsi="Arial" w:cs="Arial"/>
                <w:sz w:val="20"/>
                <w:szCs w:val="20"/>
              </w:rPr>
            </w:pPr>
            <w:r w:rsidRPr="006B0B9A">
              <w:rPr>
                <w:rFonts w:ascii="Arial" w:hAnsi="Arial" w:cs="Arial"/>
                <w:b/>
                <w:sz w:val="20"/>
                <w:szCs w:val="20"/>
              </w:rPr>
              <w:t>Program Responsibilities</w:t>
            </w:r>
          </w:p>
        </w:tc>
      </w:tr>
      <w:tr w:rsidR="00904AF6" w:rsidRPr="006B0B9A" w14:paraId="6715979B" w14:textId="77777777" w:rsidTr="009620BF">
        <w:tc>
          <w:tcPr>
            <w:tcW w:w="3118" w:type="dxa"/>
            <w:vAlign w:val="center"/>
          </w:tcPr>
          <w:p w14:paraId="103B2546" w14:textId="77777777" w:rsidR="00904AF6" w:rsidRPr="006B0B9A" w:rsidRDefault="00904AF6" w:rsidP="009620BF">
            <w:pPr>
              <w:pStyle w:val="BodyText3"/>
              <w:rPr>
                <w:rFonts w:ascii="Arial" w:hAnsi="Arial" w:cs="Arial"/>
                <w:sz w:val="20"/>
                <w:szCs w:val="20"/>
              </w:rPr>
            </w:pPr>
            <w:r w:rsidRPr="006B0B9A">
              <w:rPr>
                <w:rFonts w:ascii="Arial" w:hAnsi="Arial" w:cs="Arial"/>
                <w:sz w:val="20"/>
                <w:szCs w:val="20"/>
              </w:rPr>
              <w:t>Chair</w:t>
            </w:r>
          </w:p>
        </w:tc>
        <w:tc>
          <w:tcPr>
            <w:tcW w:w="6039" w:type="dxa"/>
            <w:vAlign w:val="center"/>
          </w:tcPr>
          <w:p w14:paraId="48119F35" w14:textId="77777777" w:rsidR="00904AF6" w:rsidRPr="006B0B9A" w:rsidRDefault="00904AF6" w:rsidP="009620BF">
            <w:pPr>
              <w:pStyle w:val="BodyText3"/>
              <w:rPr>
                <w:rFonts w:ascii="Arial" w:hAnsi="Arial" w:cs="Arial"/>
                <w:sz w:val="20"/>
                <w:szCs w:val="20"/>
              </w:rPr>
            </w:pPr>
            <w:r w:rsidRPr="006B0B9A">
              <w:rPr>
                <w:rFonts w:ascii="Arial" w:hAnsi="Arial" w:cs="Arial"/>
                <w:sz w:val="20"/>
                <w:szCs w:val="20"/>
              </w:rPr>
              <w:t>Coordinate meetings and activities of the committee</w:t>
            </w:r>
          </w:p>
        </w:tc>
      </w:tr>
      <w:tr w:rsidR="00904AF6" w:rsidRPr="006B0B9A" w14:paraId="113F8BD3" w14:textId="77777777" w:rsidTr="009620BF">
        <w:tc>
          <w:tcPr>
            <w:tcW w:w="3118" w:type="dxa"/>
            <w:vAlign w:val="center"/>
          </w:tcPr>
          <w:p w14:paraId="42660FF7" w14:textId="77777777" w:rsidR="00904AF6" w:rsidRPr="006B0B9A" w:rsidRDefault="00904AF6" w:rsidP="009620BF">
            <w:pPr>
              <w:pStyle w:val="BodyText3"/>
              <w:rPr>
                <w:rFonts w:ascii="Arial" w:hAnsi="Arial" w:cs="Arial"/>
                <w:sz w:val="20"/>
                <w:szCs w:val="20"/>
              </w:rPr>
            </w:pPr>
            <w:r w:rsidRPr="006B0B9A">
              <w:rPr>
                <w:rFonts w:ascii="Arial" w:hAnsi="Arial" w:cs="Arial"/>
                <w:sz w:val="20"/>
                <w:szCs w:val="20"/>
              </w:rPr>
              <w:t>Chair, House of Delegates</w:t>
            </w:r>
          </w:p>
        </w:tc>
        <w:tc>
          <w:tcPr>
            <w:tcW w:w="6039" w:type="dxa"/>
            <w:vAlign w:val="center"/>
          </w:tcPr>
          <w:p w14:paraId="607F5DD5" w14:textId="77777777" w:rsidR="00904AF6" w:rsidRPr="006B0B9A" w:rsidRDefault="00904AF6" w:rsidP="009620BF">
            <w:pPr>
              <w:pStyle w:val="BodyText3"/>
              <w:rPr>
                <w:rFonts w:ascii="Arial" w:hAnsi="Arial" w:cs="Arial"/>
                <w:sz w:val="20"/>
                <w:szCs w:val="20"/>
              </w:rPr>
            </w:pPr>
            <w:r w:rsidRPr="006B0B9A">
              <w:rPr>
                <w:rFonts w:ascii="Arial" w:hAnsi="Arial" w:cs="Arial"/>
                <w:sz w:val="20"/>
                <w:szCs w:val="20"/>
              </w:rPr>
              <w:t>Report to NYSCHP BOD</w:t>
            </w:r>
          </w:p>
        </w:tc>
      </w:tr>
      <w:tr w:rsidR="00904AF6" w:rsidRPr="006B0B9A" w14:paraId="4224BC35" w14:textId="77777777" w:rsidTr="009620BF">
        <w:tc>
          <w:tcPr>
            <w:tcW w:w="3118" w:type="dxa"/>
            <w:vAlign w:val="center"/>
          </w:tcPr>
          <w:p w14:paraId="4DE3D027" w14:textId="77777777" w:rsidR="00904AF6" w:rsidRPr="006B0B9A" w:rsidRDefault="00904AF6" w:rsidP="009620BF">
            <w:pPr>
              <w:pStyle w:val="BodyText3"/>
              <w:rPr>
                <w:rFonts w:ascii="Arial" w:hAnsi="Arial" w:cs="Arial"/>
                <w:sz w:val="20"/>
                <w:szCs w:val="20"/>
              </w:rPr>
            </w:pPr>
            <w:r w:rsidRPr="006B0B9A">
              <w:rPr>
                <w:rFonts w:ascii="Arial" w:hAnsi="Arial" w:cs="Arial"/>
                <w:sz w:val="20"/>
                <w:szCs w:val="20"/>
              </w:rPr>
              <w:t>Committee members</w:t>
            </w:r>
          </w:p>
        </w:tc>
        <w:tc>
          <w:tcPr>
            <w:tcW w:w="6039" w:type="dxa"/>
            <w:vAlign w:val="center"/>
          </w:tcPr>
          <w:p w14:paraId="37B55258" w14:textId="77777777" w:rsidR="00904AF6" w:rsidRPr="006B0B9A" w:rsidRDefault="00904AF6" w:rsidP="009620BF">
            <w:pPr>
              <w:pStyle w:val="BodyText3"/>
              <w:rPr>
                <w:rFonts w:ascii="Arial" w:hAnsi="Arial" w:cs="Arial"/>
                <w:sz w:val="20"/>
                <w:szCs w:val="20"/>
              </w:rPr>
            </w:pPr>
            <w:r w:rsidRPr="006B0B9A">
              <w:rPr>
                <w:rFonts w:ascii="Arial" w:hAnsi="Arial" w:cs="Arial"/>
                <w:sz w:val="20"/>
                <w:szCs w:val="20"/>
              </w:rPr>
              <w:t>Assist with the development of a successful ballot</w:t>
            </w:r>
          </w:p>
        </w:tc>
      </w:tr>
    </w:tbl>
    <w:p w14:paraId="1FB41F63" w14:textId="77777777" w:rsidR="00C32EF7" w:rsidRPr="006B0B9A" w:rsidRDefault="00C32EF7" w:rsidP="00C32EF7">
      <w:pPr>
        <w:rPr>
          <w:rFonts w:ascii="Arial" w:hAnsi="Arial" w:cs="Arial"/>
          <w:b/>
          <w:sz w:val="20"/>
          <w:szCs w:val="20"/>
        </w:rPr>
      </w:pPr>
    </w:p>
    <w:p w14:paraId="3002B2BD" w14:textId="66EB11BC" w:rsidR="00904AF6" w:rsidRPr="00D72040" w:rsidRDefault="00904AF6" w:rsidP="00904AF6">
      <w:pPr>
        <w:rPr>
          <w:rFonts w:ascii="Arial" w:hAnsi="Arial" w:cs="Arial"/>
          <w:b/>
          <w:sz w:val="20"/>
          <w:szCs w:val="20"/>
        </w:rPr>
      </w:pPr>
      <w:r w:rsidRPr="00D72040">
        <w:rPr>
          <w:rFonts w:ascii="Arial" w:hAnsi="Arial" w:cs="Arial"/>
          <w:b/>
          <w:sz w:val="20"/>
          <w:szCs w:val="20"/>
        </w:rPr>
        <w:t>Deliverables / Timeline:</w:t>
      </w:r>
    </w:p>
    <w:p w14:paraId="728FD719" w14:textId="77777777" w:rsidR="00904AF6" w:rsidRPr="00D72040" w:rsidRDefault="00904AF6" w:rsidP="00D72040">
      <w:pPr>
        <w:pStyle w:val="ListParagraph"/>
        <w:numPr>
          <w:ilvl w:val="0"/>
          <w:numId w:val="42"/>
        </w:numPr>
        <w:rPr>
          <w:rFonts w:ascii="Arial" w:hAnsi="Arial" w:cs="Arial"/>
          <w:sz w:val="20"/>
          <w:szCs w:val="20"/>
        </w:rPr>
      </w:pPr>
      <w:r w:rsidRPr="00D72040">
        <w:rPr>
          <w:rFonts w:ascii="Arial" w:hAnsi="Arial" w:cs="Arial"/>
          <w:sz w:val="20"/>
          <w:szCs w:val="20"/>
        </w:rPr>
        <w:t>Call for nominations will be sent out to the membership late fall and early winter.</w:t>
      </w:r>
    </w:p>
    <w:p w14:paraId="133BBD24" w14:textId="58565CDC" w:rsidR="00904AF6" w:rsidRPr="00D72040" w:rsidRDefault="00904AF6" w:rsidP="00D72040">
      <w:pPr>
        <w:pStyle w:val="ListParagraph"/>
        <w:numPr>
          <w:ilvl w:val="0"/>
          <w:numId w:val="42"/>
        </w:numPr>
        <w:rPr>
          <w:rFonts w:ascii="Arial" w:hAnsi="Arial" w:cs="Arial"/>
          <w:sz w:val="20"/>
          <w:szCs w:val="20"/>
        </w:rPr>
      </w:pPr>
      <w:r w:rsidRPr="00D72040">
        <w:rPr>
          <w:rFonts w:ascii="Arial" w:hAnsi="Arial" w:cs="Arial"/>
          <w:sz w:val="20"/>
          <w:szCs w:val="20"/>
        </w:rPr>
        <w:t xml:space="preserve">The identification and review of candidates will be at the discretion of the nominations committee with a goal to have the slate finalized by end of </w:t>
      </w:r>
      <w:r w:rsidR="00E87514" w:rsidRPr="00D72040">
        <w:rPr>
          <w:rFonts w:ascii="Arial" w:hAnsi="Arial" w:cs="Arial"/>
          <w:sz w:val="20"/>
          <w:szCs w:val="20"/>
        </w:rPr>
        <w:t>March</w:t>
      </w:r>
      <w:r w:rsidRPr="00D72040">
        <w:rPr>
          <w:rFonts w:ascii="Arial" w:hAnsi="Arial" w:cs="Arial"/>
          <w:sz w:val="20"/>
          <w:szCs w:val="20"/>
        </w:rPr>
        <w:t>.</w:t>
      </w:r>
    </w:p>
    <w:p w14:paraId="75D3C6A5" w14:textId="77777777" w:rsidR="00904AF6" w:rsidRPr="00D72040" w:rsidRDefault="00904AF6" w:rsidP="00D72040">
      <w:pPr>
        <w:pStyle w:val="ListParagraph"/>
        <w:numPr>
          <w:ilvl w:val="0"/>
          <w:numId w:val="42"/>
        </w:numPr>
        <w:rPr>
          <w:rFonts w:ascii="Arial" w:hAnsi="Arial" w:cs="Arial"/>
          <w:sz w:val="20"/>
          <w:szCs w:val="20"/>
        </w:rPr>
      </w:pPr>
      <w:r w:rsidRPr="00D72040">
        <w:rPr>
          <w:rFonts w:ascii="Arial" w:hAnsi="Arial" w:cs="Arial"/>
          <w:sz w:val="20"/>
          <w:szCs w:val="20"/>
        </w:rPr>
        <w:lastRenderedPageBreak/>
        <w:t xml:space="preserve">Candidates will </w:t>
      </w:r>
      <w:proofErr w:type="gramStart"/>
      <w:r w:rsidRPr="00D72040">
        <w:rPr>
          <w:rFonts w:ascii="Arial" w:hAnsi="Arial" w:cs="Arial"/>
          <w:sz w:val="20"/>
          <w:szCs w:val="20"/>
        </w:rPr>
        <w:t>be asked</w:t>
      </w:r>
      <w:proofErr w:type="gramEnd"/>
      <w:r w:rsidRPr="00D72040">
        <w:rPr>
          <w:rFonts w:ascii="Arial" w:hAnsi="Arial" w:cs="Arial"/>
          <w:sz w:val="20"/>
          <w:szCs w:val="20"/>
        </w:rPr>
        <w:t xml:space="preserve"> to submit their CVs, a bio, and will be interviewed by the nominations committee.     </w:t>
      </w:r>
    </w:p>
    <w:p w14:paraId="5878AD76" w14:textId="77777777" w:rsidR="00904AF6" w:rsidRPr="006B0B9A" w:rsidRDefault="00904AF6" w:rsidP="00904AF6">
      <w:pPr>
        <w:rPr>
          <w:rFonts w:ascii="Arial" w:hAnsi="Arial" w:cs="Arial"/>
          <w:sz w:val="20"/>
          <w:szCs w:val="20"/>
        </w:rPr>
      </w:pPr>
    </w:p>
    <w:p w14:paraId="1C119A19" w14:textId="77777777" w:rsidR="006E68FF" w:rsidRPr="006B0B9A" w:rsidRDefault="006E68FF" w:rsidP="00CC5A7F">
      <w:pPr>
        <w:rPr>
          <w:rFonts w:ascii="Arial" w:hAnsi="Arial" w:cs="Arial"/>
          <w:sz w:val="20"/>
          <w:szCs w:val="20"/>
        </w:rPr>
      </w:pPr>
    </w:p>
    <w:p w14:paraId="0422E12B" w14:textId="4924E0D3" w:rsidR="00904AF6" w:rsidRPr="006B0B9A" w:rsidRDefault="00904AF6" w:rsidP="00F75908">
      <w:pPr>
        <w:rPr>
          <w:rFonts w:ascii="Arial" w:hAnsi="Arial" w:cs="Arial"/>
          <w:b/>
          <w:sz w:val="20"/>
          <w:szCs w:val="20"/>
        </w:rPr>
      </w:pPr>
    </w:p>
    <w:tbl>
      <w:tblPr>
        <w:tblStyle w:val="TableGrid"/>
        <w:tblW w:w="0" w:type="auto"/>
        <w:tblInd w:w="-5" w:type="dxa"/>
        <w:tblLook w:val="04A0" w:firstRow="1" w:lastRow="0" w:firstColumn="1" w:lastColumn="0" w:noHBand="0" w:noVBand="1"/>
      </w:tblPr>
      <w:tblGrid>
        <w:gridCol w:w="1120"/>
        <w:gridCol w:w="1228"/>
        <w:gridCol w:w="1121"/>
        <w:gridCol w:w="1121"/>
        <w:gridCol w:w="1121"/>
        <w:gridCol w:w="1121"/>
        <w:gridCol w:w="1121"/>
        <w:gridCol w:w="1228"/>
        <w:gridCol w:w="1121"/>
        <w:gridCol w:w="1121"/>
        <w:gridCol w:w="1121"/>
      </w:tblGrid>
      <w:tr w:rsidR="00904AF6" w:rsidRPr="006B0B9A" w14:paraId="2DD41D29" w14:textId="77777777" w:rsidTr="00B6084D">
        <w:tc>
          <w:tcPr>
            <w:tcW w:w="1120" w:type="dxa"/>
            <w:vAlign w:val="center"/>
          </w:tcPr>
          <w:p w14:paraId="7EBDAA0F" w14:textId="77777777" w:rsidR="00904AF6" w:rsidRPr="006B0B9A" w:rsidRDefault="00904AF6" w:rsidP="00B6084D">
            <w:pPr>
              <w:pStyle w:val="ListParagraph"/>
              <w:tabs>
                <w:tab w:val="right" w:leader="dot" w:pos="8640"/>
              </w:tabs>
              <w:spacing w:after="40"/>
              <w:ind w:left="0"/>
              <w:jc w:val="center"/>
              <w:rPr>
                <w:rFonts w:ascii="Arial" w:hAnsi="Arial" w:cs="Arial"/>
                <w:b/>
                <w:sz w:val="20"/>
                <w:szCs w:val="20"/>
              </w:rPr>
            </w:pPr>
            <w:r w:rsidRPr="006B0B9A">
              <w:rPr>
                <w:rFonts w:ascii="Arial" w:hAnsi="Arial" w:cs="Arial"/>
                <w:b/>
                <w:sz w:val="20"/>
                <w:szCs w:val="20"/>
              </w:rPr>
              <w:t>Activity</w:t>
            </w:r>
          </w:p>
        </w:tc>
        <w:tc>
          <w:tcPr>
            <w:tcW w:w="1207" w:type="dxa"/>
            <w:vAlign w:val="center"/>
          </w:tcPr>
          <w:p w14:paraId="4D31F4C3" w14:textId="77777777" w:rsidR="00904AF6" w:rsidRPr="006B0B9A" w:rsidRDefault="00904AF6" w:rsidP="00B6084D">
            <w:pPr>
              <w:pStyle w:val="ListParagraph"/>
              <w:tabs>
                <w:tab w:val="right" w:leader="dot" w:pos="8640"/>
              </w:tabs>
              <w:spacing w:after="40"/>
              <w:ind w:left="0"/>
              <w:jc w:val="center"/>
              <w:rPr>
                <w:rFonts w:ascii="Arial" w:hAnsi="Arial" w:cs="Arial"/>
                <w:b/>
                <w:sz w:val="20"/>
                <w:szCs w:val="20"/>
              </w:rPr>
            </w:pPr>
            <w:r w:rsidRPr="006B0B9A">
              <w:rPr>
                <w:rFonts w:ascii="Arial" w:hAnsi="Arial" w:cs="Arial"/>
                <w:b/>
                <w:sz w:val="20"/>
                <w:szCs w:val="20"/>
              </w:rPr>
              <w:t>June/July</w:t>
            </w:r>
          </w:p>
        </w:tc>
        <w:tc>
          <w:tcPr>
            <w:tcW w:w="1121" w:type="dxa"/>
            <w:vAlign w:val="center"/>
          </w:tcPr>
          <w:p w14:paraId="1087CBA9" w14:textId="77777777" w:rsidR="00904AF6" w:rsidRPr="006B0B9A" w:rsidRDefault="00904AF6" w:rsidP="00B6084D">
            <w:pPr>
              <w:pStyle w:val="ListParagraph"/>
              <w:tabs>
                <w:tab w:val="right" w:leader="dot" w:pos="8640"/>
              </w:tabs>
              <w:spacing w:after="40"/>
              <w:ind w:left="0"/>
              <w:jc w:val="center"/>
              <w:rPr>
                <w:rFonts w:ascii="Arial" w:hAnsi="Arial" w:cs="Arial"/>
                <w:b/>
                <w:sz w:val="20"/>
                <w:szCs w:val="20"/>
              </w:rPr>
            </w:pPr>
            <w:r w:rsidRPr="006B0B9A">
              <w:rPr>
                <w:rFonts w:ascii="Arial" w:hAnsi="Arial" w:cs="Arial"/>
                <w:b/>
                <w:sz w:val="20"/>
                <w:szCs w:val="20"/>
              </w:rPr>
              <w:t>August</w:t>
            </w:r>
          </w:p>
        </w:tc>
        <w:tc>
          <w:tcPr>
            <w:tcW w:w="1121" w:type="dxa"/>
            <w:vAlign w:val="center"/>
          </w:tcPr>
          <w:p w14:paraId="449CDEAC" w14:textId="77777777" w:rsidR="00904AF6" w:rsidRPr="006B0B9A" w:rsidRDefault="00904AF6" w:rsidP="00B6084D">
            <w:pPr>
              <w:pStyle w:val="ListParagraph"/>
              <w:tabs>
                <w:tab w:val="right" w:leader="dot" w:pos="8640"/>
              </w:tabs>
              <w:spacing w:after="40"/>
              <w:ind w:left="0"/>
              <w:jc w:val="center"/>
              <w:rPr>
                <w:rFonts w:ascii="Arial" w:hAnsi="Arial" w:cs="Arial"/>
                <w:b/>
                <w:sz w:val="20"/>
                <w:szCs w:val="20"/>
              </w:rPr>
            </w:pPr>
            <w:r w:rsidRPr="006B0B9A">
              <w:rPr>
                <w:rFonts w:ascii="Arial" w:hAnsi="Arial" w:cs="Arial"/>
                <w:b/>
                <w:sz w:val="20"/>
                <w:szCs w:val="20"/>
              </w:rPr>
              <w:t>Sept</w:t>
            </w:r>
          </w:p>
        </w:tc>
        <w:tc>
          <w:tcPr>
            <w:tcW w:w="1121" w:type="dxa"/>
            <w:vAlign w:val="center"/>
          </w:tcPr>
          <w:p w14:paraId="511742E0" w14:textId="77777777" w:rsidR="00904AF6" w:rsidRPr="006B0B9A" w:rsidRDefault="00904AF6" w:rsidP="00B6084D">
            <w:pPr>
              <w:pStyle w:val="ListParagraph"/>
              <w:tabs>
                <w:tab w:val="right" w:leader="dot" w:pos="8640"/>
              </w:tabs>
              <w:spacing w:after="40"/>
              <w:ind w:left="0"/>
              <w:jc w:val="center"/>
              <w:rPr>
                <w:rFonts w:ascii="Arial" w:hAnsi="Arial" w:cs="Arial"/>
                <w:b/>
                <w:sz w:val="20"/>
                <w:szCs w:val="20"/>
              </w:rPr>
            </w:pPr>
            <w:r w:rsidRPr="006B0B9A">
              <w:rPr>
                <w:rFonts w:ascii="Arial" w:hAnsi="Arial" w:cs="Arial"/>
                <w:b/>
                <w:sz w:val="20"/>
                <w:szCs w:val="20"/>
              </w:rPr>
              <w:t>Oct</w:t>
            </w:r>
          </w:p>
        </w:tc>
        <w:tc>
          <w:tcPr>
            <w:tcW w:w="1121" w:type="dxa"/>
            <w:vAlign w:val="center"/>
          </w:tcPr>
          <w:p w14:paraId="046D75C7" w14:textId="77777777" w:rsidR="00904AF6" w:rsidRPr="006B0B9A" w:rsidRDefault="00904AF6" w:rsidP="00B6084D">
            <w:pPr>
              <w:pStyle w:val="ListParagraph"/>
              <w:tabs>
                <w:tab w:val="right" w:leader="dot" w:pos="8640"/>
              </w:tabs>
              <w:spacing w:after="40"/>
              <w:ind w:left="0"/>
              <w:jc w:val="center"/>
              <w:rPr>
                <w:rFonts w:ascii="Arial" w:hAnsi="Arial" w:cs="Arial"/>
                <w:b/>
                <w:sz w:val="20"/>
                <w:szCs w:val="20"/>
              </w:rPr>
            </w:pPr>
            <w:r w:rsidRPr="006B0B9A">
              <w:rPr>
                <w:rFonts w:ascii="Arial" w:hAnsi="Arial" w:cs="Arial"/>
                <w:b/>
                <w:sz w:val="20"/>
                <w:szCs w:val="20"/>
              </w:rPr>
              <w:t>Nov/Dec</w:t>
            </w:r>
          </w:p>
        </w:tc>
        <w:tc>
          <w:tcPr>
            <w:tcW w:w="1121" w:type="dxa"/>
            <w:vAlign w:val="center"/>
          </w:tcPr>
          <w:p w14:paraId="764C0411" w14:textId="77777777" w:rsidR="00904AF6" w:rsidRPr="006B0B9A" w:rsidRDefault="00904AF6" w:rsidP="00B6084D">
            <w:pPr>
              <w:pStyle w:val="ListParagraph"/>
              <w:tabs>
                <w:tab w:val="right" w:leader="dot" w:pos="8640"/>
              </w:tabs>
              <w:spacing w:after="40"/>
              <w:ind w:left="0"/>
              <w:jc w:val="center"/>
              <w:rPr>
                <w:rFonts w:ascii="Arial" w:hAnsi="Arial" w:cs="Arial"/>
                <w:b/>
                <w:sz w:val="20"/>
                <w:szCs w:val="20"/>
              </w:rPr>
            </w:pPr>
            <w:r w:rsidRPr="006B0B9A">
              <w:rPr>
                <w:rFonts w:ascii="Arial" w:hAnsi="Arial" w:cs="Arial"/>
                <w:b/>
                <w:sz w:val="20"/>
                <w:szCs w:val="20"/>
              </w:rPr>
              <w:t>Jan</w:t>
            </w:r>
          </w:p>
        </w:tc>
        <w:tc>
          <w:tcPr>
            <w:tcW w:w="1121" w:type="dxa"/>
            <w:vAlign w:val="center"/>
          </w:tcPr>
          <w:p w14:paraId="5D4509E4" w14:textId="77777777" w:rsidR="00904AF6" w:rsidRPr="006B0B9A" w:rsidRDefault="00904AF6" w:rsidP="00B6084D">
            <w:pPr>
              <w:pStyle w:val="ListParagraph"/>
              <w:tabs>
                <w:tab w:val="right" w:leader="dot" w:pos="8640"/>
              </w:tabs>
              <w:spacing w:after="40"/>
              <w:ind w:left="0"/>
              <w:jc w:val="center"/>
              <w:rPr>
                <w:rFonts w:ascii="Arial" w:hAnsi="Arial" w:cs="Arial"/>
                <w:b/>
                <w:sz w:val="20"/>
                <w:szCs w:val="20"/>
              </w:rPr>
            </w:pPr>
            <w:r w:rsidRPr="006B0B9A">
              <w:rPr>
                <w:rFonts w:ascii="Arial" w:hAnsi="Arial" w:cs="Arial"/>
                <w:b/>
                <w:sz w:val="20"/>
                <w:szCs w:val="20"/>
              </w:rPr>
              <w:t>Feb</w:t>
            </w:r>
          </w:p>
        </w:tc>
        <w:tc>
          <w:tcPr>
            <w:tcW w:w="1121" w:type="dxa"/>
            <w:vAlign w:val="center"/>
          </w:tcPr>
          <w:p w14:paraId="3C996AA3" w14:textId="77777777" w:rsidR="00904AF6" w:rsidRPr="006B0B9A" w:rsidRDefault="00904AF6" w:rsidP="00B6084D">
            <w:pPr>
              <w:pStyle w:val="ListParagraph"/>
              <w:tabs>
                <w:tab w:val="right" w:leader="dot" w:pos="8640"/>
              </w:tabs>
              <w:spacing w:after="40"/>
              <w:ind w:left="0"/>
              <w:jc w:val="center"/>
              <w:rPr>
                <w:rFonts w:ascii="Arial" w:hAnsi="Arial" w:cs="Arial"/>
                <w:b/>
                <w:sz w:val="20"/>
                <w:szCs w:val="20"/>
              </w:rPr>
            </w:pPr>
            <w:r w:rsidRPr="006B0B9A">
              <w:rPr>
                <w:rFonts w:ascii="Arial" w:hAnsi="Arial" w:cs="Arial"/>
                <w:b/>
                <w:sz w:val="20"/>
                <w:szCs w:val="20"/>
              </w:rPr>
              <w:t>March</w:t>
            </w:r>
          </w:p>
        </w:tc>
        <w:tc>
          <w:tcPr>
            <w:tcW w:w="1121" w:type="dxa"/>
            <w:vAlign w:val="center"/>
          </w:tcPr>
          <w:p w14:paraId="649CBDE3" w14:textId="77777777" w:rsidR="00904AF6" w:rsidRPr="006B0B9A" w:rsidRDefault="00904AF6" w:rsidP="00B6084D">
            <w:pPr>
              <w:pStyle w:val="ListParagraph"/>
              <w:tabs>
                <w:tab w:val="right" w:leader="dot" w:pos="8640"/>
              </w:tabs>
              <w:spacing w:after="40"/>
              <w:ind w:left="0"/>
              <w:jc w:val="center"/>
              <w:rPr>
                <w:rFonts w:ascii="Arial" w:hAnsi="Arial" w:cs="Arial"/>
                <w:b/>
                <w:sz w:val="20"/>
                <w:szCs w:val="20"/>
              </w:rPr>
            </w:pPr>
            <w:r w:rsidRPr="006B0B9A">
              <w:rPr>
                <w:rFonts w:ascii="Arial" w:hAnsi="Arial" w:cs="Arial"/>
                <w:b/>
                <w:sz w:val="20"/>
                <w:szCs w:val="20"/>
              </w:rPr>
              <w:t>April</w:t>
            </w:r>
          </w:p>
        </w:tc>
        <w:tc>
          <w:tcPr>
            <w:tcW w:w="1121" w:type="dxa"/>
            <w:vAlign w:val="center"/>
          </w:tcPr>
          <w:p w14:paraId="6C2DA306" w14:textId="77777777" w:rsidR="00904AF6" w:rsidRPr="006B0B9A" w:rsidRDefault="00904AF6" w:rsidP="00B6084D">
            <w:pPr>
              <w:pStyle w:val="ListParagraph"/>
              <w:tabs>
                <w:tab w:val="right" w:leader="dot" w:pos="8640"/>
              </w:tabs>
              <w:spacing w:after="40"/>
              <w:ind w:left="0"/>
              <w:jc w:val="center"/>
              <w:rPr>
                <w:rFonts w:ascii="Arial" w:hAnsi="Arial" w:cs="Arial"/>
                <w:b/>
                <w:sz w:val="20"/>
                <w:szCs w:val="20"/>
              </w:rPr>
            </w:pPr>
            <w:r w:rsidRPr="006B0B9A">
              <w:rPr>
                <w:rFonts w:ascii="Arial" w:hAnsi="Arial" w:cs="Arial"/>
                <w:b/>
                <w:sz w:val="20"/>
                <w:szCs w:val="20"/>
              </w:rPr>
              <w:t>May</w:t>
            </w:r>
          </w:p>
        </w:tc>
      </w:tr>
      <w:tr w:rsidR="00904AF6" w:rsidRPr="006B0B9A" w14:paraId="50782C17" w14:textId="77777777" w:rsidTr="00B6084D">
        <w:tc>
          <w:tcPr>
            <w:tcW w:w="1120" w:type="dxa"/>
            <w:vAlign w:val="center"/>
          </w:tcPr>
          <w:p w14:paraId="3D6F6AA9" w14:textId="77777777" w:rsidR="00904AF6" w:rsidRPr="006B0B9A" w:rsidRDefault="00904AF6" w:rsidP="00B6084D">
            <w:pPr>
              <w:pStyle w:val="ListParagraph"/>
              <w:tabs>
                <w:tab w:val="right" w:leader="dot" w:pos="8640"/>
              </w:tabs>
              <w:spacing w:after="40"/>
              <w:ind w:left="0"/>
              <w:rPr>
                <w:rFonts w:ascii="Arial" w:hAnsi="Arial" w:cs="Arial"/>
                <w:b/>
                <w:sz w:val="20"/>
                <w:szCs w:val="20"/>
              </w:rPr>
            </w:pPr>
            <w:r w:rsidRPr="006B0B9A">
              <w:rPr>
                <w:rFonts w:ascii="Arial" w:hAnsi="Arial" w:cs="Arial"/>
                <w:b/>
                <w:sz w:val="20"/>
                <w:szCs w:val="20"/>
              </w:rPr>
              <w:t>Meeting</w:t>
            </w:r>
          </w:p>
        </w:tc>
        <w:tc>
          <w:tcPr>
            <w:tcW w:w="1207" w:type="dxa"/>
            <w:vAlign w:val="center"/>
          </w:tcPr>
          <w:p w14:paraId="765BBB25" w14:textId="2ADFC7FB" w:rsidR="00904AF6" w:rsidRPr="006B0B9A" w:rsidRDefault="00E87514" w:rsidP="00B6084D">
            <w:pPr>
              <w:pStyle w:val="ListParagraph"/>
              <w:tabs>
                <w:tab w:val="right" w:leader="dot" w:pos="8640"/>
              </w:tabs>
              <w:spacing w:after="40"/>
              <w:ind w:left="0"/>
              <w:jc w:val="center"/>
              <w:rPr>
                <w:rFonts w:ascii="Arial" w:hAnsi="Arial" w:cs="Arial"/>
                <w:sz w:val="20"/>
                <w:szCs w:val="20"/>
              </w:rPr>
            </w:pPr>
            <w:r w:rsidRPr="006B0B9A">
              <w:rPr>
                <w:rFonts w:ascii="Arial" w:hAnsi="Arial" w:cs="Arial"/>
                <w:noProof/>
                <w:sz w:val="20"/>
                <w:szCs w:val="20"/>
              </w:rPr>
              <mc:AlternateContent>
                <mc:Choice Requires="wps">
                  <w:drawing>
                    <wp:anchor distT="0" distB="0" distL="114300" distR="114300" simplePos="0" relativeHeight="251669504" behindDoc="0" locked="0" layoutInCell="1" allowOverlap="1" wp14:anchorId="3A1D1A61" wp14:editId="4B1D01B2">
                      <wp:simplePos x="0" y="0"/>
                      <wp:positionH relativeFrom="column">
                        <wp:posOffset>317500</wp:posOffset>
                      </wp:positionH>
                      <wp:positionV relativeFrom="paragraph">
                        <wp:posOffset>22860</wp:posOffset>
                      </wp:positionV>
                      <wp:extent cx="127000" cy="131445"/>
                      <wp:effectExtent l="19050" t="19050" r="44450" b="20955"/>
                      <wp:wrapNone/>
                      <wp:docPr id="14" name="Isosceles Triangle 7"/>
                      <wp:cNvGraphicFramePr/>
                      <a:graphic xmlns:a="http://schemas.openxmlformats.org/drawingml/2006/main">
                        <a:graphicData uri="http://schemas.microsoft.com/office/word/2010/wordprocessingShape">
                          <wps:wsp>
                            <wps:cNvSpPr/>
                            <wps:spPr>
                              <a:xfrm>
                                <a:off x="0" y="0"/>
                                <a:ext cx="127000" cy="13144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400AB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25pt;margin-top:1.8pt;width:10pt;height:1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" fillcolor="#4f81bd [3204]" strokecolor="#243f60 [1604]" strokeweight="2pt"/>
                  </w:pict>
                </mc:Fallback>
              </mc:AlternateContent>
            </w:r>
          </w:p>
        </w:tc>
        <w:tc>
          <w:tcPr>
            <w:tcW w:w="1121" w:type="dxa"/>
            <w:vAlign w:val="center"/>
          </w:tcPr>
          <w:p w14:paraId="38276DE8" w14:textId="04B33D28" w:rsidR="00904AF6" w:rsidRPr="006B0B9A" w:rsidRDefault="00904AF6" w:rsidP="00B6084D">
            <w:pPr>
              <w:pStyle w:val="ListParagraph"/>
              <w:tabs>
                <w:tab w:val="right" w:leader="dot" w:pos="8640"/>
              </w:tabs>
              <w:spacing w:after="40"/>
              <w:ind w:left="0"/>
              <w:jc w:val="center"/>
              <w:rPr>
                <w:rFonts w:ascii="Arial" w:hAnsi="Arial" w:cs="Arial"/>
                <w:sz w:val="20"/>
                <w:szCs w:val="20"/>
              </w:rPr>
            </w:pPr>
          </w:p>
        </w:tc>
        <w:tc>
          <w:tcPr>
            <w:tcW w:w="1121" w:type="dxa"/>
            <w:vAlign w:val="center"/>
          </w:tcPr>
          <w:p w14:paraId="5BB033AC" w14:textId="77777777" w:rsidR="00904AF6" w:rsidRPr="006B0B9A" w:rsidRDefault="00904AF6" w:rsidP="00B6084D">
            <w:pPr>
              <w:pStyle w:val="ListParagraph"/>
              <w:tabs>
                <w:tab w:val="right" w:leader="dot" w:pos="8640"/>
              </w:tabs>
              <w:spacing w:after="40"/>
              <w:ind w:left="0"/>
              <w:jc w:val="center"/>
              <w:rPr>
                <w:rFonts w:ascii="Arial" w:hAnsi="Arial" w:cs="Arial"/>
                <w:sz w:val="20"/>
                <w:szCs w:val="20"/>
              </w:rPr>
            </w:pPr>
          </w:p>
        </w:tc>
        <w:tc>
          <w:tcPr>
            <w:tcW w:w="1121" w:type="dxa"/>
            <w:vAlign w:val="center"/>
          </w:tcPr>
          <w:p w14:paraId="11BB37E3" w14:textId="77777777" w:rsidR="00904AF6" w:rsidRPr="006B0B9A" w:rsidRDefault="00904AF6" w:rsidP="00B6084D">
            <w:pPr>
              <w:pStyle w:val="ListParagraph"/>
              <w:tabs>
                <w:tab w:val="right" w:leader="dot" w:pos="8640"/>
              </w:tabs>
              <w:spacing w:after="40"/>
              <w:ind w:left="0"/>
              <w:jc w:val="center"/>
              <w:rPr>
                <w:rFonts w:ascii="Arial" w:hAnsi="Arial" w:cs="Arial"/>
                <w:sz w:val="20"/>
                <w:szCs w:val="20"/>
              </w:rPr>
            </w:pPr>
          </w:p>
        </w:tc>
        <w:tc>
          <w:tcPr>
            <w:tcW w:w="1121" w:type="dxa"/>
            <w:vAlign w:val="center"/>
          </w:tcPr>
          <w:p w14:paraId="565BB03E" w14:textId="77777777" w:rsidR="00904AF6" w:rsidRPr="006B0B9A" w:rsidRDefault="00904AF6" w:rsidP="00B6084D">
            <w:pPr>
              <w:pStyle w:val="ListParagraph"/>
              <w:tabs>
                <w:tab w:val="right" w:leader="dot" w:pos="8640"/>
              </w:tabs>
              <w:spacing w:after="40"/>
              <w:ind w:left="0"/>
              <w:jc w:val="center"/>
              <w:rPr>
                <w:rFonts w:ascii="Arial" w:hAnsi="Arial" w:cs="Arial"/>
                <w:sz w:val="20"/>
                <w:szCs w:val="20"/>
              </w:rPr>
            </w:pPr>
            <w:r w:rsidRPr="006B0B9A">
              <w:rPr>
                <w:rFonts w:ascii="Arial" w:hAnsi="Arial" w:cs="Arial"/>
                <w:noProof/>
                <w:sz w:val="20"/>
                <w:szCs w:val="20"/>
              </w:rPr>
              <mc:AlternateContent>
                <mc:Choice Requires="wps">
                  <w:drawing>
                    <wp:anchor distT="0" distB="0" distL="114300" distR="114300" simplePos="0" relativeHeight="251666432" behindDoc="0" locked="0" layoutInCell="1" allowOverlap="1" wp14:anchorId="0E245163" wp14:editId="45C58DE7">
                      <wp:simplePos x="0" y="0"/>
                      <wp:positionH relativeFrom="column">
                        <wp:posOffset>199390</wp:posOffset>
                      </wp:positionH>
                      <wp:positionV relativeFrom="paragraph">
                        <wp:posOffset>-4445</wp:posOffset>
                      </wp:positionV>
                      <wp:extent cx="127000" cy="131445"/>
                      <wp:effectExtent l="12700" t="12700" r="12700" b="8255"/>
                      <wp:wrapNone/>
                      <wp:docPr id="1" name="Isosceles Triangle 3"/>
                      <wp:cNvGraphicFramePr/>
                      <a:graphic xmlns:a="http://schemas.openxmlformats.org/drawingml/2006/main">
                        <a:graphicData uri="http://schemas.microsoft.com/office/word/2010/wordprocessingShape">
                          <wps:wsp>
                            <wps:cNvSpPr/>
                            <wps:spPr>
                              <a:xfrm>
                                <a:off x="0" y="0"/>
                                <a:ext cx="127000" cy="13144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DDCCF3" id="Isosceles Triangle 3" o:spid="_x0000_s1026" type="#_x0000_t5" style="position:absolute;margin-left:15.7pt;margin-top:-.35pt;width:10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" fillcolor="#4f81bd [3204]" strokecolor="#243f60 [1604]" strokeweight="2pt"/>
                  </w:pict>
                </mc:Fallback>
              </mc:AlternateContent>
            </w:r>
          </w:p>
        </w:tc>
        <w:tc>
          <w:tcPr>
            <w:tcW w:w="1121" w:type="dxa"/>
            <w:vAlign w:val="center"/>
          </w:tcPr>
          <w:p w14:paraId="16851DE2" w14:textId="34CAF277" w:rsidR="00904AF6" w:rsidRPr="006B0B9A" w:rsidRDefault="00E87514" w:rsidP="00B6084D">
            <w:pPr>
              <w:pStyle w:val="ListParagraph"/>
              <w:tabs>
                <w:tab w:val="right" w:leader="dot" w:pos="8640"/>
              </w:tabs>
              <w:spacing w:after="40"/>
              <w:ind w:left="0"/>
              <w:jc w:val="center"/>
              <w:rPr>
                <w:rFonts w:ascii="Arial" w:hAnsi="Arial" w:cs="Arial"/>
                <w:sz w:val="20"/>
                <w:szCs w:val="20"/>
              </w:rPr>
            </w:pPr>
            <w:r w:rsidRPr="006B0B9A">
              <w:rPr>
                <w:rFonts w:ascii="Arial" w:hAnsi="Arial" w:cs="Arial"/>
                <w:noProof/>
                <w:sz w:val="20"/>
                <w:szCs w:val="20"/>
              </w:rPr>
              <mc:AlternateContent>
                <mc:Choice Requires="wps">
                  <w:drawing>
                    <wp:anchor distT="0" distB="0" distL="114300" distR="114300" simplePos="0" relativeHeight="251667456" behindDoc="0" locked="0" layoutInCell="1" allowOverlap="1" wp14:anchorId="1B0D1E7F" wp14:editId="74C53DF8">
                      <wp:simplePos x="0" y="0"/>
                      <wp:positionH relativeFrom="column">
                        <wp:posOffset>214630</wp:posOffset>
                      </wp:positionH>
                      <wp:positionV relativeFrom="paragraph">
                        <wp:posOffset>13335</wp:posOffset>
                      </wp:positionV>
                      <wp:extent cx="127000" cy="131445"/>
                      <wp:effectExtent l="12700" t="12700" r="12700" b="8255"/>
                      <wp:wrapNone/>
                      <wp:docPr id="11" name="Isosceles Triangle 4"/>
                      <wp:cNvGraphicFramePr/>
                      <a:graphic xmlns:a="http://schemas.openxmlformats.org/drawingml/2006/main">
                        <a:graphicData uri="http://schemas.microsoft.com/office/word/2010/wordprocessingShape">
                          <wps:wsp>
                            <wps:cNvSpPr/>
                            <wps:spPr>
                              <a:xfrm>
                                <a:off x="0" y="0"/>
                                <a:ext cx="127000" cy="13144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4B77B3" id="Isosceles Triangle 4" o:spid="_x0000_s1026" type="#_x0000_t5" style="position:absolute;margin-left:16.9pt;margin-top:1.05pt;width:10pt;height:1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" fillcolor="#4f81bd [3204]" strokecolor="#243f60 [1604]" strokeweight="2pt"/>
                  </w:pict>
                </mc:Fallback>
              </mc:AlternateContent>
            </w:r>
          </w:p>
        </w:tc>
        <w:tc>
          <w:tcPr>
            <w:tcW w:w="1121" w:type="dxa"/>
            <w:vAlign w:val="center"/>
          </w:tcPr>
          <w:p w14:paraId="0BD81509" w14:textId="53359304" w:rsidR="00904AF6" w:rsidRPr="006B0B9A" w:rsidRDefault="00E87514" w:rsidP="00B6084D">
            <w:pPr>
              <w:pStyle w:val="ListParagraph"/>
              <w:tabs>
                <w:tab w:val="right" w:leader="dot" w:pos="8640"/>
              </w:tabs>
              <w:spacing w:after="40"/>
              <w:ind w:left="0"/>
              <w:jc w:val="center"/>
              <w:rPr>
                <w:rFonts w:ascii="Arial" w:hAnsi="Arial" w:cs="Arial"/>
                <w:sz w:val="20"/>
                <w:szCs w:val="20"/>
              </w:rPr>
            </w:pPr>
            <w:r w:rsidRPr="006B0B9A">
              <w:rPr>
                <w:rFonts w:ascii="Arial" w:hAnsi="Arial" w:cs="Arial"/>
                <w:noProof/>
                <w:sz w:val="20"/>
                <w:szCs w:val="20"/>
              </w:rPr>
              <mc:AlternateContent>
                <mc:Choice Requires="wps">
                  <w:drawing>
                    <wp:anchor distT="0" distB="0" distL="114300" distR="114300" simplePos="0" relativeHeight="251668480" behindDoc="0" locked="0" layoutInCell="1" allowOverlap="1" wp14:anchorId="7C74F7F5" wp14:editId="14A266CD">
                      <wp:simplePos x="0" y="0"/>
                      <wp:positionH relativeFrom="column">
                        <wp:posOffset>264795</wp:posOffset>
                      </wp:positionH>
                      <wp:positionV relativeFrom="paragraph">
                        <wp:posOffset>0</wp:posOffset>
                      </wp:positionV>
                      <wp:extent cx="127000" cy="131445"/>
                      <wp:effectExtent l="12700" t="12700" r="12700" b="8255"/>
                      <wp:wrapNone/>
                      <wp:docPr id="12" name="Isosceles Triangle 6"/>
                      <wp:cNvGraphicFramePr/>
                      <a:graphic xmlns:a="http://schemas.openxmlformats.org/drawingml/2006/main">
                        <a:graphicData uri="http://schemas.microsoft.com/office/word/2010/wordprocessingShape">
                          <wps:wsp>
                            <wps:cNvSpPr/>
                            <wps:spPr>
                              <a:xfrm>
                                <a:off x="0" y="0"/>
                                <a:ext cx="127000" cy="13144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3A6653" id="Isosceles Triangle 6" o:spid="_x0000_s1026" type="#_x0000_t5" style="position:absolute;margin-left:20.85pt;margin-top:0;width:10pt;height:1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" fillcolor="#4f81bd [3204]" strokecolor="#243f60 [1604]" strokeweight="2pt"/>
                  </w:pict>
                </mc:Fallback>
              </mc:AlternateContent>
            </w:r>
          </w:p>
        </w:tc>
        <w:tc>
          <w:tcPr>
            <w:tcW w:w="1121" w:type="dxa"/>
            <w:vAlign w:val="center"/>
          </w:tcPr>
          <w:p w14:paraId="7BABBB01" w14:textId="77777777" w:rsidR="00904AF6" w:rsidRPr="006B0B9A" w:rsidRDefault="00904AF6" w:rsidP="00B6084D">
            <w:pPr>
              <w:pStyle w:val="ListParagraph"/>
              <w:tabs>
                <w:tab w:val="right" w:leader="dot" w:pos="8640"/>
              </w:tabs>
              <w:spacing w:after="40"/>
              <w:ind w:left="0"/>
              <w:jc w:val="center"/>
              <w:rPr>
                <w:rFonts w:ascii="Arial" w:hAnsi="Arial" w:cs="Arial"/>
                <w:sz w:val="20"/>
                <w:szCs w:val="20"/>
              </w:rPr>
            </w:pPr>
          </w:p>
        </w:tc>
        <w:tc>
          <w:tcPr>
            <w:tcW w:w="1121" w:type="dxa"/>
            <w:vAlign w:val="center"/>
          </w:tcPr>
          <w:p w14:paraId="0632132C" w14:textId="77777777" w:rsidR="00904AF6" w:rsidRPr="006B0B9A" w:rsidRDefault="00904AF6" w:rsidP="00B6084D">
            <w:pPr>
              <w:pStyle w:val="ListParagraph"/>
              <w:tabs>
                <w:tab w:val="right" w:leader="dot" w:pos="8640"/>
              </w:tabs>
              <w:spacing w:after="40"/>
              <w:ind w:left="0"/>
              <w:jc w:val="center"/>
              <w:rPr>
                <w:rFonts w:ascii="Arial" w:hAnsi="Arial" w:cs="Arial"/>
                <w:sz w:val="20"/>
                <w:szCs w:val="20"/>
              </w:rPr>
            </w:pPr>
          </w:p>
        </w:tc>
        <w:tc>
          <w:tcPr>
            <w:tcW w:w="1121" w:type="dxa"/>
            <w:vAlign w:val="center"/>
          </w:tcPr>
          <w:p w14:paraId="4A163190" w14:textId="77777777" w:rsidR="00904AF6" w:rsidRPr="006B0B9A" w:rsidRDefault="00904AF6" w:rsidP="00B6084D">
            <w:pPr>
              <w:pStyle w:val="ListParagraph"/>
              <w:tabs>
                <w:tab w:val="right" w:leader="dot" w:pos="8640"/>
              </w:tabs>
              <w:spacing w:after="40"/>
              <w:ind w:left="0"/>
              <w:jc w:val="center"/>
              <w:rPr>
                <w:rFonts w:ascii="Arial" w:hAnsi="Arial" w:cs="Arial"/>
                <w:sz w:val="20"/>
                <w:szCs w:val="20"/>
              </w:rPr>
            </w:pPr>
          </w:p>
        </w:tc>
      </w:tr>
      <w:tr w:rsidR="00904AF6" w:rsidRPr="006B0B9A" w14:paraId="72E11408" w14:textId="77777777" w:rsidTr="00B6084D">
        <w:tc>
          <w:tcPr>
            <w:tcW w:w="1120" w:type="dxa"/>
            <w:vAlign w:val="center"/>
          </w:tcPr>
          <w:p w14:paraId="2D4052D6" w14:textId="77777777" w:rsidR="00904AF6" w:rsidRPr="006B0B9A" w:rsidRDefault="00904AF6" w:rsidP="00B6084D">
            <w:pPr>
              <w:pStyle w:val="ListParagraph"/>
              <w:tabs>
                <w:tab w:val="right" w:leader="dot" w:pos="8640"/>
              </w:tabs>
              <w:spacing w:after="40"/>
              <w:ind w:left="0"/>
              <w:rPr>
                <w:rFonts w:ascii="Arial" w:hAnsi="Arial" w:cs="Arial"/>
                <w:b/>
                <w:sz w:val="20"/>
                <w:szCs w:val="20"/>
              </w:rPr>
            </w:pPr>
            <w:r w:rsidRPr="006B0B9A">
              <w:rPr>
                <w:rFonts w:ascii="Arial" w:hAnsi="Arial" w:cs="Arial"/>
                <w:b/>
                <w:sz w:val="20"/>
                <w:szCs w:val="20"/>
              </w:rPr>
              <w:t>Report</w:t>
            </w:r>
          </w:p>
        </w:tc>
        <w:tc>
          <w:tcPr>
            <w:tcW w:w="1207" w:type="dxa"/>
            <w:vAlign w:val="center"/>
          </w:tcPr>
          <w:p w14:paraId="17B6A579" w14:textId="77777777" w:rsidR="00904AF6" w:rsidRPr="006B0B9A" w:rsidRDefault="00904AF6" w:rsidP="00B6084D">
            <w:pPr>
              <w:pStyle w:val="ListParagraph"/>
              <w:tabs>
                <w:tab w:val="right" w:leader="dot" w:pos="8640"/>
              </w:tabs>
              <w:spacing w:after="40"/>
              <w:ind w:left="0"/>
              <w:jc w:val="center"/>
              <w:rPr>
                <w:rFonts w:ascii="Arial" w:hAnsi="Arial" w:cs="Arial"/>
                <w:sz w:val="20"/>
                <w:szCs w:val="20"/>
              </w:rPr>
            </w:pPr>
          </w:p>
        </w:tc>
        <w:tc>
          <w:tcPr>
            <w:tcW w:w="1121" w:type="dxa"/>
            <w:vAlign w:val="center"/>
          </w:tcPr>
          <w:p w14:paraId="54F6E29B" w14:textId="0675AAC1" w:rsidR="00904AF6" w:rsidRPr="006B0B9A" w:rsidRDefault="00904AF6" w:rsidP="00B6084D">
            <w:pPr>
              <w:pStyle w:val="ListParagraph"/>
              <w:tabs>
                <w:tab w:val="right" w:leader="dot" w:pos="8640"/>
              </w:tabs>
              <w:spacing w:after="40"/>
              <w:ind w:left="0"/>
              <w:jc w:val="center"/>
              <w:rPr>
                <w:rFonts w:ascii="Arial" w:hAnsi="Arial" w:cs="Arial"/>
                <w:sz w:val="20"/>
                <w:szCs w:val="20"/>
              </w:rPr>
            </w:pPr>
          </w:p>
        </w:tc>
        <w:tc>
          <w:tcPr>
            <w:tcW w:w="1121" w:type="dxa"/>
            <w:vAlign w:val="center"/>
          </w:tcPr>
          <w:p w14:paraId="1E60315F" w14:textId="52B78EE0" w:rsidR="00904AF6" w:rsidRPr="006B0B9A" w:rsidRDefault="00904AF6" w:rsidP="00B6084D">
            <w:pPr>
              <w:pStyle w:val="ListParagraph"/>
              <w:tabs>
                <w:tab w:val="right" w:leader="dot" w:pos="8640"/>
              </w:tabs>
              <w:spacing w:after="40"/>
              <w:ind w:left="0"/>
              <w:jc w:val="center"/>
              <w:rPr>
                <w:rFonts w:ascii="Arial" w:hAnsi="Arial" w:cs="Arial"/>
                <w:sz w:val="20"/>
                <w:szCs w:val="20"/>
              </w:rPr>
            </w:pPr>
          </w:p>
        </w:tc>
        <w:tc>
          <w:tcPr>
            <w:tcW w:w="1121" w:type="dxa"/>
            <w:vAlign w:val="center"/>
          </w:tcPr>
          <w:p w14:paraId="6B52D3EA" w14:textId="6607B7AE" w:rsidR="00904AF6" w:rsidRPr="006B0B9A" w:rsidRDefault="00904AF6" w:rsidP="00B6084D">
            <w:pPr>
              <w:pStyle w:val="ListParagraph"/>
              <w:tabs>
                <w:tab w:val="right" w:leader="dot" w:pos="8640"/>
              </w:tabs>
              <w:spacing w:after="40"/>
              <w:ind w:left="0"/>
              <w:jc w:val="center"/>
              <w:rPr>
                <w:rFonts w:ascii="Arial" w:hAnsi="Arial" w:cs="Arial"/>
                <w:sz w:val="20"/>
                <w:szCs w:val="20"/>
              </w:rPr>
            </w:pPr>
          </w:p>
        </w:tc>
        <w:tc>
          <w:tcPr>
            <w:tcW w:w="1121" w:type="dxa"/>
            <w:vAlign w:val="center"/>
          </w:tcPr>
          <w:p w14:paraId="6398A002" w14:textId="57D9E20C" w:rsidR="00904AF6" w:rsidRPr="006B0B9A" w:rsidRDefault="00904AF6" w:rsidP="00B6084D">
            <w:pPr>
              <w:pStyle w:val="ListParagraph"/>
              <w:tabs>
                <w:tab w:val="right" w:leader="dot" w:pos="8640"/>
              </w:tabs>
              <w:spacing w:after="40"/>
              <w:ind w:left="0"/>
              <w:jc w:val="center"/>
              <w:rPr>
                <w:rFonts w:ascii="Arial" w:hAnsi="Arial" w:cs="Arial"/>
                <w:sz w:val="20"/>
                <w:szCs w:val="20"/>
              </w:rPr>
            </w:pPr>
          </w:p>
        </w:tc>
        <w:tc>
          <w:tcPr>
            <w:tcW w:w="1121" w:type="dxa"/>
            <w:vAlign w:val="center"/>
          </w:tcPr>
          <w:p w14:paraId="713F4B0F" w14:textId="5583FF9F" w:rsidR="00904AF6" w:rsidRPr="006B0B9A" w:rsidRDefault="00904AF6" w:rsidP="00B6084D">
            <w:pPr>
              <w:pStyle w:val="ListParagraph"/>
              <w:tabs>
                <w:tab w:val="right" w:leader="dot" w:pos="8640"/>
              </w:tabs>
              <w:spacing w:after="40"/>
              <w:ind w:left="0"/>
              <w:jc w:val="center"/>
              <w:rPr>
                <w:rFonts w:ascii="Arial" w:hAnsi="Arial" w:cs="Arial"/>
                <w:sz w:val="20"/>
                <w:szCs w:val="20"/>
              </w:rPr>
            </w:pPr>
          </w:p>
        </w:tc>
        <w:tc>
          <w:tcPr>
            <w:tcW w:w="1121" w:type="dxa"/>
            <w:vAlign w:val="center"/>
          </w:tcPr>
          <w:p w14:paraId="242F7297" w14:textId="331D5CF9" w:rsidR="00904AF6" w:rsidRPr="006B0B9A" w:rsidRDefault="00904AF6" w:rsidP="00B6084D">
            <w:pPr>
              <w:pStyle w:val="ListParagraph"/>
              <w:tabs>
                <w:tab w:val="right" w:leader="dot" w:pos="8640"/>
              </w:tabs>
              <w:spacing w:after="40"/>
              <w:ind w:left="0"/>
              <w:jc w:val="center"/>
              <w:rPr>
                <w:rFonts w:ascii="Arial" w:hAnsi="Arial" w:cs="Arial"/>
                <w:sz w:val="20"/>
                <w:szCs w:val="20"/>
              </w:rPr>
            </w:pPr>
          </w:p>
        </w:tc>
        <w:tc>
          <w:tcPr>
            <w:tcW w:w="1121" w:type="dxa"/>
            <w:vAlign w:val="center"/>
          </w:tcPr>
          <w:p w14:paraId="4B4BD350" w14:textId="64B3AAEA" w:rsidR="00904AF6" w:rsidRPr="006B0B9A" w:rsidRDefault="00904AF6" w:rsidP="00B6084D">
            <w:pPr>
              <w:pStyle w:val="ListParagraph"/>
              <w:tabs>
                <w:tab w:val="right" w:leader="dot" w:pos="8640"/>
              </w:tabs>
              <w:spacing w:after="40"/>
              <w:ind w:left="0"/>
              <w:jc w:val="center"/>
              <w:rPr>
                <w:rFonts w:ascii="Arial" w:hAnsi="Arial" w:cs="Arial"/>
                <w:sz w:val="20"/>
                <w:szCs w:val="20"/>
              </w:rPr>
            </w:pPr>
          </w:p>
        </w:tc>
        <w:tc>
          <w:tcPr>
            <w:tcW w:w="1121" w:type="dxa"/>
            <w:vAlign w:val="center"/>
          </w:tcPr>
          <w:p w14:paraId="36F67057" w14:textId="088483F1" w:rsidR="00904AF6" w:rsidRPr="006B0B9A" w:rsidRDefault="00E87514" w:rsidP="00B6084D">
            <w:pPr>
              <w:pStyle w:val="ListParagraph"/>
              <w:tabs>
                <w:tab w:val="right" w:leader="dot" w:pos="8640"/>
              </w:tabs>
              <w:spacing w:after="40"/>
              <w:ind w:left="0"/>
              <w:jc w:val="center"/>
              <w:rPr>
                <w:rFonts w:ascii="Arial" w:hAnsi="Arial" w:cs="Arial"/>
                <w:sz w:val="20"/>
                <w:szCs w:val="20"/>
              </w:rPr>
            </w:pPr>
            <w:r w:rsidRPr="006B0B9A">
              <w:rPr>
                <w:rFonts w:ascii="Arial" w:hAnsi="Arial" w:cs="Arial"/>
                <w:sz w:val="20"/>
                <w:szCs w:val="20"/>
              </w:rPr>
              <w:t>HOD Report</w:t>
            </w:r>
          </w:p>
        </w:tc>
        <w:tc>
          <w:tcPr>
            <w:tcW w:w="1121" w:type="dxa"/>
            <w:vAlign w:val="center"/>
          </w:tcPr>
          <w:p w14:paraId="27409000" w14:textId="77CFAB59" w:rsidR="00904AF6" w:rsidRPr="006B0B9A" w:rsidRDefault="00904AF6" w:rsidP="00B6084D">
            <w:pPr>
              <w:pStyle w:val="ListParagraph"/>
              <w:tabs>
                <w:tab w:val="right" w:leader="dot" w:pos="8640"/>
              </w:tabs>
              <w:spacing w:after="40"/>
              <w:ind w:left="0"/>
              <w:jc w:val="center"/>
              <w:rPr>
                <w:rFonts w:ascii="Arial" w:hAnsi="Arial" w:cs="Arial"/>
                <w:sz w:val="20"/>
                <w:szCs w:val="20"/>
              </w:rPr>
            </w:pPr>
          </w:p>
        </w:tc>
      </w:tr>
      <w:tr w:rsidR="00904AF6" w:rsidRPr="006B0B9A" w14:paraId="28A647FC" w14:textId="77777777" w:rsidTr="00B6084D">
        <w:tc>
          <w:tcPr>
            <w:tcW w:w="1120" w:type="dxa"/>
            <w:vAlign w:val="center"/>
          </w:tcPr>
          <w:p w14:paraId="3FCA7469" w14:textId="7EF9BF24" w:rsidR="00904AF6" w:rsidRPr="006B0B9A" w:rsidRDefault="00E87514" w:rsidP="00B6084D">
            <w:pPr>
              <w:pStyle w:val="ListParagraph"/>
              <w:tabs>
                <w:tab w:val="right" w:leader="dot" w:pos="8640"/>
              </w:tabs>
              <w:spacing w:after="40"/>
              <w:ind w:left="0"/>
              <w:rPr>
                <w:rFonts w:ascii="Arial" w:hAnsi="Arial" w:cs="Arial"/>
                <w:b/>
                <w:sz w:val="20"/>
                <w:szCs w:val="20"/>
              </w:rPr>
            </w:pPr>
            <w:r w:rsidRPr="006B0B9A">
              <w:rPr>
                <w:rFonts w:ascii="Arial" w:hAnsi="Arial" w:cs="Arial"/>
                <w:b/>
                <w:sz w:val="20"/>
                <w:szCs w:val="20"/>
              </w:rPr>
              <w:t>Tasks</w:t>
            </w:r>
          </w:p>
        </w:tc>
        <w:tc>
          <w:tcPr>
            <w:tcW w:w="1207" w:type="dxa"/>
            <w:vAlign w:val="center"/>
          </w:tcPr>
          <w:p w14:paraId="54E0C393" w14:textId="137770B4" w:rsidR="00904AF6" w:rsidRPr="006B0B9A" w:rsidRDefault="00E87514" w:rsidP="00B6084D">
            <w:pPr>
              <w:pStyle w:val="ListParagraph"/>
              <w:tabs>
                <w:tab w:val="right" w:leader="dot" w:pos="8640"/>
              </w:tabs>
              <w:spacing w:after="40"/>
              <w:ind w:left="0"/>
              <w:jc w:val="center"/>
              <w:rPr>
                <w:rFonts w:ascii="Arial" w:hAnsi="Arial" w:cs="Arial"/>
                <w:sz w:val="20"/>
                <w:szCs w:val="20"/>
              </w:rPr>
            </w:pPr>
            <w:r w:rsidRPr="006B0B9A">
              <w:rPr>
                <w:rFonts w:ascii="Arial" w:hAnsi="Arial" w:cs="Arial"/>
                <w:sz w:val="20"/>
                <w:szCs w:val="20"/>
              </w:rPr>
              <w:t>Conduct Candidate Statements</w:t>
            </w:r>
          </w:p>
        </w:tc>
        <w:tc>
          <w:tcPr>
            <w:tcW w:w="1121" w:type="dxa"/>
            <w:vAlign w:val="center"/>
          </w:tcPr>
          <w:p w14:paraId="4DBBB9AA" w14:textId="77777777" w:rsidR="00904AF6" w:rsidRPr="006B0B9A" w:rsidRDefault="00904AF6" w:rsidP="00B6084D">
            <w:pPr>
              <w:pStyle w:val="ListParagraph"/>
              <w:tabs>
                <w:tab w:val="right" w:leader="dot" w:pos="8640"/>
              </w:tabs>
              <w:spacing w:after="40"/>
              <w:ind w:left="0"/>
              <w:jc w:val="center"/>
              <w:rPr>
                <w:rFonts w:ascii="Arial" w:hAnsi="Arial" w:cs="Arial"/>
                <w:sz w:val="20"/>
                <w:szCs w:val="20"/>
              </w:rPr>
            </w:pPr>
          </w:p>
        </w:tc>
        <w:tc>
          <w:tcPr>
            <w:tcW w:w="1121" w:type="dxa"/>
            <w:vAlign w:val="center"/>
          </w:tcPr>
          <w:p w14:paraId="35CE91BD" w14:textId="50ACE26E" w:rsidR="00904AF6" w:rsidRPr="006B0B9A" w:rsidRDefault="00E87514" w:rsidP="00B6084D">
            <w:pPr>
              <w:pStyle w:val="ListParagraph"/>
              <w:tabs>
                <w:tab w:val="right" w:leader="dot" w:pos="8640"/>
              </w:tabs>
              <w:spacing w:after="40"/>
              <w:ind w:left="0"/>
              <w:jc w:val="center"/>
              <w:rPr>
                <w:rFonts w:ascii="Arial" w:hAnsi="Arial" w:cs="Arial"/>
                <w:sz w:val="20"/>
                <w:szCs w:val="20"/>
              </w:rPr>
            </w:pPr>
            <w:r w:rsidRPr="006B0B9A">
              <w:rPr>
                <w:rFonts w:ascii="Arial" w:hAnsi="Arial" w:cs="Arial"/>
                <w:sz w:val="20"/>
                <w:szCs w:val="20"/>
              </w:rPr>
              <w:t>Election</w:t>
            </w:r>
          </w:p>
        </w:tc>
        <w:tc>
          <w:tcPr>
            <w:tcW w:w="1121" w:type="dxa"/>
            <w:vAlign w:val="center"/>
          </w:tcPr>
          <w:p w14:paraId="50B9D77A" w14:textId="77777777" w:rsidR="00904AF6" w:rsidRPr="006B0B9A" w:rsidRDefault="00904AF6" w:rsidP="00B6084D">
            <w:pPr>
              <w:pStyle w:val="ListParagraph"/>
              <w:tabs>
                <w:tab w:val="right" w:leader="dot" w:pos="8640"/>
              </w:tabs>
              <w:spacing w:after="40"/>
              <w:ind w:left="0"/>
              <w:jc w:val="center"/>
              <w:rPr>
                <w:rFonts w:ascii="Arial" w:hAnsi="Arial" w:cs="Arial"/>
                <w:sz w:val="20"/>
                <w:szCs w:val="20"/>
              </w:rPr>
            </w:pPr>
          </w:p>
        </w:tc>
        <w:tc>
          <w:tcPr>
            <w:tcW w:w="1121" w:type="dxa"/>
            <w:vAlign w:val="center"/>
          </w:tcPr>
          <w:p w14:paraId="048C38AB" w14:textId="77777777" w:rsidR="00904AF6" w:rsidRPr="006B0B9A" w:rsidRDefault="00904AF6" w:rsidP="00B6084D">
            <w:pPr>
              <w:pStyle w:val="ListParagraph"/>
              <w:tabs>
                <w:tab w:val="right" w:leader="dot" w:pos="8640"/>
              </w:tabs>
              <w:spacing w:after="40"/>
              <w:ind w:left="0"/>
              <w:jc w:val="center"/>
              <w:rPr>
                <w:rFonts w:ascii="Arial" w:hAnsi="Arial" w:cs="Arial"/>
                <w:sz w:val="20"/>
                <w:szCs w:val="20"/>
              </w:rPr>
            </w:pPr>
          </w:p>
        </w:tc>
        <w:tc>
          <w:tcPr>
            <w:tcW w:w="1121" w:type="dxa"/>
            <w:vAlign w:val="center"/>
          </w:tcPr>
          <w:p w14:paraId="1266A754" w14:textId="6D1E0C4E" w:rsidR="00904AF6" w:rsidRPr="006B0B9A" w:rsidRDefault="00904AF6" w:rsidP="00B6084D">
            <w:pPr>
              <w:pStyle w:val="ListParagraph"/>
              <w:tabs>
                <w:tab w:val="right" w:leader="dot" w:pos="8640"/>
              </w:tabs>
              <w:spacing w:after="40"/>
              <w:ind w:left="0"/>
              <w:jc w:val="center"/>
              <w:rPr>
                <w:rFonts w:ascii="Arial" w:hAnsi="Arial" w:cs="Arial"/>
                <w:sz w:val="20"/>
                <w:szCs w:val="20"/>
              </w:rPr>
            </w:pPr>
          </w:p>
        </w:tc>
        <w:tc>
          <w:tcPr>
            <w:tcW w:w="1121" w:type="dxa"/>
            <w:vAlign w:val="center"/>
          </w:tcPr>
          <w:p w14:paraId="072E05A1" w14:textId="483FEC2B" w:rsidR="00904AF6" w:rsidRPr="006B0B9A" w:rsidRDefault="00E87514" w:rsidP="00B6084D">
            <w:pPr>
              <w:pStyle w:val="ListParagraph"/>
              <w:tabs>
                <w:tab w:val="right" w:leader="dot" w:pos="8640"/>
              </w:tabs>
              <w:spacing w:after="40"/>
              <w:ind w:left="0"/>
              <w:jc w:val="center"/>
              <w:rPr>
                <w:rFonts w:ascii="Arial" w:hAnsi="Arial" w:cs="Arial"/>
                <w:sz w:val="20"/>
                <w:szCs w:val="20"/>
              </w:rPr>
            </w:pPr>
            <w:r w:rsidRPr="006B0B9A">
              <w:rPr>
                <w:rFonts w:ascii="Arial" w:hAnsi="Arial" w:cs="Arial"/>
                <w:sz w:val="20"/>
                <w:szCs w:val="20"/>
              </w:rPr>
              <w:t>Interview Candidates</w:t>
            </w:r>
          </w:p>
        </w:tc>
        <w:tc>
          <w:tcPr>
            <w:tcW w:w="1121" w:type="dxa"/>
            <w:vAlign w:val="center"/>
          </w:tcPr>
          <w:p w14:paraId="0B9AA93D" w14:textId="77777777" w:rsidR="00904AF6" w:rsidRPr="006B0B9A" w:rsidRDefault="00904AF6" w:rsidP="00B6084D">
            <w:pPr>
              <w:pStyle w:val="ListParagraph"/>
              <w:tabs>
                <w:tab w:val="right" w:leader="dot" w:pos="8640"/>
              </w:tabs>
              <w:spacing w:after="40"/>
              <w:ind w:left="0"/>
              <w:jc w:val="center"/>
              <w:rPr>
                <w:rFonts w:ascii="Arial" w:hAnsi="Arial" w:cs="Arial"/>
                <w:sz w:val="20"/>
                <w:szCs w:val="20"/>
              </w:rPr>
            </w:pPr>
          </w:p>
        </w:tc>
        <w:tc>
          <w:tcPr>
            <w:tcW w:w="1121" w:type="dxa"/>
            <w:vAlign w:val="center"/>
          </w:tcPr>
          <w:p w14:paraId="475B4208" w14:textId="5EC672F7" w:rsidR="00904AF6" w:rsidRPr="006B0B9A" w:rsidRDefault="00904AF6" w:rsidP="00B6084D">
            <w:pPr>
              <w:pStyle w:val="ListParagraph"/>
              <w:tabs>
                <w:tab w:val="right" w:leader="dot" w:pos="8640"/>
              </w:tabs>
              <w:spacing w:after="40"/>
              <w:ind w:left="0"/>
              <w:jc w:val="center"/>
              <w:rPr>
                <w:rFonts w:ascii="Arial" w:hAnsi="Arial" w:cs="Arial"/>
                <w:sz w:val="20"/>
                <w:szCs w:val="20"/>
              </w:rPr>
            </w:pPr>
          </w:p>
        </w:tc>
        <w:tc>
          <w:tcPr>
            <w:tcW w:w="1121" w:type="dxa"/>
            <w:vAlign w:val="center"/>
          </w:tcPr>
          <w:p w14:paraId="13010194" w14:textId="77777777" w:rsidR="00904AF6" w:rsidRPr="006B0B9A" w:rsidRDefault="00904AF6" w:rsidP="00B6084D">
            <w:pPr>
              <w:pStyle w:val="ListParagraph"/>
              <w:tabs>
                <w:tab w:val="right" w:leader="dot" w:pos="8640"/>
              </w:tabs>
              <w:spacing w:after="40"/>
              <w:ind w:left="0"/>
              <w:jc w:val="center"/>
              <w:rPr>
                <w:rFonts w:ascii="Arial" w:hAnsi="Arial" w:cs="Arial"/>
                <w:sz w:val="20"/>
                <w:szCs w:val="20"/>
              </w:rPr>
            </w:pPr>
          </w:p>
        </w:tc>
      </w:tr>
    </w:tbl>
    <w:p w14:paraId="26D1CCF4" w14:textId="431ED4F4" w:rsidR="00904AF6" w:rsidRPr="006B0B9A" w:rsidRDefault="00904AF6" w:rsidP="00F75908">
      <w:pPr>
        <w:rPr>
          <w:rFonts w:ascii="Arial" w:hAnsi="Arial" w:cs="Arial"/>
          <w:b/>
          <w:sz w:val="20"/>
          <w:szCs w:val="20"/>
        </w:rPr>
      </w:pPr>
    </w:p>
    <w:p w14:paraId="10DC6677" w14:textId="77777777" w:rsidR="00904AF6" w:rsidRPr="006B0B9A" w:rsidRDefault="00904AF6" w:rsidP="00F75908">
      <w:pPr>
        <w:rPr>
          <w:rFonts w:ascii="Arial" w:hAnsi="Arial" w:cs="Arial"/>
          <w:b/>
          <w:sz w:val="20"/>
          <w:szCs w:val="20"/>
        </w:rPr>
      </w:pPr>
    </w:p>
    <w:p w14:paraId="6312DAA4" w14:textId="40CE3D9F" w:rsidR="00904AF6" w:rsidRPr="006B0B9A" w:rsidRDefault="00904AF6" w:rsidP="00F75908">
      <w:pPr>
        <w:rPr>
          <w:rFonts w:ascii="Arial" w:hAnsi="Arial" w:cs="Arial"/>
          <w:b/>
          <w:sz w:val="20"/>
          <w:szCs w:val="20"/>
        </w:rPr>
      </w:pPr>
      <w:r w:rsidRPr="006B0B9A">
        <w:rPr>
          <w:rFonts w:ascii="Arial" w:hAnsi="Arial" w:cs="Arial"/>
          <w:b/>
          <w:sz w:val="20"/>
          <w:szCs w:val="20"/>
        </w:rPr>
        <w:t>Reporting structure</w:t>
      </w:r>
    </w:p>
    <w:p w14:paraId="61BF30BD" w14:textId="77777777" w:rsidR="00904AF6" w:rsidRDefault="00904AF6" w:rsidP="00F75908">
      <w:pPr>
        <w:rPr>
          <w:rFonts w:ascii="Arial" w:hAnsi="Arial" w:cs="Arial"/>
          <w:b/>
          <w:sz w:val="24"/>
          <w:szCs w:val="20"/>
        </w:rPr>
      </w:pPr>
    </w:p>
    <w:p w14:paraId="30299BCA" w14:textId="77777777" w:rsidR="008B2F09" w:rsidRPr="008B2F09" w:rsidRDefault="0078631B" w:rsidP="00F75908">
      <w:pPr>
        <w:rPr>
          <w:rFonts w:ascii="Arial" w:hAnsi="Arial" w:cs="Arial"/>
          <w:b/>
          <w:sz w:val="24"/>
          <w:szCs w:val="20"/>
        </w:rPr>
      </w:pPr>
      <w:r w:rsidRPr="006352A1">
        <w:rPr>
          <w:rFonts w:ascii="Arial" w:hAnsi="Arial" w:cs="Arial"/>
          <w:noProof/>
          <w:sz w:val="20"/>
          <w:szCs w:val="20"/>
        </w:rPr>
        <mc:AlternateContent>
          <mc:Choice Requires="wpg">
            <w:drawing>
              <wp:anchor distT="0" distB="0" distL="114300" distR="114300" simplePos="0" relativeHeight="251662336" behindDoc="0" locked="0" layoutInCell="1" allowOverlap="1" wp14:anchorId="27BD3F51" wp14:editId="68543B2A">
                <wp:simplePos x="0" y="0"/>
                <wp:positionH relativeFrom="column">
                  <wp:posOffset>247650</wp:posOffset>
                </wp:positionH>
                <wp:positionV relativeFrom="paragraph">
                  <wp:posOffset>170180</wp:posOffset>
                </wp:positionV>
                <wp:extent cx="5193224" cy="3419475"/>
                <wp:effectExtent l="0" t="0" r="1270" b="0"/>
                <wp:wrapNone/>
                <wp:docPr id="13" name="Group 12"/>
                <wp:cNvGraphicFramePr/>
                <a:graphic xmlns:a="http://schemas.openxmlformats.org/drawingml/2006/main">
                  <a:graphicData uri="http://schemas.microsoft.com/office/word/2010/wordprocessingGroup">
                    <wpg:wgp>
                      <wpg:cNvGrpSpPr/>
                      <wpg:grpSpPr>
                        <a:xfrm>
                          <a:off x="0" y="0"/>
                          <a:ext cx="5193224" cy="3419475"/>
                          <a:chOff x="5376" y="-5432"/>
                          <a:chExt cx="3461841" cy="2180590"/>
                        </a:xfrm>
                      </wpg:grpSpPr>
                      <wpg:grpSp>
                        <wpg:cNvPr id="2" name="Group 2"/>
                        <wpg:cNvGrpSpPr/>
                        <wpg:grpSpPr>
                          <a:xfrm>
                            <a:off x="779897" y="1"/>
                            <a:ext cx="2687320" cy="1355158"/>
                            <a:chOff x="779897" y="1"/>
                            <a:chExt cx="2687320" cy="1355158"/>
                          </a:xfrm>
                        </wpg:grpSpPr>
                        <wps:wsp>
                          <wps:cNvPr id="4" name="Down Arrow 4"/>
                          <wps:cNvSpPr/>
                          <wps:spPr>
                            <a:xfrm rot="10800000">
                              <a:off x="1882421" y="303171"/>
                              <a:ext cx="457200" cy="1051988"/>
                            </a:xfrm>
                            <a:prstGeom prst="downArrow">
                              <a:avLst/>
                            </a:prstGeom>
                            <a:solidFill>
                              <a:schemeClr val="accent5">
                                <a:lumMod val="60000"/>
                                <a:lumOff val="40000"/>
                              </a:schemeClr>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F87620" w14:textId="77777777" w:rsidR="00125DAA" w:rsidRDefault="00125DAA" w:rsidP="006352A1">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TextBox 5"/>
                          <wps:cNvSpPr txBox="1"/>
                          <wps:spPr>
                            <a:xfrm>
                              <a:off x="779897" y="672915"/>
                              <a:ext cx="2687320" cy="237490"/>
                            </a:xfrm>
                            <a:prstGeom prst="rect">
                              <a:avLst/>
                            </a:prstGeom>
                            <a:solidFill>
                              <a:schemeClr val="accent5">
                                <a:lumMod val="75000"/>
                              </a:schemeClr>
                            </a:solidFill>
                          </wps:spPr>
                          <wps:txbx>
                            <w:txbxContent>
                              <w:p w14:paraId="7049B6FE" w14:textId="1C254921" w:rsidR="00125DAA" w:rsidRDefault="00213D2F" w:rsidP="006352A1">
                                <w:pPr>
                                  <w:pStyle w:val="NormalWeb"/>
                                  <w:spacing w:before="0" w:beforeAutospacing="0" w:after="0" w:afterAutospacing="0"/>
                                  <w:jc w:val="center"/>
                                </w:pPr>
                                <w:r>
                                  <w:rPr>
                                    <w:rFonts w:ascii="Arial" w:hAnsi="Arial" w:cs="Arial"/>
                                    <w:color w:val="FFFFFF" w:themeColor="background1"/>
                                    <w:kern w:val="24"/>
                                    <w:sz w:val="20"/>
                                    <w:szCs w:val="20"/>
                                  </w:rPr>
                                  <w:t>Chair House of Delegates</w:t>
                                </w:r>
                                <w:r w:rsidR="00125DAA">
                                  <w:rPr>
                                    <w:rFonts w:ascii="Arial" w:hAnsi="Arial" w:cs="Arial"/>
                                    <w:color w:val="FFFFFF" w:themeColor="background1"/>
                                    <w:kern w:val="24"/>
                                    <w:sz w:val="20"/>
                                    <w:szCs w:val="20"/>
                                  </w:rPr>
                                  <w:t xml:space="preserve"> </w:t>
                                </w:r>
                                <w:proofErr w:type="gramStart"/>
                                <w:r w:rsidR="00125DAA">
                                  <w:rPr>
                                    <w:rFonts w:ascii="Arial" w:hAnsi="Arial" w:cs="Arial"/>
                                    <w:color w:val="FFFFFF" w:themeColor="background1"/>
                                    <w:kern w:val="24"/>
                                    <w:sz w:val="20"/>
                                    <w:szCs w:val="20"/>
                                  </w:rPr>
                                  <w:t>--  NYSCHP</w:t>
                                </w:r>
                                <w:proofErr w:type="gramEnd"/>
                                <w:r w:rsidR="00125DAA">
                                  <w:rPr>
                                    <w:rFonts w:ascii="Arial" w:hAnsi="Arial" w:cs="Arial"/>
                                    <w:color w:val="FFFFFF" w:themeColor="background1"/>
                                    <w:kern w:val="24"/>
                                    <w:sz w:val="20"/>
                                    <w:szCs w:val="20"/>
                                  </w:rPr>
                                  <w:t xml:space="preserve"> Board of Directors</w:t>
                                </w:r>
                              </w:p>
                            </w:txbxContent>
                          </wps:txbx>
                          <wps:bodyPr wrap="square" rtlCol="0" anchor="ctr">
                            <a:noAutofit/>
                          </wps:bodyPr>
                        </wps:wsp>
                        <wps:wsp>
                          <wps:cNvPr id="8" name="TextBox 7"/>
                          <wps:cNvSpPr txBox="1"/>
                          <wps:spPr>
                            <a:xfrm>
                              <a:off x="1216001" y="1117669"/>
                              <a:ext cx="1820639" cy="237490"/>
                            </a:xfrm>
                            <a:prstGeom prst="rect">
                              <a:avLst/>
                            </a:prstGeom>
                            <a:solidFill>
                              <a:schemeClr val="accent5">
                                <a:lumMod val="75000"/>
                              </a:schemeClr>
                            </a:solidFill>
                          </wps:spPr>
                          <wps:txbx>
                            <w:txbxContent>
                              <w:p w14:paraId="6FDC94FB" w14:textId="4862356F" w:rsidR="00125DAA" w:rsidRPr="00C32EF7" w:rsidRDefault="00957C13" w:rsidP="006352A1">
                                <w:pPr>
                                  <w:pStyle w:val="NormalWeb"/>
                                  <w:spacing w:before="0" w:beforeAutospacing="0" w:after="0" w:afterAutospacing="0"/>
                                  <w:jc w:val="center"/>
                                  <w:rPr>
                                    <w:rFonts w:ascii="Arial" w:hAnsi="Arial" w:cs="Arial"/>
                                    <w:color w:val="FFFFFF" w:themeColor="background1"/>
                                    <w:sz w:val="20"/>
                                    <w:szCs w:val="20"/>
                                  </w:rPr>
                                </w:pPr>
                                <w:r w:rsidRPr="00C32EF7">
                                  <w:rPr>
                                    <w:rFonts w:ascii="Arial" w:hAnsi="Arial" w:cs="Arial"/>
                                    <w:color w:val="FFFFFF" w:themeColor="background1"/>
                                    <w:sz w:val="20"/>
                                    <w:szCs w:val="20"/>
                                  </w:rPr>
                                  <w:t>Chair-Nominations Committee</w:t>
                                </w:r>
                              </w:p>
                            </w:txbxContent>
                          </wps:txbx>
                          <wps:bodyPr wrap="square" rtlCol="0" anchor="ctr">
                            <a:noAutofit/>
                          </wps:bodyPr>
                        </wps:wsp>
                        <wps:wsp>
                          <wps:cNvPr id="9" name="TextBox 8"/>
                          <wps:cNvSpPr txBox="1"/>
                          <wps:spPr>
                            <a:xfrm>
                              <a:off x="1587707" y="1"/>
                              <a:ext cx="1046480" cy="237490"/>
                            </a:xfrm>
                            <a:prstGeom prst="rect">
                              <a:avLst/>
                            </a:prstGeom>
                            <a:solidFill>
                              <a:schemeClr val="accent5">
                                <a:lumMod val="75000"/>
                              </a:schemeClr>
                            </a:solidFill>
                          </wps:spPr>
                          <wps:txbx>
                            <w:txbxContent>
                              <w:p w14:paraId="14F3F62C" w14:textId="58A6871E" w:rsidR="00125DAA" w:rsidRDefault="00213D2F" w:rsidP="006352A1">
                                <w:pPr>
                                  <w:pStyle w:val="NormalWeb"/>
                                  <w:spacing w:before="0" w:beforeAutospacing="0" w:after="0" w:afterAutospacing="0"/>
                                  <w:jc w:val="center"/>
                                </w:pPr>
                                <w:r>
                                  <w:rPr>
                                    <w:rFonts w:ascii="Arial" w:hAnsi="Arial" w:cs="Arial"/>
                                    <w:color w:val="FFFFFF" w:themeColor="background1"/>
                                    <w:kern w:val="24"/>
                                    <w:sz w:val="20"/>
                                    <w:szCs w:val="20"/>
                                  </w:rPr>
                                  <w:t>House of Delegates</w:t>
                                </w:r>
                              </w:p>
                            </w:txbxContent>
                          </wps:txbx>
                          <wps:bodyPr wrap="square" rtlCol="0" anchor="ctr">
                            <a:noAutofit/>
                          </wps:bodyPr>
                        </wps:wsp>
                      </wpg:grpSp>
                      <wps:wsp>
                        <wps:cNvPr id="3" name="TextBox 11"/>
                        <wps:cNvSpPr txBox="1"/>
                        <wps:spPr>
                          <a:xfrm rot="16200000">
                            <a:off x="-938285" y="938230"/>
                            <a:ext cx="2180590" cy="293265"/>
                          </a:xfrm>
                          <a:prstGeom prst="rect">
                            <a:avLst/>
                          </a:prstGeom>
                          <a:solidFill>
                            <a:schemeClr val="accent6">
                              <a:lumMod val="20000"/>
                              <a:lumOff val="80000"/>
                            </a:schemeClr>
                          </a:solidFill>
                        </wps:spPr>
                        <wps:txbx>
                          <w:txbxContent>
                            <w:p w14:paraId="69305CBE" w14:textId="77777777" w:rsidR="00125DAA" w:rsidRDefault="00125DAA" w:rsidP="006352A1">
                              <w:pPr>
                                <w:pStyle w:val="NormalWeb"/>
                                <w:spacing w:before="0" w:beforeAutospacing="0" w:after="0" w:afterAutospacing="0"/>
                                <w:jc w:val="center"/>
                                <w:rPr>
                                  <w:rFonts w:ascii="Arial" w:hAnsi="Arial" w:cs="Arial"/>
                                  <w:color w:val="000000" w:themeColor="text1"/>
                                  <w:kern w:val="24"/>
                                </w:rPr>
                              </w:pPr>
                              <w:r>
                                <w:rPr>
                                  <w:rFonts w:ascii="Arial" w:hAnsi="Arial" w:cs="Arial"/>
                                  <w:color w:val="000000" w:themeColor="text1"/>
                                  <w:kern w:val="24"/>
                                </w:rPr>
                                <w:t>COMMUNICATION FLOW &amp; REPORTING STRUCTURE</w:t>
                              </w:r>
                            </w:p>
                            <w:p w14:paraId="7F62D93C" w14:textId="77777777" w:rsidR="00125DAA" w:rsidRDefault="00125DAA" w:rsidP="006352A1">
                              <w:pPr>
                                <w:pStyle w:val="NormalWeb"/>
                                <w:spacing w:before="0" w:beforeAutospacing="0" w:after="0" w:afterAutospacing="0"/>
                                <w:jc w:val="center"/>
                              </w:pPr>
                            </w:p>
                          </w:txbxContent>
                        </wps:txbx>
                        <wps:bodyPr wrap="square" rtlCol="0" anchor="ctr">
                          <a:noAutofit/>
                        </wps:bodyPr>
                      </wps:wsp>
                      <wps:wsp>
                        <wps:cNvPr id="20" name="TextBox 11"/>
                        <wps:cNvSpPr txBox="1"/>
                        <wps:spPr>
                          <a:xfrm rot="16200000">
                            <a:off x="-938286" y="938230"/>
                            <a:ext cx="2180590" cy="293265"/>
                          </a:xfrm>
                          <a:prstGeom prst="rect">
                            <a:avLst/>
                          </a:prstGeom>
                          <a:solidFill>
                            <a:schemeClr val="accent6">
                              <a:lumMod val="20000"/>
                              <a:lumOff val="80000"/>
                            </a:schemeClr>
                          </a:solidFill>
                        </wps:spPr>
                        <wps:txbx>
                          <w:txbxContent>
                            <w:p w14:paraId="19FA2B0F" w14:textId="77777777" w:rsidR="00125DAA" w:rsidRDefault="00125DAA" w:rsidP="006352A1">
                              <w:pPr>
                                <w:pStyle w:val="NormalWeb"/>
                                <w:spacing w:before="0" w:beforeAutospacing="0" w:after="0" w:afterAutospacing="0"/>
                                <w:jc w:val="center"/>
                                <w:rPr>
                                  <w:rFonts w:ascii="Arial" w:hAnsi="Arial" w:cs="Arial"/>
                                  <w:color w:val="000000" w:themeColor="text1"/>
                                  <w:kern w:val="24"/>
                                </w:rPr>
                              </w:pPr>
                              <w:r>
                                <w:rPr>
                                  <w:rFonts w:ascii="Arial" w:hAnsi="Arial" w:cs="Arial"/>
                                  <w:color w:val="000000" w:themeColor="text1"/>
                                  <w:kern w:val="24"/>
                                </w:rPr>
                                <w:t xml:space="preserve"> Communication Flow &amp; Reporting Structure</w:t>
                              </w:r>
                            </w:p>
                            <w:p w14:paraId="2D52A508" w14:textId="77777777" w:rsidR="00125DAA" w:rsidRDefault="00125DAA" w:rsidP="006352A1">
                              <w:pPr>
                                <w:pStyle w:val="NormalWeb"/>
                                <w:spacing w:before="0" w:beforeAutospacing="0" w:after="0" w:afterAutospacing="0"/>
                                <w:jc w:val="center"/>
                              </w:pP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BD3F51" id="Group 12" o:spid="_x0000_s1026" style="position:absolute;margin-left:19.5pt;margin-top:13.4pt;width:408.9pt;height:269.25pt;z-index:251662336;mso-width-relative:margin;mso-height-relative:margin" coordorigin="53,-54" coordsize="34618,21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">
                <v:group id="Group 2" o:spid="_x0000_s1027" style="position:absolute;left:7798;width:26874;height:13551" coordorigin="7798" coordsize="26873,1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8" type="#_x0000_t67" style="position:absolute;left:18824;top:3031;width:4572;height:1052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" adj="16906" fillcolor="#92cddc [1944]" strokecolor="#92cddc [1944]" strokeweight="2pt">
                    <v:textbox>
                      <w:txbxContent>
                        <w:p w14:paraId="44F87620" w14:textId="77777777" w:rsidR="00125DAA" w:rsidRDefault="00125DAA" w:rsidP="006352A1">
                          <w:pPr>
                            <w:rPr>
                              <w:rFonts w:eastAsia="Times New Roman"/>
                            </w:rPr>
                          </w:pPr>
                        </w:p>
                      </w:txbxContent>
                    </v:textbox>
                  </v:shape>
                  <v:shapetype id="_x0000_t202" coordsize="21600,21600" o:spt="202" path="m,l,21600r21600,l21600,xe">
                    <v:stroke joinstyle="miter"/>
                    <v:path gradientshapeok="t" o:connecttype="rect"/>
                  </v:shapetype>
                  <v:shape id="TextBox 5" o:spid="_x0000_s1029" type="#_x0000_t202" style="position:absolute;left:7798;top:6729;width:26874;height:2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" fillcolor="#31849b [2408]" stroked="f">
                    <v:textbox>
                      <w:txbxContent>
                        <w:p w14:paraId="7049B6FE" w14:textId="1C254921" w:rsidR="00125DAA" w:rsidRDefault="00213D2F" w:rsidP="006352A1">
                          <w:pPr>
                            <w:pStyle w:val="NormalWeb"/>
                            <w:spacing w:before="0" w:beforeAutospacing="0" w:after="0" w:afterAutospacing="0"/>
                            <w:jc w:val="center"/>
                          </w:pPr>
                          <w:r>
                            <w:rPr>
                              <w:rFonts w:ascii="Arial" w:hAnsi="Arial" w:cs="Arial"/>
                              <w:color w:val="FFFFFF" w:themeColor="background1"/>
                              <w:kern w:val="24"/>
                              <w:sz w:val="20"/>
                              <w:szCs w:val="20"/>
                            </w:rPr>
                            <w:t>Chair House of Delegates</w:t>
                          </w:r>
                          <w:r w:rsidR="00125DAA">
                            <w:rPr>
                              <w:rFonts w:ascii="Arial" w:hAnsi="Arial" w:cs="Arial"/>
                              <w:color w:val="FFFFFF" w:themeColor="background1"/>
                              <w:kern w:val="24"/>
                              <w:sz w:val="20"/>
                              <w:szCs w:val="20"/>
                            </w:rPr>
                            <w:t xml:space="preserve"> --  NYSCHP Board of Directors</w:t>
                          </w:r>
                        </w:p>
                      </w:txbxContent>
                    </v:textbox>
                  </v:shape>
                  <v:shape id="TextBox 7" o:spid="_x0000_s1030" type="#_x0000_t202" style="position:absolute;left:12160;top:11176;width:18206;height:2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" fillcolor="#31849b [2408]" stroked="f">
                    <v:textbox>
                      <w:txbxContent>
                        <w:p w14:paraId="6FDC94FB" w14:textId="4862356F" w:rsidR="00125DAA" w:rsidRPr="00C32EF7" w:rsidRDefault="00957C13" w:rsidP="006352A1">
                          <w:pPr>
                            <w:pStyle w:val="NormalWeb"/>
                            <w:spacing w:before="0" w:beforeAutospacing="0" w:after="0" w:afterAutospacing="0"/>
                            <w:jc w:val="center"/>
                            <w:rPr>
                              <w:rFonts w:ascii="Arial" w:hAnsi="Arial" w:cs="Arial"/>
                              <w:color w:val="FFFFFF" w:themeColor="background1"/>
                              <w:sz w:val="20"/>
                              <w:szCs w:val="20"/>
                            </w:rPr>
                          </w:pPr>
                          <w:r w:rsidRPr="00C32EF7">
                            <w:rPr>
                              <w:rFonts w:ascii="Arial" w:hAnsi="Arial" w:cs="Arial"/>
                              <w:color w:val="FFFFFF" w:themeColor="background1"/>
                              <w:sz w:val="20"/>
                              <w:szCs w:val="20"/>
                            </w:rPr>
                            <w:t>Chair-Nominations Committee</w:t>
                          </w:r>
                        </w:p>
                      </w:txbxContent>
                    </v:textbox>
                  </v:shape>
                  <v:shape id="TextBox 8" o:spid="_x0000_s1031" type="#_x0000_t202" style="position:absolute;left:15877;width:10464;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" fillcolor="#31849b [2408]" stroked="f">
                    <v:textbox>
                      <w:txbxContent>
                        <w:p w14:paraId="14F3F62C" w14:textId="58A6871E" w:rsidR="00125DAA" w:rsidRDefault="00213D2F" w:rsidP="006352A1">
                          <w:pPr>
                            <w:pStyle w:val="NormalWeb"/>
                            <w:spacing w:before="0" w:beforeAutospacing="0" w:after="0" w:afterAutospacing="0"/>
                            <w:jc w:val="center"/>
                          </w:pPr>
                          <w:r>
                            <w:rPr>
                              <w:rFonts w:ascii="Arial" w:hAnsi="Arial" w:cs="Arial"/>
                              <w:color w:val="FFFFFF" w:themeColor="background1"/>
                              <w:kern w:val="24"/>
                              <w:sz w:val="20"/>
                              <w:szCs w:val="20"/>
                            </w:rPr>
                            <w:t>House of Delegates</w:t>
                          </w:r>
                        </w:p>
                      </w:txbxContent>
                    </v:textbox>
                  </v:shape>
                </v:group>
                <v:shape id="TextBox 11" o:spid="_x0000_s1032" type="#_x0000_t202" style="position:absolute;left:-9383;top:9382;width:21805;height:293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" fillcolor="#fde9d9 [665]" stroked="f">
                  <v:textbox>
                    <w:txbxContent>
                      <w:p w14:paraId="69305CBE" w14:textId="77777777" w:rsidR="00125DAA" w:rsidRDefault="00125DAA" w:rsidP="006352A1">
                        <w:pPr>
                          <w:pStyle w:val="NormalWeb"/>
                          <w:spacing w:before="0" w:beforeAutospacing="0" w:after="0" w:afterAutospacing="0"/>
                          <w:jc w:val="center"/>
                          <w:rPr>
                            <w:rFonts w:ascii="Arial" w:hAnsi="Arial" w:cs="Arial"/>
                            <w:color w:val="000000" w:themeColor="text1"/>
                            <w:kern w:val="24"/>
                          </w:rPr>
                        </w:pPr>
                        <w:r>
                          <w:rPr>
                            <w:rFonts w:ascii="Arial" w:hAnsi="Arial" w:cs="Arial"/>
                            <w:color w:val="000000" w:themeColor="text1"/>
                            <w:kern w:val="24"/>
                          </w:rPr>
                          <w:t>COMMUNICATION FLOW &amp; REPORTING STRUCTURE</w:t>
                        </w:r>
                      </w:p>
                      <w:p w14:paraId="7F62D93C" w14:textId="77777777" w:rsidR="00125DAA" w:rsidRDefault="00125DAA" w:rsidP="006352A1">
                        <w:pPr>
                          <w:pStyle w:val="NormalWeb"/>
                          <w:spacing w:before="0" w:beforeAutospacing="0" w:after="0" w:afterAutospacing="0"/>
                          <w:jc w:val="center"/>
                        </w:pPr>
                      </w:p>
                    </w:txbxContent>
                  </v:textbox>
                </v:shape>
                <v:shape id="TextBox 11" o:spid="_x0000_s1033" type="#_x0000_t202" style="position:absolute;left:-9383;top:9382;width:21805;height:293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" fillcolor="#fde9d9 [665]" stroked="f">
                  <v:textbox>
                    <w:txbxContent>
                      <w:p w14:paraId="19FA2B0F" w14:textId="77777777" w:rsidR="00125DAA" w:rsidRDefault="00125DAA" w:rsidP="006352A1">
                        <w:pPr>
                          <w:pStyle w:val="NormalWeb"/>
                          <w:spacing w:before="0" w:beforeAutospacing="0" w:after="0" w:afterAutospacing="0"/>
                          <w:jc w:val="center"/>
                          <w:rPr>
                            <w:rFonts w:ascii="Arial" w:hAnsi="Arial" w:cs="Arial"/>
                            <w:color w:val="000000" w:themeColor="text1"/>
                            <w:kern w:val="24"/>
                          </w:rPr>
                        </w:pPr>
                        <w:r>
                          <w:rPr>
                            <w:rFonts w:ascii="Arial" w:hAnsi="Arial" w:cs="Arial"/>
                            <w:color w:val="000000" w:themeColor="text1"/>
                            <w:kern w:val="24"/>
                          </w:rPr>
                          <w:t xml:space="preserve"> Communication Flow &amp; Reporting Structure</w:t>
                        </w:r>
                      </w:p>
                      <w:p w14:paraId="2D52A508" w14:textId="77777777" w:rsidR="00125DAA" w:rsidRDefault="00125DAA" w:rsidP="006352A1">
                        <w:pPr>
                          <w:pStyle w:val="NormalWeb"/>
                          <w:spacing w:before="0" w:beforeAutospacing="0" w:after="0" w:afterAutospacing="0"/>
                          <w:jc w:val="center"/>
                        </w:pPr>
                      </w:p>
                    </w:txbxContent>
                  </v:textbox>
                </v:shape>
              </v:group>
            </w:pict>
          </mc:Fallback>
        </mc:AlternateContent>
      </w:r>
    </w:p>
    <w:p w14:paraId="474A57AB" w14:textId="77777777" w:rsidR="00B753B2" w:rsidRDefault="00B753B2" w:rsidP="00CC5A7F">
      <w:pPr>
        <w:rPr>
          <w:rFonts w:ascii="Arial" w:hAnsi="Arial" w:cs="Arial"/>
          <w:sz w:val="20"/>
          <w:szCs w:val="20"/>
        </w:rPr>
      </w:pPr>
    </w:p>
    <w:p w14:paraId="0A12194F" w14:textId="77777777" w:rsidR="008B2F09" w:rsidRDefault="008B2F09" w:rsidP="00CC5A7F">
      <w:pPr>
        <w:rPr>
          <w:rFonts w:ascii="Arial" w:hAnsi="Arial" w:cs="Arial"/>
          <w:sz w:val="20"/>
          <w:szCs w:val="20"/>
        </w:rPr>
      </w:pPr>
    </w:p>
    <w:p w14:paraId="7361AB89" w14:textId="77777777" w:rsidR="006352A1" w:rsidRDefault="006352A1" w:rsidP="00CC5A7F">
      <w:pPr>
        <w:rPr>
          <w:rFonts w:ascii="Arial" w:hAnsi="Arial" w:cs="Arial"/>
          <w:sz w:val="20"/>
          <w:szCs w:val="20"/>
        </w:rPr>
      </w:pPr>
    </w:p>
    <w:p w14:paraId="04FE9DAF" w14:textId="77777777" w:rsidR="006352A1" w:rsidRDefault="006352A1" w:rsidP="00CC5A7F">
      <w:pPr>
        <w:rPr>
          <w:rFonts w:ascii="Arial" w:hAnsi="Arial" w:cs="Arial"/>
          <w:sz w:val="20"/>
          <w:szCs w:val="20"/>
        </w:rPr>
      </w:pPr>
    </w:p>
    <w:p w14:paraId="36F4003E" w14:textId="77777777" w:rsidR="006352A1" w:rsidRDefault="006352A1" w:rsidP="00CC5A7F">
      <w:pPr>
        <w:rPr>
          <w:rFonts w:ascii="Arial" w:hAnsi="Arial" w:cs="Arial"/>
          <w:sz w:val="20"/>
          <w:szCs w:val="20"/>
        </w:rPr>
      </w:pPr>
    </w:p>
    <w:p w14:paraId="49BA10CE" w14:textId="77777777" w:rsidR="006352A1" w:rsidRDefault="006352A1" w:rsidP="00CC5A7F">
      <w:pPr>
        <w:rPr>
          <w:rFonts w:ascii="Arial" w:hAnsi="Arial" w:cs="Arial"/>
          <w:sz w:val="20"/>
          <w:szCs w:val="20"/>
        </w:rPr>
      </w:pPr>
    </w:p>
    <w:p w14:paraId="02239737" w14:textId="77777777" w:rsidR="006352A1" w:rsidRDefault="006352A1" w:rsidP="00CC5A7F">
      <w:pPr>
        <w:rPr>
          <w:rFonts w:ascii="Arial" w:hAnsi="Arial" w:cs="Arial"/>
          <w:sz w:val="20"/>
          <w:szCs w:val="20"/>
        </w:rPr>
      </w:pPr>
    </w:p>
    <w:p w14:paraId="2A6CCD6F" w14:textId="77777777" w:rsidR="006352A1" w:rsidRDefault="006352A1" w:rsidP="00CC5A7F">
      <w:pPr>
        <w:rPr>
          <w:rFonts w:ascii="Arial" w:hAnsi="Arial" w:cs="Arial"/>
          <w:sz w:val="20"/>
          <w:szCs w:val="20"/>
        </w:rPr>
      </w:pPr>
    </w:p>
    <w:p w14:paraId="2B11D480" w14:textId="77777777" w:rsidR="006352A1" w:rsidRDefault="006352A1" w:rsidP="00CC5A7F">
      <w:pPr>
        <w:rPr>
          <w:rFonts w:ascii="Arial" w:hAnsi="Arial" w:cs="Arial"/>
          <w:sz w:val="20"/>
          <w:szCs w:val="20"/>
        </w:rPr>
      </w:pPr>
    </w:p>
    <w:p w14:paraId="6611ED51" w14:textId="77777777" w:rsidR="006352A1" w:rsidRDefault="006352A1" w:rsidP="00CC5A7F">
      <w:pPr>
        <w:rPr>
          <w:rFonts w:ascii="Arial" w:hAnsi="Arial" w:cs="Arial"/>
          <w:sz w:val="20"/>
          <w:szCs w:val="20"/>
        </w:rPr>
      </w:pPr>
    </w:p>
    <w:p w14:paraId="58CA2CD1" w14:textId="77777777" w:rsidR="00930A26" w:rsidRDefault="00930A26" w:rsidP="00CC5A7F">
      <w:pPr>
        <w:rPr>
          <w:rFonts w:ascii="Arial" w:hAnsi="Arial" w:cs="Arial"/>
          <w:sz w:val="20"/>
          <w:szCs w:val="20"/>
        </w:rPr>
      </w:pPr>
    </w:p>
    <w:p w14:paraId="5F263972" w14:textId="77777777" w:rsidR="001912E5" w:rsidRDefault="001912E5" w:rsidP="00CC5A7F">
      <w:pPr>
        <w:rPr>
          <w:rFonts w:ascii="Arial" w:hAnsi="Arial" w:cs="Arial"/>
          <w:b/>
          <w:color w:val="31849B" w:themeColor="accent5" w:themeShade="BF"/>
          <w:sz w:val="24"/>
          <w:szCs w:val="20"/>
        </w:rPr>
      </w:pPr>
    </w:p>
    <w:p w14:paraId="5876BD5A" w14:textId="77777777" w:rsidR="001912E5" w:rsidRDefault="001912E5" w:rsidP="00CC5A7F">
      <w:pPr>
        <w:rPr>
          <w:rFonts w:ascii="Arial" w:hAnsi="Arial" w:cs="Arial"/>
          <w:b/>
          <w:color w:val="31849B" w:themeColor="accent5" w:themeShade="BF"/>
          <w:sz w:val="24"/>
          <w:szCs w:val="20"/>
        </w:rPr>
      </w:pPr>
    </w:p>
    <w:p w14:paraId="5E4B17F6" w14:textId="77777777" w:rsidR="003B5AE7" w:rsidRDefault="003B5AE7" w:rsidP="00CC5A7F">
      <w:pPr>
        <w:rPr>
          <w:rFonts w:ascii="Arial" w:hAnsi="Arial" w:cs="Arial"/>
          <w:b/>
          <w:color w:val="31849B" w:themeColor="accent5" w:themeShade="BF"/>
          <w:sz w:val="24"/>
          <w:szCs w:val="20"/>
        </w:rPr>
      </w:pPr>
    </w:p>
    <w:p w14:paraId="01E31249" w14:textId="77777777" w:rsidR="003B5AE7" w:rsidRDefault="003B5AE7" w:rsidP="00CC5A7F">
      <w:pPr>
        <w:rPr>
          <w:rFonts w:ascii="Arial" w:hAnsi="Arial" w:cs="Arial"/>
          <w:b/>
          <w:color w:val="31849B" w:themeColor="accent5" w:themeShade="BF"/>
          <w:sz w:val="24"/>
          <w:szCs w:val="20"/>
        </w:rPr>
      </w:pPr>
    </w:p>
    <w:p w14:paraId="7F412CCB" w14:textId="77777777" w:rsidR="003B5AE7" w:rsidRDefault="003B5AE7" w:rsidP="00CC5A7F">
      <w:pPr>
        <w:rPr>
          <w:rFonts w:ascii="Arial" w:hAnsi="Arial" w:cs="Arial"/>
          <w:b/>
          <w:color w:val="31849B" w:themeColor="accent5" w:themeShade="BF"/>
          <w:sz w:val="24"/>
          <w:szCs w:val="20"/>
        </w:rPr>
      </w:pPr>
    </w:p>
    <w:p w14:paraId="02606362" w14:textId="77777777" w:rsidR="003B5AE7" w:rsidRDefault="003B5AE7" w:rsidP="00CC5A7F">
      <w:pPr>
        <w:rPr>
          <w:rFonts w:ascii="Arial" w:hAnsi="Arial" w:cs="Arial"/>
          <w:b/>
          <w:color w:val="31849B" w:themeColor="accent5" w:themeShade="BF"/>
          <w:sz w:val="24"/>
          <w:szCs w:val="20"/>
        </w:rPr>
      </w:pPr>
    </w:p>
    <w:p w14:paraId="46D165EA" w14:textId="77777777" w:rsidR="003B5AE7" w:rsidRDefault="003B5AE7" w:rsidP="00CC5A7F">
      <w:pPr>
        <w:rPr>
          <w:rFonts w:ascii="Arial" w:hAnsi="Arial" w:cs="Arial"/>
          <w:b/>
          <w:color w:val="31849B" w:themeColor="accent5" w:themeShade="BF"/>
          <w:sz w:val="24"/>
          <w:szCs w:val="20"/>
        </w:rPr>
      </w:pPr>
    </w:p>
    <w:p w14:paraId="6A3FAE81" w14:textId="77777777" w:rsidR="003B5AE7" w:rsidRDefault="003B5AE7" w:rsidP="00CC5A7F">
      <w:pPr>
        <w:rPr>
          <w:rFonts w:ascii="Arial" w:hAnsi="Arial" w:cs="Arial"/>
          <w:b/>
          <w:color w:val="31849B" w:themeColor="accent5" w:themeShade="BF"/>
          <w:sz w:val="24"/>
          <w:szCs w:val="20"/>
        </w:rPr>
      </w:pPr>
    </w:p>
    <w:p w14:paraId="28167C4E" w14:textId="77777777" w:rsidR="003B5AE7" w:rsidRDefault="003B5AE7" w:rsidP="00CC5A7F">
      <w:pPr>
        <w:rPr>
          <w:rFonts w:ascii="Arial" w:hAnsi="Arial" w:cs="Arial"/>
          <w:b/>
          <w:color w:val="31849B" w:themeColor="accent5" w:themeShade="BF"/>
          <w:sz w:val="24"/>
          <w:szCs w:val="20"/>
        </w:rPr>
      </w:pPr>
    </w:p>
    <w:p w14:paraId="01AB9654" w14:textId="77777777" w:rsidR="003B5AE7" w:rsidRDefault="003B5AE7" w:rsidP="00CC5A7F">
      <w:pPr>
        <w:rPr>
          <w:rFonts w:ascii="Arial" w:hAnsi="Arial" w:cs="Arial"/>
          <w:b/>
          <w:color w:val="31849B" w:themeColor="accent5" w:themeShade="BF"/>
          <w:sz w:val="24"/>
          <w:szCs w:val="20"/>
        </w:rPr>
      </w:pPr>
    </w:p>
    <w:p w14:paraId="2EB2CDC3" w14:textId="3A41A669" w:rsidR="003B5AE7" w:rsidRDefault="003B5AE7" w:rsidP="00CC5A7F">
      <w:pPr>
        <w:rPr>
          <w:rFonts w:ascii="Arial" w:hAnsi="Arial" w:cs="Arial"/>
          <w:b/>
          <w:color w:val="31849B" w:themeColor="accent5" w:themeShade="BF"/>
          <w:sz w:val="24"/>
          <w:szCs w:val="20"/>
        </w:rPr>
      </w:pPr>
    </w:p>
    <w:p w14:paraId="0399EC01" w14:textId="42FF9E62" w:rsidR="006B0B9A" w:rsidRDefault="006B0B9A" w:rsidP="00CC5A7F">
      <w:pPr>
        <w:rPr>
          <w:rFonts w:ascii="Arial" w:hAnsi="Arial" w:cs="Arial"/>
          <w:b/>
          <w:color w:val="31849B" w:themeColor="accent5" w:themeShade="BF"/>
          <w:sz w:val="24"/>
          <w:szCs w:val="20"/>
        </w:rPr>
      </w:pPr>
    </w:p>
    <w:p w14:paraId="636BDC08" w14:textId="77777777" w:rsidR="006B0B9A" w:rsidRDefault="006B0B9A" w:rsidP="00CC5A7F">
      <w:pPr>
        <w:rPr>
          <w:rFonts w:ascii="Arial" w:hAnsi="Arial" w:cs="Arial"/>
          <w:b/>
          <w:color w:val="31849B" w:themeColor="accent5" w:themeShade="BF"/>
          <w:sz w:val="24"/>
          <w:szCs w:val="20"/>
        </w:rPr>
      </w:pPr>
    </w:p>
    <w:p w14:paraId="082BF79E" w14:textId="77777777" w:rsidR="00C32EF7" w:rsidRPr="006B0B9A" w:rsidRDefault="00C32EF7" w:rsidP="00C32EF7">
      <w:pPr>
        <w:rPr>
          <w:rFonts w:ascii="Arial" w:hAnsi="Arial" w:cs="Arial"/>
          <w:b/>
          <w:sz w:val="20"/>
          <w:szCs w:val="20"/>
        </w:rPr>
      </w:pPr>
    </w:p>
    <w:p w14:paraId="24C8BAAA" w14:textId="1A5DFDCD" w:rsidR="00C32EF7" w:rsidRPr="006B0B9A" w:rsidRDefault="00C32EF7" w:rsidP="00C32EF7">
      <w:pPr>
        <w:rPr>
          <w:rFonts w:ascii="Arial" w:hAnsi="Arial" w:cs="Arial"/>
          <w:b/>
          <w:sz w:val="20"/>
          <w:szCs w:val="20"/>
        </w:rPr>
      </w:pPr>
      <w:r w:rsidRPr="006B0B9A">
        <w:rPr>
          <w:rFonts w:ascii="Arial" w:hAnsi="Arial" w:cs="Arial"/>
          <w:b/>
          <w:sz w:val="20"/>
          <w:szCs w:val="20"/>
        </w:rPr>
        <w:t>Current NYSC</w:t>
      </w:r>
      <w:r w:rsidR="00BC05C4">
        <w:rPr>
          <w:rFonts w:ascii="Arial" w:hAnsi="Arial" w:cs="Arial"/>
          <w:b/>
          <w:sz w:val="20"/>
          <w:szCs w:val="20"/>
        </w:rPr>
        <w:t>H</w:t>
      </w:r>
      <w:r w:rsidRPr="006B0B9A">
        <w:rPr>
          <w:rFonts w:ascii="Arial" w:hAnsi="Arial" w:cs="Arial"/>
          <w:b/>
          <w:sz w:val="20"/>
          <w:szCs w:val="20"/>
        </w:rPr>
        <w:t>P strategic plan Alignment:</w:t>
      </w:r>
    </w:p>
    <w:p w14:paraId="655E2BE5" w14:textId="77777777" w:rsidR="00C32EF7" w:rsidRPr="006B0B9A" w:rsidRDefault="00C32EF7" w:rsidP="00C32EF7">
      <w:pPr>
        <w:pStyle w:val="BodyText"/>
        <w:spacing w:after="0"/>
        <w:rPr>
          <w:rFonts w:ascii="Arial" w:hAnsi="Arial" w:cs="Arial"/>
          <w:color w:val="000000" w:themeColor="text1"/>
          <w:w w:val="85"/>
          <w:sz w:val="20"/>
          <w:szCs w:val="20"/>
        </w:rPr>
      </w:pPr>
    </w:p>
    <w:p w14:paraId="2DC5A0A1" w14:textId="5149F00F" w:rsidR="00C32EF7" w:rsidRPr="006B0B9A" w:rsidRDefault="00745AEB" w:rsidP="00C32EF7">
      <w:pPr>
        <w:pStyle w:val="BodyText"/>
        <w:widowControl w:val="0"/>
        <w:autoSpaceDE w:val="0"/>
        <w:autoSpaceDN w:val="0"/>
        <w:spacing w:after="0"/>
        <w:rPr>
          <w:rFonts w:ascii="Arial" w:hAnsi="Arial" w:cs="Arial"/>
          <w:color w:val="000000" w:themeColor="text1"/>
          <w:sz w:val="20"/>
          <w:szCs w:val="20"/>
        </w:rPr>
      </w:pPr>
      <w:r>
        <w:rPr>
          <w:rFonts w:ascii="Arial" w:hAnsi="Arial" w:cs="Arial"/>
          <w:color w:val="000000" w:themeColor="text1"/>
          <w:sz w:val="20"/>
          <w:szCs w:val="20"/>
        </w:rPr>
        <w:t>Pillar 2: Build Membership &amp; Engage Members</w:t>
      </w:r>
    </w:p>
    <w:p w14:paraId="56880F73" w14:textId="68C6CD7A" w:rsidR="00C32EF7" w:rsidRPr="006B0B9A" w:rsidRDefault="00C32EF7" w:rsidP="00E87514">
      <w:pPr>
        <w:pStyle w:val="BodyText"/>
        <w:widowControl w:val="0"/>
        <w:autoSpaceDE w:val="0"/>
        <w:autoSpaceDN w:val="0"/>
        <w:spacing w:after="0"/>
        <w:ind w:firstLine="720"/>
        <w:rPr>
          <w:rFonts w:ascii="Arial" w:hAnsi="Arial" w:cs="Arial"/>
          <w:sz w:val="20"/>
          <w:szCs w:val="20"/>
        </w:rPr>
      </w:pPr>
      <w:r w:rsidRPr="006B0B9A">
        <w:rPr>
          <w:rFonts w:ascii="Arial" w:hAnsi="Arial" w:cs="Arial"/>
          <w:color w:val="000000" w:themeColor="text1"/>
          <w:sz w:val="20"/>
          <w:szCs w:val="20"/>
        </w:rPr>
        <w:t xml:space="preserve">4. </w:t>
      </w:r>
      <w:r w:rsidRPr="006B0B9A">
        <w:rPr>
          <w:rFonts w:ascii="Arial" w:hAnsi="Arial" w:cs="Arial"/>
          <w:sz w:val="20"/>
          <w:szCs w:val="20"/>
        </w:rPr>
        <w:t>Invest in leadership development and succession planning</w:t>
      </w:r>
    </w:p>
    <w:p w14:paraId="36A755B4" w14:textId="0E1BAB52" w:rsidR="00C32EF7" w:rsidRPr="006B0B9A" w:rsidRDefault="00C32EF7" w:rsidP="00CC5A7F">
      <w:pPr>
        <w:rPr>
          <w:rFonts w:ascii="Arial" w:hAnsi="Arial" w:cs="Arial"/>
          <w:b/>
          <w:color w:val="31849B" w:themeColor="accent5" w:themeShade="BF"/>
          <w:sz w:val="20"/>
          <w:szCs w:val="20"/>
        </w:rPr>
      </w:pPr>
    </w:p>
    <w:p w14:paraId="7F1A8999" w14:textId="381DB46F" w:rsidR="00C32EF7" w:rsidRPr="006B0B9A" w:rsidRDefault="00C32EF7" w:rsidP="00CC5A7F">
      <w:pPr>
        <w:rPr>
          <w:rFonts w:ascii="Arial" w:hAnsi="Arial" w:cs="Arial"/>
          <w:b/>
          <w:color w:val="31849B" w:themeColor="accent5" w:themeShade="BF"/>
          <w:sz w:val="20"/>
          <w:szCs w:val="20"/>
        </w:rPr>
      </w:pPr>
    </w:p>
    <w:p w14:paraId="669FD7EB" w14:textId="1D2B4B28" w:rsidR="00C32EF7" w:rsidRPr="006B0B9A" w:rsidRDefault="00C32EF7" w:rsidP="00CC5A7F">
      <w:pPr>
        <w:rPr>
          <w:rFonts w:ascii="Arial" w:hAnsi="Arial" w:cs="Arial"/>
          <w:b/>
          <w:color w:val="31849B" w:themeColor="accent5" w:themeShade="BF"/>
          <w:sz w:val="20"/>
          <w:szCs w:val="20"/>
        </w:rPr>
      </w:pPr>
    </w:p>
    <w:p w14:paraId="487C536F" w14:textId="77777777" w:rsidR="00DC7D18" w:rsidRPr="006B0B9A" w:rsidRDefault="00DC7D18" w:rsidP="00DC7D18">
      <w:pPr>
        <w:rPr>
          <w:rFonts w:ascii="Arial" w:hAnsi="Arial" w:cs="Arial"/>
          <w:color w:val="000000" w:themeColor="text1"/>
          <w:sz w:val="20"/>
          <w:szCs w:val="20"/>
        </w:rPr>
      </w:pPr>
    </w:p>
    <w:p w14:paraId="72BF6ED4" w14:textId="77777777" w:rsidR="00DC7D18" w:rsidRPr="006B0B9A" w:rsidRDefault="00DC7D18" w:rsidP="00DC7D18">
      <w:pPr>
        <w:rPr>
          <w:rFonts w:ascii="Arial" w:hAnsi="Arial" w:cs="Arial"/>
          <w:color w:val="000000" w:themeColor="text1"/>
          <w:sz w:val="20"/>
          <w:szCs w:val="20"/>
        </w:rPr>
      </w:pPr>
    </w:p>
    <w:p w14:paraId="78A1A360" w14:textId="64999394" w:rsidR="00DC7D18" w:rsidRPr="006B0B9A" w:rsidRDefault="00DC7D18" w:rsidP="00DC7D18">
      <w:pPr>
        <w:rPr>
          <w:rFonts w:ascii="Arial" w:hAnsi="Arial" w:cs="Arial"/>
          <w:color w:val="000000" w:themeColor="text1"/>
          <w:sz w:val="20"/>
          <w:szCs w:val="20"/>
        </w:rPr>
      </w:pPr>
      <w:r w:rsidRPr="006B0B9A">
        <w:rPr>
          <w:rFonts w:ascii="Arial" w:hAnsi="Arial" w:cs="Arial"/>
          <w:color w:val="000000" w:themeColor="text1"/>
          <w:sz w:val="20"/>
          <w:szCs w:val="20"/>
        </w:rPr>
        <w:t>Initial Date: January 2021</w:t>
      </w:r>
    </w:p>
    <w:p w14:paraId="6C059787" w14:textId="77777777" w:rsidR="00DC7D18" w:rsidRPr="006B0B9A" w:rsidRDefault="00DC7D18" w:rsidP="00DC7D18">
      <w:pPr>
        <w:rPr>
          <w:rFonts w:ascii="Arial" w:hAnsi="Arial" w:cs="Arial"/>
          <w:color w:val="000000" w:themeColor="text1"/>
          <w:sz w:val="20"/>
          <w:szCs w:val="20"/>
        </w:rPr>
      </w:pPr>
      <w:r w:rsidRPr="006B0B9A">
        <w:rPr>
          <w:rFonts w:ascii="Arial" w:hAnsi="Arial" w:cs="Arial"/>
          <w:color w:val="000000" w:themeColor="text1"/>
          <w:sz w:val="20"/>
          <w:szCs w:val="20"/>
        </w:rPr>
        <w:t>Revision Dates: June 2023</w:t>
      </w:r>
    </w:p>
    <w:p w14:paraId="68200A26" w14:textId="77777777" w:rsidR="00C32EF7" w:rsidRPr="006B0B9A" w:rsidRDefault="00C32EF7">
      <w:pPr>
        <w:rPr>
          <w:rFonts w:ascii="Arial" w:hAnsi="Arial" w:cs="Arial"/>
          <w:b/>
          <w:bCs/>
          <w:color w:val="4BACC6" w:themeColor="accent5"/>
          <w:sz w:val="20"/>
          <w:szCs w:val="20"/>
        </w:rPr>
      </w:pPr>
      <w:r w:rsidRPr="006B0B9A">
        <w:rPr>
          <w:rFonts w:ascii="Arial" w:hAnsi="Arial" w:cs="Arial"/>
          <w:b/>
          <w:bCs/>
          <w:color w:val="4BACC6" w:themeColor="accent5"/>
          <w:sz w:val="20"/>
          <w:szCs w:val="20"/>
        </w:rPr>
        <w:br w:type="page"/>
      </w:r>
    </w:p>
    <w:p w14:paraId="4DFBDAA7" w14:textId="026E9A3F" w:rsidR="00DC7D18" w:rsidRPr="00C32EF7" w:rsidRDefault="00BF71C4" w:rsidP="00DC7D18">
      <w:pPr>
        <w:rPr>
          <w:rFonts w:ascii="Arial" w:hAnsi="Arial" w:cs="Arial"/>
          <w:b/>
          <w:bCs/>
          <w:color w:val="000000" w:themeColor="text1"/>
          <w:sz w:val="24"/>
          <w:szCs w:val="24"/>
        </w:rPr>
      </w:pPr>
      <w:r w:rsidRPr="00C32EF7">
        <w:rPr>
          <w:rFonts w:ascii="Arial" w:hAnsi="Arial" w:cs="Arial"/>
          <w:b/>
          <w:bCs/>
          <w:color w:val="000000" w:themeColor="text1"/>
          <w:sz w:val="24"/>
          <w:szCs w:val="24"/>
        </w:rPr>
        <w:lastRenderedPageBreak/>
        <w:t xml:space="preserve">APPENDIX A:  </w:t>
      </w:r>
    </w:p>
    <w:p w14:paraId="68822F02" w14:textId="77777777" w:rsidR="00DC7D18" w:rsidRDefault="00DC7D18" w:rsidP="00DC7D18">
      <w:pPr>
        <w:rPr>
          <w:b/>
          <w:bCs/>
          <w:sz w:val="28"/>
          <w:szCs w:val="28"/>
        </w:rPr>
      </w:pPr>
    </w:p>
    <w:p w14:paraId="1F554564" w14:textId="52001714" w:rsidR="00DC7D18" w:rsidRDefault="00DC7D18" w:rsidP="00DC7D18">
      <w:pPr>
        <w:rPr>
          <w:sz w:val="28"/>
          <w:szCs w:val="28"/>
        </w:rPr>
      </w:pPr>
      <w:r>
        <w:rPr>
          <w:b/>
          <w:bCs/>
          <w:sz w:val="28"/>
          <w:szCs w:val="28"/>
        </w:rPr>
        <w:t>Guidelines for Candidates for Elective Office- Report to House of Delegates</w:t>
      </w:r>
    </w:p>
    <w:p w14:paraId="2553E24C" w14:textId="77777777" w:rsidR="00DC7D18" w:rsidRDefault="00DC7D18" w:rsidP="00DC7D18">
      <w:pPr>
        <w:pStyle w:val="Default"/>
        <w:rPr>
          <w:color w:val="auto"/>
          <w:sz w:val="22"/>
          <w:szCs w:val="22"/>
        </w:rPr>
      </w:pPr>
      <w:r>
        <w:rPr>
          <w:b/>
          <w:bCs/>
          <w:color w:val="auto"/>
          <w:sz w:val="22"/>
          <w:szCs w:val="22"/>
        </w:rPr>
        <w:t xml:space="preserve">Introduction </w:t>
      </w:r>
    </w:p>
    <w:p w14:paraId="1E1D56B4" w14:textId="77777777" w:rsidR="00DC7D18" w:rsidRDefault="00DC7D18" w:rsidP="00DC7D18">
      <w:pPr>
        <w:pStyle w:val="Default"/>
        <w:rPr>
          <w:color w:val="auto"/>
          <w:sz w:val="22"/>
          <w:szCs w:val="22"/>
        </w:rPr>
      </w:pPr>
      <w:r>
        <w:rPr>
          <w:color w:val="auto"/>
          <w:sz w:val="22"/>
          <w:szCs w:val="22"/>
        </w:rPr>
        <w:t xml:space="preserve">To ensure that a broad spectrum of willing and qualified potential nominees are considered for candidacy to NYSCHP elective offices, the Committee on Nominations with carrying out an annual search process for the selection of candidates and assembling a roster of nominees. The Committee on Nominations is a committee of the House of Delegates and reports up to the Chair of the NYSCHP House of Delegates. The source for potential nominees comes from individual members, local chapters, committees, and other individuals in NYSCHP leadership. </w:t>
      </w:r>
    </w:p>
    <w:p w14:paraId="6693E9BE" w14:textId="77777777" w:rsidR="00DC7D18" w:rsidRDefault="00DC7D18" w:rsidP="00DC7D18">
      <w:pPr>
        <w:pStyle w:val="Default"/>
        <w:rPr>
          <w:color w:val="auto"/>
          <w:sz w:val="22"/>
          <w:szCs w:val="22"/>
        </w:rPr>
      </w:pPr>
    </w:p>
    <w:p w14:paraId="537AFA42" w14:textId="77777777" w:rsidR="00DC7D18" w:rsidRDefault="00DC7D18" w:rsidP="00DC7D18">
      <w:pPr>
        <w:pStyle w:val="Default"/>
        <w:rPr>
          <w:color w:val="auto"/>
          <w:sz w:val="22"/>
          <w:szCs w:val="22"/>
        </w:rPr>
      </w:pPr>
      <w:r>
        <w:rPr>
          <w:color w:val="auto"/>
          <w:sz w:val="22"/>
          <w:szCs w:val="22"/>
        </w:rPr>
        <w:t xml:space="preserve">The strong preference is for the committee to prepare a slate of at least two candidates per elected office to provide diversity and choice to the members. Once a slate of candidates for elective office is prepared, the names </w:t>
      </w:r>
      <w:proofErr w:type="gramStart"/>
      <w:r>
        <w:rPr>
          <w:color w:val="auto"/>
          <w:sz w:val="22"/>
          <w:szCs w:val="22"/>
        </w:rPr>
        <w:t>are sent</w:t>
      </w:r>
      <w:proofErr w:type="gramEnd"/>
      <w:r>
        <w:rPr>
          <w:color w:val="auto"/>
          <w:sz w:val="22"/>
          <w:szCs w:val="22"/>
        </w:rPr>
        <w:t xml:space="preserve"> to the NYSCHP House of Delegates. </w:t>
      </w:r>
    </w:p>
    <w:p w14:paraId="2FDFA6D2" w14:textId="77777777" w:rsidR="00DC7D18" w:rsidRDefault="00DC7D18" w:rsidP="00DC7D18">
      <w:pPr>
        <w:pStyle w:val="Default"/>
        <w:rPr>
          <w:color w:val="auto"/>
          <w:sz w:val="22"/>
          <w:szCs w:val="22"/>
        </w:rPr>
      </w:pPr>
    </w:p>
    <w:p w14:paraId="320F8EE5" w14:textId="77777777" w:rsidR="00DC7D18" w:rsidRDefault="00DC7D18" w:rsidP="00DC7D18">
      <w:pPr>
        <w:pStyle w:val="Default"/>
        <w:rPr>
          <w:color w:val="auto"/>
          <w:sz w:val="22"/>
          <w:szCs w:val="22"/>
        </w:rPr>
      </w:pPr>
      <w:r>
        <w:rPr>
          <w:color w:val="auto"/>
          <w:sz w:val="22"/>
          <w:szCs w:val="22"/>
        </w:rPr>
        <w:t xml:space="preserve">Any perceived or actual conflicts of interest </w:t>
      </w:r>
      <w:proofErr w:type="gramStart"/>
      <w:r>
        <w:rPr>
          <w:color w:val="auto"/>
          <w:sz w:val="22"/>
          <w:szCs w:val="22"/>
        </w:rPr>
        <w:t>should be disclosed</w:t>
      </w:r>
      <w:proofErr w:type="gramEnd"/>
      <w:r>
        <w:rPr>
          <w:color w:val="auto"/>
          <w:sz w:val="22"/>
          <w:szCs w:val="22"/>
        </w:rPr>
        <w:t xml:space="preserve"> to the Committee on Nominations. These include but are not limited </w:t>
      </w:r>
      <w:proofErr w:type="gramStart"/>
      <w:r>
        <w:rPr>
          <w:color w:val="auto"/>
          <w:sz w:val="22"/>
          <w:szCs w:val="22"/>
        </w:rPr>
        <w:t>to</w:t>
      </w:r>
      <w:proofErr w:type="gramEnd"/>
      <w:r>
        <w:rPr>
          <w:color w:val="auto"/>
          <w:sz w:val="22"/>
          <w:szCs w:val="22"/>
        </w:rPr>
        <w:t xml:space="preserve">: </w:t>
      </w:r>
    </w:p>
    <w:p w14:paraId="19E9C168" w14:textId="77777777" w:rsidR="00DC7D18" w:rsidRDefault="00DC7D18" w:rsidP="00DC7D18">
      <w:pPr>
        <w:pStyle w:val="Default"/>
        <w:numPr>
          <w:ilvl w:val="0"/>
          <w:numId w:val="37"/>
        </w:numPr>
        <w:spacing w:after="30"/>
        <w:rPr>
          <w:color w:val="auto"/>
          <w:sz w:val="22"/>
          <w:szCs w:val="22"/>
        </w:rPr>
      </w:pPr>
      <w:r>
        <w:rPr>
          <w:color w:val="auto"/>
          <w:sz w:val="22"/>
          <w:szCs w:val="22"/>
        </w:rPr>
        <w:t xml:space="preserve">Being a member of the New York State Board of Pharmacy </w:t>
      </w:r>
    </w:p>
    <w:p w14:paraId="37AD80EF" w14:textId="77777777" w:rsidR="00DC7D18" w:rsidRDefault="00DC7D18" w:rsidP="00DC7D18">
      <w:pPr>
        <w:pStyle w:val="Default"/>
        <w:numPr>
          <w:ilvl w:val="0"/>
          <w:numId w:val="37"/>
        </w:numPr>
        <w:rPr>
          <w:color w:val="auto"/>
          <w:sz w:val="22"/>
          <w:szCs w:val="22"/>
        </w:rPr>
      </w:pPr>
      <w:r>
        <w:rPr>
          <w:color w:val="auto"/>
          <w:sz w:val="22"/>
          <w:szCs w:val="22"/>
        </w:rPr>
        <w:t xml:space="preserve">Running on a ballot for another local, state or national organization. </w:t>
      </w:r>
      <w:proofErr w:type="spellStart"/>
      <w:r>
        <w:rPr>
          <w:color w:val="auto"/>
          <w:sz w:val="22"/>
          <w:szCs w:val="22"/>
        </w:rPr>
        <w:t>Ie</w:t>
      </w:r>
      <w:proofErr w:type="spellEnd"/>
      <w:r>
        <w:rPr>
          <w:color w:val="auto"/>
          <w:sz w:val="22"/>
          <w:szCs w:val="22"/>
        </w:rPr>
        <w:t xml:space="preserve">. ACCP, ACHE, etc. </w:t>
      </w:r>
    </w:p>
    <w:p w14:paraId="1638159C" w14:textId="77777777" w:rsidR="00DC7D18" w:rsidRDefault="00DC7D18" w:rsidP="00DC7D18">
      <w:pPr>
        <w:pStyle w:val="Default"/>
        <w:rPr>
          <w:color w:val="auto"/>
          <w:sz w:val="22"/>
          <w:szCs w:val="22"/>
        </w:rPr>
      </w:pPr>
    </w:p>
    <w:p w14:paraId="00A1D1C6" w14:textId="77777777" w:rsidR="00DC7D18" w:rsidRDefault="00DC7D18" w:rsidP="00DC7D18">
      <w:pPr>
        <w:pStyle w:val="Default"/>
        <w:rPr>
          <w:color w:val="auto"/>
          <w:sz w:val="22"/>
          <w:szCs w:val="22"/>
        </w:rPr>
      </w:pPr>
      <w:r>
        <w:rPr>
          <w:color w:val="auto"/>
          <w:sz w:val="22"/>
          <w:szCs w:val="22"/>
        </w:rPr>
        <w:t xml:space="preserve">The Committee on Nominations will review each case individually and provide guidance. </w:t>
      </w:r>
    </w:p>
    <w:p w14:paraId="5AF95313" w14:textId="77777777" w:rsidR="00DC7D18" w:rsidRDefault="00DC7D18" w:rsidP="00DC7D18">
      <w:pPr>
        <w:pStyle w:val="Default"/>
        <w:rPr>
          <w:b/>
          <w:bCs/>
          <w:color w:val="auto"/>
          <w:sz w:val="22"/>
          <w:szCs w:val="22"/>
        </w:rPr>
      </w:pPr>
    </w:p>
    <w:p w14:paraId="29F4D7F2" w14:textId="77777777" w:rsidR="00DC7D18" w:rsidRDefault="00DC7D18" w:rsidP="00DC7D18">
      <w:pPr>
        <w:pStyle w:val="Default"/>
        <w:rPr>
          <w:color w:val="auto"/>
          <w:sz w:val="22"/>
          <w:szCs w:val="22"/>
        </w:rPr>
      </w:pPr>
      <w:r>
        <w:rPr>
          <w:b/>
          <w:bCs/>
          <w:color w:val="auto"/>
          <w:sz w:val="22"/>
          <w:szCs w:val="22"/>
        </w:rPr>
        <w:t xml:space="preserve">Policy </w:t>
      </w:r>
    </w:p>
    <w:p w14:paraId="310D2E44" w14:textId="77777777" w:rsidR="00DC7D18" w:rsidRDefault="00DC7D18" w:rsidP="00DC7D18">
      <w:pPr>
        <w:pStyle w:val="Default"/>
        <w:rPr>
          <w:color w:val="auto"/>
          <w:sz w:val="22"/>
          <w:szCs w:val="22"/>
        </w:rPr>
      </w:pPr>
      <w:r>
        <w:rPr>
          <w:color w:val="auto"/>
          <w:sz w:val="22"/>
          <w:szCs w:val="22"/>
        </w:rPr>
        <w:t xml:space="preserve">Receipt of the report from the Committee on Nominations to the Council publicizes the names, background and qualification of all nominees to voting members via communication media (broadcast email and social media). A special edition of the NYSCHP News brief contains information about each candidate and </w:t>
      </w:r>
      <w:proofErr w:type="gramStart"/>
      <w:r>
        <w:rPr>
          <w:color w:val="auto"/>
          <w:sz w:val="22"/>
          <w:szCs w:val="22"/>
        </w:rPr>
        <w:t>is maintained</w:t>
      </w:r>
      <w:proofErr w:type="gramEnd"/>
      <w:r>
        <w:rPr>
          <w:color w:val="auto"/>
          <w:sz w:val="22"/>
          <w:szCs w:val="22"/>
        </w:rPr>
        <w:t xml:space="preserve"> on the NYSCHP website throughout the election season, until voting closes. </w:t>
      </w:r>
    </w:p>
    <w:p w14:paraId="61B4A7E4" w14:textId="77777777" w:rsidR="00DC7D18" w:rsidRDefault="00DC7D18" w:rsidP="00DC7D18">
      <w:pPr>
        <w:pStyle w:val="Default"/>
        <w:rPr>
          <w:color w:val="auto"/>
          <w:sz w:val="22"/>
          <w:szCs w:val="22"/>
        </w:rPr>
      </w:pPr>
    </w:p>
    <w:p w14:paraId="6A99B0B7" w14:textId="77777777" w:rsidR="00DC7D18" w:rsidRDefault="00DC7D18" w:rsidP="00DC7D18">
      <w:pPr>
        <w:pStyle w:val="Default"/>
        <w:rPr>
          <w:color w:val="auto"/>
          <w:sz w:val="22"/>
          <w:szCs w:val="22"/>
        </w:rPr>
      </w:pPr>
      <w:r>
        <w:rPr>
          <w:color w:val="auto"/>
          <w:sz w:val="22"/>
          <w:szCs w:val="22"/>
        </w:rPr>
        <w:t xml:space="preserve">All discussions held during nomination meetings are confidential and not to be shared with any other </w:t>
      </w:r>
      <w:proofErr w:type="gramStart"/>
      <w:r>
        <w:rPr>
          <w:color w:val="auto"/>
          <w:sz w:val="22"/>
          <w:szCs w:val="22"/>
        </w:rPr>
        <w:t>individuals which</w:t>
      </w:r>
      <w:proofErr w:type="gramEnd"/>
      <w:r>
        <w:rPr>
          <w:color w:val="auto"/>
          <w:sz w:val="22"/>
          <w:szCs w:val="22"/>
        </w:rPr>
        <w:t xml:space="preserve"> includes post ballot selection and election. Members of the Committee on Nominations should solicit feedback from Directors who oversee committees in which the nominee was a participant to assess and confirm their level of involvement. These conversations are essential </w:t>
      </w:r>
      <w:proofErr w:type="gramStart"/>
      <w:r>
        <w:rPr>
          <w:color w:val="auto"/>
          <w:sz w:val="22"/>
          <w:szCs w:val="22"/>
        </w:rPr>
        <w:t>to optimally assess</w:t>
      </w:r>
      <w:proofErr w:type="gramEnd"/>
      <w:r>
        <w:rPr>
          <w:color w:val="auto"/>
          <w:sz w:val="22"/>
          <w:szCs w:val="22"/>
        </w:rPr>
        <w:t xml:space="preserve"> a candidate’s participation in the role to which they may be elected and should not be considered a break in confidentiality. </w:t>
      </w:r>
    </w:p>
    <w:p w14:paraId="251D42FC" w14:textId="77777777" w:rsidR="00DC7D18" w:rsidRDefault="00DC7D18" w:rsidP="00DC7D18">
      <w:pPr>
        <w:pStyle w:val="Default"/>
        <w:rPr>
          <w:color w:val="auto"/>
          <w:sz w:val="22"/>
          <w:szCs w:val="22"/>
        </w:rPr>
      </w:pPr>
    </w:p>
    <w:p w14:paraId="6E9F839A" w14:textId="77777777" w:rsidR="00DC7D18" w:rsidRDefault="00DC7D18" w:rsidP="00DC7D18">
      <w:pPr>
        <w:pStyle w:val="Default"/>
        <w:rPr>
          <w:color w:val="auto"/>
          <w:sz w:val="22"/>
          <w:szCs w:val="22"/>
        </w:rPr>
      </w:pPr>
      <w:r>
        <w:rPr>
          <w:color w:val="auto"/>
          <w:sz w:val="22"/>
          <w:szCs w:val="22"/>
        </w:rPr>
        <w:t xml:space="preserve">Once the candidates for elective office </w:t>
      </w:r>
      <w:proofErr w:type="gramStart"/>
      <w:r>
        <w:rPr>
          <w:color w:val="auto"/>
          <w:sz w:val="22"/>
          <w:szCs w:val="22"/>
        </w:rPr>
        <w:t>are announced</w:t>
      </w:r>
      <w:proofErr w:type="gramEnd"/>
      <w:r>
        <w:rPr>
          <w:color w:val="auto"/>
          <w:sz w:val="22"/>
          <w:szCs w:val="22"/>
        </w:rPr>
        <w:t xml:space="preserve"> at the NYSCHP HOD held during the Annual Meeting, it is expected that candidates for office will avoid activities that would be viewed as self-promotional or “campaigning” for election whether in print, through electronic media, such as social networking forums or blogs, or actual statements by the candidate. Further, candidates should not endorse or encourage others or third parties to promote their individual candidacy for office. Any third-party announcements or other forms of broad communication that discusses the upcoming election should include all candidates for a particular office and their qualifications and should not promote the selection of a specific candidate. If such activity (</w:t>
      </w:r>
      <w:proofErr w:type="spellStart"/>
      <w:r>
        <w:rPr>
          <w:color w:val="auto"/>
          <w:sz w:val="22"/>
          <w:szCs w:val="22"/>
        </w:rPr>
        <w:t>ies</w:t>
      </w:r>
      <w:proofErr w:type="spellEnd"/>
      <w:r>
        <w:rPr>
          <w:color w:val="auto"/>
          <w:sz w:val="22"/>
          <w:szCs w:val="22"/>
        </w:rPr>
        <w:t xml:space="preserve">) occur the infringement will be reviewed on a </w:t>
      </w:r>
      <w:proofErr w:type="gramStart"/>
      <w:r>
        <w:rPr>
          <w:color w:val="auto"/>
          <w:sz w:val="22"/>
          <w:szCs w:val="22"/>
        </w:rPr>
        <w:t>case by case</w:t>
      </w:r>
      <w:proofErr w:type="gramEnd"/>
      <w:r>
        <w:rPr>
          <w:color w:val="auto"/>
          <w:sz w:val="22"/>
          <w:szCs w:val="22"/>
        </w:rPr>
        <w:t xml:space="preserve"> basis by the Committee on Nominations. The Committee on Nomination reserves the right to disqualify a candidate based upon the infringement(s). </w:t>
      </w:r>
    </w:p>
    <w:p w14:paraId="7888A4C7" w14:textId="77777777" w:rsidR="00DC7D18" w:rsidRDefault="00DC7D18" w:rsidP="00DC7D18"/>
    <w:p w14:paraId="2D264D9F" w14:textId="77777777" w:rsidR="00DC7D18" w:rsidRDefault="00DC7D18" w:rsidP="00DC7D18">
      <w:r>
        <w:lastRenderedPageBreak/>
        <w:t xml:space="preserve">Further, individuals who are candidates for office for NYSCHP are expected to protect NYSCHP’s image, not to engage in any </w:t>
      </w:r>
      <w:proofErr w:type="gramStart"/>
      <w:r>
        <w:t>activity which</w:t>
      </w:r>
      <w:proofErr w:type="gramEnd"/>
      <w:r>
        <w:t xml:space="preserve"> might bring discredit to NYSCHP, and not to participate in discussions or votes if a personal conflict of interest is involved.</w:t>
      </w:r>
    </w:p>
    <w:p w14:paraId="7EDF6BCF" w14:textId="77777777" w:rsidR="00BF71C4" w:rsidRDefault="00BF71C4" w:rsidP="00BF71C4">
      <w:pPr>
        <w:rPr>
          <w:rFonts w:ascii="Arial" w:hAnsi="Arial" w:cs="Arial"/>
          <w:sz w:val="20"/>
          <w:szCs w:val="20"/>
        </w:rPr>
      </w:pPr>
    </w:p>
    <w:p w14:paraId="5C37DBEF" w14:textId="77777777" w:rsidR="00BF71C4" w:rsidRPr="00187B61" w:rsidRDefault="00BF71C4" w:rsidP="00BF71C4">
      <w:pPr>
        <w:rPr>
          <w:rFonts w:ascii="Arial" w:hAnsi="Arial" w:cs="Arial"/>
          <w:sz w:val="20"/>
          <w:szCs w:val="20"/>
        </w:rPr>
      </w:pPr>
      <w:r w:rsidRPr="00187B61">
        <w:rPr>
          <w:rFonts w:ascii="Arial" w:hAnsi="Arial" w:cs="Arial"/>
          <w:b/>
          <w:bCs/>
          <w:sz w:val="20"/>
          <w:szCs w:val="20"/>
        </w:rPr>
        <w:t xml:space="preserve">Guideline for Committee on Nominations </w:t>
      </w:r>
    </w:p>
    <w:p w14:paraId="65FD43DA" w14:textId="77777777" w:rsidR="00BF71C4" w:rsidRPr="00187B61" w:rsidRDefault="00BF71C4" w:rsidP="00BF71C4">
      <w:pPr>
        <w:rPr>
          <w:rFonts w:ascii="Arial" w:hAnsi="Arial" w:cs="Arial"/>
          <w:sz w:val="20"/>
          <w:szCs w:val="20"/>
        </w:rPr>
      </w:pPr>
      <w:r w:rsidRPr="00187B61">
        <w:rPr>
          <w:rFonts w:ascii="Arial" w:hAnsi="Arial" w:cs="Arial"/>
          <w:sz w:val="20"/>
          <w:szCs w:val="20"/>
        </w:rPr>
        <w:t xml:space="preserve">To ensure that all willing and qualified potential nominees </w:t>
      </w:r>
      <w:proofErr w:type="gramStart"/>
      <w:r w:rsidRPr="00187B61">
        <w:rPr>
          <w:rFonts w:ascii="Arial" w:hAnsi="Arial" w:cs="Arial"/>
          <w:sz w:val="20"/>
          <w:szCs w:val="20"/>
        </w:rPr>
        <w:t>are considered</w:t>
      </w:r>
      <w:proofErr w:type="gramEnd"/>
      <w:r w:rsidRPr="00187B61">
        <w:rPr>
          <w:rFonts w:ascii="Arial" w:hAnsi="Arial" w:cs="Arial"/>
          <w:sz w:val="20"/>
          <w:szCs w:val="20"/>
        </w:rPr>
        <w:t xml:space="preserve"> for candidacy to NYSCHP elective office, the Committee on Nominations is charged with assembling a roster of nominees, recommended by our members and chapters. A member or group submitting such a recommendation should provide a brief summary of the recommended individual’s experience and accomplishments via nominations form and should state why NYSCHP </w:t>
      </w:r>
      <w:proofErr w:type="gramStart"/>
      <w:r w:rsidRPr="00187B61">
        <w:rPr>
          <w:rFonts w:ascii="Arial" w:hAnsi="Arial" w:cs="Arial"/>
          <w:sz w:val="20"/>
          <w:szCs w:val="20"/>
        </w:rPr>
        <w:t>would be well served</w:t>
      </w:r>
      <w:proofErr w:type="gramEnd"/>
      <w:r w:rsidRPr="00187B61">
        <w:rPr>
          <w:rFonts w:ascii="Arial" w:hAnsi="Arial" w:cs="Arial"/>
          <w:sz w:val="20"/>
          <w:szCs w:val="20"/>
        </w:rPr>
        <w:t xml:space="preserve"> by his or her election. Recommendations can come from any single member or group of members. Self-nomination is acceptable. The Chair for the Committee on Nominations will be the contact person for all recommendations. </w:t>
      </w:r>
    </w:p>
    <w:p w14:paraId="4020EED7" w14:textId="77777777" w:rsidR="00BF71C4" w:rsidRPr="00187B61" w:rsidRDefault="00BF71C4" w:rsidP="00BF71C4">
      <w:pPr>
        <w:rPr>
          <w:rFonts w:ascii="Arial" w:hAnsi="Arial" w:cs="Arial"/>
          <w:sz w:val="20"/>
          <w:szCs w:val="20"/>
        </w:rPr>
      </w:pPr>
      <w:r w:rsidRPr="00187B61">
        <w:rPr>
          <w:rFonts w:ascii="Arial" w:hAnsi="Arial" w:cs="Arial"/>
          <w:sz w:val="20"/>
          <w:szCs w:val="20"/>
        </w:rPr>
        <w:t xml:space="preserve">NYSCHP will issue a “Call for Nominations” to all members via various channels, to encourage individual members or a group of members to submit their recommendations at appropriate times. A good faith effort </w:t>
      </w:r>
      <w:proofErr w:type="gramStart"/>
      <w:r w:rsidRPr="00187B61">
        <w:rPr>
          <w:rFonts w:ascii="Arial" w:hAnsi="Arial" w:cs="Arial"/>
          <w:sz w:val="20"/>
          <w:szCs w:val="20"/>
        </w:rPr>
        <w:t>will be made</w:t>
      </w:r>
      <w:proofErr w:type="gramEnd"/>
      <w:r w:rsidRPr="00187B61">
        <w:rPr>
          <w:rFonts w:ascii="Arial" w:hAnsi="Arial" w:cs="Arial"/>
          <w:sz w:val="20"/>
          <w:szCs w:val="20"/>
        </w:rPr>
        <w:t xml:space="preserve"> to identify qualified candidates from various geographic areas across New York State. These will include: </w:t>
      </w:r>
    </w:p>
    <w:p w14:paraId="4A77967B" w14:textId="77777777" w:rsidR="00BF71C4" w:rsidRPr="00187B61" w:rsidRDefault="00BF71C4" w:rsidP="00BF71C4">
      <w:pPr>
        <w:numPr>
          <w:ilvl w:val="0"/>
          <w:numId w:val="35"/>
        </w:numPr>
        <w:rPr>
          <w:rFonts w:ascii="Arial" w:hAnsi="Arial" w:cs="Arial"/>
          <w:sz w:val="20"/>
          <w:szCs w:val="20"/>
        </w:rPr>
      </w:pPr>
      <w:r w:rsidRPr="00187B61">
        <w:rPr>
          <w:rFonts w:ascii="Arial" w:hAnsi="Arial" w:cs="Arial"/>
          <w:sz w:val="20"/>
          <w:szCs w:val="20"/>
        </w:rPr>
        <w:t xml:space="preserve">Email from NYSCHP office to the membership </w:t>
      </w:r>
    </w:p>
    <w:p w14:paraId="68D4C77F" w14:textId="77777777" w:rsidR="00BF71C4" w:rsidRPr="00187B61" w:rsidRDefault="00BF71C4" w:rsidP="00BF71C4">
      <w:pPr>
        <w:numPr>
          <w:ilvl w:val="0"/>
          <w:numId w:val="35"/>
        </w:numPr>
        <w:rPr>
          <w:rFonts w:ascii="Arial" w:hAnsi="Arial" w:cs="Arial"/>
          <w:sz w:val="20"/>
          <w:szCs w:val="20"/>
        </w:rPr>
      </w:pPr>
      <w:r w:rsidRPr="00187B61">
        <w:rPr>
          <w:rFonts w:ascii="Arial" w:hAnsi="Arial" w:cs="Arial"/>
          <w:sz w:val="20"/>
          <w:szCs w:val="20"/>
        </w:rPr>
        <w:t>Announcements on BOD calls when Chapter Presidents are present</w:t>
      </w:r>
    </w:p>
    <w:p w14:paraId="45F632AC" w14:textId="77777777" w:rsidR="00BF71C4" w:rsidRPr="00187B61" w:rsidRDefault="00BF71C4" w:rsidP="00BF71C4">
      <w:pPr>
        <w:numPr>
          <w:ilvl w:val="0"/>
          <w:numId w:val="35"/>
        </w:numPr>
        <w:rPr>
          <w:rFonts w:ascii="Arial" w:hAnsi="Arial" w:cs="Arial"/>
          <w:sz w:val="20"/>
          <w:szCs w:val="20"/>
        </w:rPr>
      </w:pPr>
      <w:r w:rsidRPr="00187B61">
        <w:rPr>
          <w:rFonts w:ascii="Arial" w:hAnsi="Arial" w:cs="Arial"/>
          <w:sz w:val="20"/>
          <w:szCs w:val="20"/>
        </w:rPr>
        <w:t xml:space="preserve">Notices in NYSCHP publications including news briefs, social media, and other communication vehicles of NYSCHP </w:t>
      </w:r>
    </w:p>
    <w:p w14:paraId="1102BAAB" w14:textId="1F9949E5" w:rsidR="00BF71C4" w:rsidRPr="00187B61" w:rsidRDefault="00BF71C4" w:rsidP="00BF71C4">
      <w:pPr>
        <w:rPr>
          <w:rFonts w:ascii="Arial" w:hAnsi="Arial" w:cs="Arial"/>
          <w:sz w:val="20"/>
          <w:szCs w:val="20"/>
        </w:rPr>
      </w:pPr>
      <w:r w:rsidRPr="00187B61">
        <w:rPr>
          <w:rFonts w:ascii="Arial" w:hAnsi="Arial" w:cs="Arial"/>
          <w:sz w:val="20"/>
          <w:szCs w:val="20"/>
        </w:rPr>
        <w:t xml:space="preserve">In addition to reviewing suggestions received from members and affiliated local chapters, the Committee on Nominations will also review the membership rolls for potential candidates. Nominees who </w:t>
      </w:r>
      <w:proofErr w:type="gramStart"/>
      <w:r w:rsidRPr="00187B61">
        <w:rPr>
          <w:rFonts w:ascii="Arial" w:hAnsi="Arial" w:cs="Arial"/>
          <w:sz w:val="20"/>
          <w:szCs w:val="20"/>
        </w:rPr>
        <w:t>are selected to be slated</w:t>
      </w:r>
      <w:proofErr w:type="gramEnd"/>
      <w:r w:rsidRPr="00187B61">
        <w:rPr>
          <w:rFonts w:ascii="Arial" w:hAnsi="Arial" w:cs="Arial"/>
          <w:sz w:val="20"/>
          <w:szCs w:val="20"/>
        </w:rPr>
        <w:t xml:space="preserve"> for the ballot will be contacted by the Nominations Committee and provided additional </w:t>
      </w:r>
      <w:r w:rsidRPr="001B1B8A">
        <w:rPr>
          <w:rFonts w:ascii="Arial" w:hAnsi="Arial" w:cs="Arial"/>
          <w:sz w:val="20"/>
          <w:szCs w:val="20"/>
        </w:rPr>
        <w:t>information about holding elective office, and given an opportunity to formally accept or decline nomination</w:t>
      </w:r>
      <w:r w:rsidR="00E675A1" w:rsidRPr="001B1B8A">
        <w:rPr>
          <w:rFonts w:ascii="Arial" w:hAnsi="Arial" w:cs="Arial"/>
          <w:sz w:val="20"/>
          <w:szCs w:val="20"/>
        </w:rPr>
        <w:t xml:space="preserve"> and participate in </w:t>
      </w:r>
      <w:proofErr w:type="spellStart"/>
      <w:r w:rsidR="00E675A1" w:rsidRPr="001B1B8A">
        <w:rPr>
          <w:rFonts w:ascii="Arial" w:hAnsi="Arial" w:cs="Arial"/>
          <w:sz w:val="20"/>
          <w:szCs w:val="20"/>
        </w:rPr>
        <w:t>a</w:t>
      </w:r>
      <w:proofErr w:type="spellEnd"/>
      <w:r w:rsidR="00E675A1" w:rsidRPr="001B1B8A">
        <w:rPr>
          <w:rFonts w:ascii="Arial" w:hAnsi="Arial" w:cs="Arial"/>
          <w:sz w:val="20"/>
          <w:szCs w:val="20"/>
        </w:rPr>
        <w:t xml:space="preserve"> virtual interview with committee</w:t>
      </w:r>
      <w:r w:rsidRPr="001B1B8A">
        <w:rPr>
          <w:rFonts w:ascii="Arial" w:hAnsi="Arial" w:cs="Arial"/>
          <w:bCs/>
          <w:sz w:val="20"/>
          <w:szCs w:val="20"/>
        </w:rPr>
        <w:t xml:space="preserve">. </w:t>
      </w:r>
      <w:r w:rsidR="001B1B8A" w:rsidRPr="001B1B8A">
        <w:rPr>
          <w:rFonts w:ascii="Arial" w:hAnsi="Arial" w:cs="Arial"/>
          <w:bCs/>
          <w:sz w:val="20"/>
          <w:szCs w:val="20"/>
        </w:rPr>
        <w:t xml:space="preserve"> The pu</w:t>
      </w:r>
      <w:r w:rsidR="001B1B8A">
        <w:rPr>
          <w:rFonts w:ascii="Arial" w:hAnsi="Arial" w:cs="Arial"/>
          <w:bCs/>
          <w:sz w:val="20"/>
          <w:szCs w:val="20"/>
        </w:rPr>
        <w:t>rpose of the interview</w:t>
      </w:r>
      <w:r w:rsidR="001B1B8A" w:rsidRPr="001B1B8A">
        <w:rPr>
          <w:rFonts w:ascii="Arial" w:hAnsi="Arial" w:cs="Arial"/>
          <w:bCs/>
          <w:sz w:val="20"/>
          <w:szCs w:val="20"/>
        </w:rPr>
        <w:t xml:space="preserve"> is to ensure </w:t>
      </w:r>
      <w:r w:rsidR="001B1B8A">
        <w:rPr>
          <w:rFonts w:ascii="Arial" w:hAnsi="Arial" w:cs="Arial"/>
          <w:bCs/>
          <w:sz w:val="20"/>
          <w:szCs w:val="20"/>
        </w:rPr>
        <w:t xml:space="preserve">the candidate has an understanding of what is required for the position and a </w:t>
      </w:r>
      <w:r w:rsidR="001B1B8A" w:rsidRPr="001B1B8A">
        <w:rPr>
          <w:rFonts w:ascii="Arial" w:hAnsi="Arial" w:cs="Arial"/>
          <w:bCs/>
          <w:sz w:val="20"/>
          <w:szCs w:val="20"/>
        </w:rPr>
        <w:t xml:space="preserve">qualified slate of candidates </w:t>
      </w:r>
      <w:proofErr w:type="gramStart"/>
      <w:r w:rsidR="001B1B8A" w:rsidRPr="001B1B8A">
        <w:rPr>
          <w:rFonts w:ascii="Arial" w:hAnsi="Arial" w:cs="Arial"/>
          <w:bCs/>
          <w:sz w:val="20"/>
          <w:szCs w:val="20"/>
        </w:rPr>
        <w:t>is presented</w:t>
      </w:r>
      <w:proofErr w:type="gramEnd"/>
      <w:r w:rsidR="001B1B8A" w:rsidRPr="001B1B8A">
        <w:rPr>
          <w:rFonts w:ascii="Arial" w:hAnsi="Arial" w:cs="Arial"/>
          <w:bCs/>
          <w:sz w:val="20"/>
          <w:szCs w:val="20"/>
        </w:rPr>
        <w:t xml:space="preserve"> to the HOD.</w:t>
      </w:r>
      <w:bookmarkStart w:id="0" w:name="_GoBack"/>
      <w:bookmarkEnd w:id="0"/>
    </w:p>
    <w:p w14:paraId="30BFDEDB" w14:textId="77777777" w:rsidR="00BF71C4" w:rsidRPr="00187B61" w:rsidRDefault="00BF71C4" w:rsidP="00BF71C4">
      <w:pPr>
        <w:rPr>
          <w:rFonts w:ascii="Arial" w:hAnsi="Arial" w:cs="Arial"/>
          <w:sz w:val="20"/>
          <w:szCs w:val="20"/>
        </w:rPr>
      </w:pPr>
      <w:r w:rsidRPr="00187B61">
        <w:rPr>
          <w:rFonts w:ascii="Arial" w:hAnsi="Arial" w:cs="Arial"/>
          <w:sz w:val="20"/>
          <w:szCs w:val="20"/>
        </w:rPr>
        <w:t xml:space="preserve">Qualifications of nominees should include, but are not limited to recent activity in some or all of the following areas: </w:t>
      </w:r>
    </w:p>
    <w:p w14:paraId="4BD53BE5" w14:textId="77777777" w:rsidR="00BF71C4" w:rsidRPr="00187B61" w:rsidRDefault="00BF71C4" w:rsidP="00BF71C4">
      <w:pPr>
        <w:numPr>
          <w:ilvl w:val="0"/>
          <w:numId w:val="36"/>
        </w:numPr>
        <w:rPr>
          <w:rFonts w:ascii="Arial" w:hAnsi="Arial" w:cs="Arial"/>
          <w:sz w:val="20"/>
          <w:szCs w:val="20"/>
        </w:rPr>
      </w:pPr>
      <w:r w:rsidRPr="00187B61">
        <w:rPr>
          <w:rFonts w:ascii="Arial" w:hAnsi="Arial" w:cs="Arial"/>
          <w:sz w:val="20"/>
          <w:szCs w:val="20"/>
        </w:rPr>
        <w:t xml:space="preserve">Demonstrated leadership qualities and exemplary practice </w:t>
      </w:r>
    </w:p>
    <w:p w14:paraId="4E678CD8" w14:textId="77777777" w:rsidR="00BF71C4" w:rsidRPr="00187B61" w:rsidRDefault="00BF71C4" w:rsidP="00BF71C4">
      <w:pPr>
        <w:numPr>
          <w:ilvl w:val="0"/>
          <w:numId w:val="36"/>
        </w:numPr>
        <w:rPr>
          <w:rFonts w:ascii="Arial" w:hAnsi="Arial" w:cs="Arial"/>
          <w:sz w:val="20"/>
          <w:szCs w:val="20"/>
        </w:rPr>
      </w:pPr>
      <w:r w:rsidRPr="00187B61">
        <w:rPr>
          <w:rFonts w:ascii="Arial" w:hAnsi="Arial" w:cs="Arial"/>
          <w:sz w:val="20"/>
          <w:szCs w:val="20"/>
        </w:rPr>
        <w:t xml:space="preserve">Experience having served as a chair on a NYSCHP committee </w:t>
      </w:r>
    </w:p>
    <w:p w14:paraId="75930D56" w14:textId="77777777" w:rsidR="00BF71C4" w:rsidRPr="00187B61" w:rsidRDefault="00BF71C4" w:rsidP="00BF71C4">
      <w:pPr>
        <w:numPr>
          <w:ilvl w:val="0"/>
          <w:numId w:val="36"/>
        </w:numPr>
        <w:rPr>
          <w:rFonts w:ascii="Arial" w:hAnsi="Arial" w:cs="Arial"/>
          <w:sz w:val="20"/>
          <w:szCs w:val="20"/>
        </w:rPr>
      </w:pPr>
      <w:r w:rsidRPr="00187B61">
        <w:rPr>
          <w:rFonts w:ascii="Arial" w:hAnsi="Arial" w:cs="Arial"/>
          <w:sz w:val="20"/>
          <w:szCs w:val="20"/>
        </w:rPr>
        <w:t xml:space="preserve">Extensive participation on a NYSCHP committee(s) </w:t>
      </w:r>
    </w:p>
    <w:p w14:paraId="25739866" w14:textId="77777777" w:rsidR="00BF71C4" w:rsidRPr="00187B61" w:rsidRDefault="00BF71C4" w:rsidP="00BF71C4">
      <w:pPr>
        <w:numPr>
          <w:ilvl w:val="0"/>
          <w:numId w:val="36"/>
        </w:numPr>
        <w:rPr>
          <w:rFonts w:ascii="Arial" w:hAnsi="Arial" w:cs="Arial"/>
          <w:sz w:val="20"/>
          <w:szCs w:val="20"/>
        </w:rPr>
      </w:pPr>
      <w:r w:rsidRPr="00187B61">
        <w:rPr>
          <w:rFonts w:ascii="Arial" w:hAnsi="Arial" w:cs="Arial"/>
          <w:sz w:val="20"/>
          <w:szCs w:val="20"/>
        </w:rPr>
        <w:t xml:space="preserve">Served as President or held a leadership position in a local chapter </w:t>
      </w:r>
    </w:p>
    <w:p w14:paraId="5EAA5A25" w14:textId="77777777" w:rsidR="00BF71C4" w:rsidRPr="00E675A1" w:rsidRDefault="00BF71C4" w:rsidP="00BF71C4">
      <w:pPr>
        <w:numPr>
          <w:ilvl w:val="0"/>
          <w:numId w:val="36"/>
        </w:numPr>
        <w:rPr>
          <w:rFonts w:ascii="Arial" w:hAnsi="Arial" w:cs="Arial"/>
          <w:sz w:val="20"/>
          <w:szCs w:val="20"/>
        </w:rPr>
      </w:pPr>
      <w:r w:rsidRPr="00187B61">
        <w:rPr>
          <w:rFonts w:ascii="Arial" w:hAnsi="Arial" w:cs="Arial"/>
          <w:sz w:val="20"/>
          <w:szCs w:val="20"/>
        </w:rPr>
        <w:t xml:space="preserve">Served as a </w:t>
      </w:r>
      <w:r w:rsidRPr="00E675A1">
        <w:rPr>
          <w:rFonts w:ascii="Arial" w:hAnsi="Arial" w:cs="Arial"/>
          <w:sz w:val="20"/>
          <w:szCs w:val="20"/>
        </w:rPr>
        <w:t xml:space="preserve">delegate to NYSCHP or ASHP </w:t>
      </w:r>
    </w:p>
    <w:p w14:paraId="34205800" w14:textId="26CCC84A" w:rsidR="00BF71C4" w:rsidRPr="00E675A1" w:rsidRDefault="00BF71C4" w:rsidP="00984448">
      <w:pPr>
        <w:numPr>
          <w:ilvl w:val="0"/>
          <w:numId w:val="36"/>
        </w:numPr>
        <w:rPr>
          <w:rFonts w:ascii="Arial" w:hAnsi="Arial" w:cs="Arial"/>
          <w:sz w:val="20"/>
          <w:szCs w:val="20"/>
        </w:rPr>
      </w:pPr>
      <w:r w:rsidRPr="00E675A1">
        <w:rPr>
          <w:rFonts w:ascii="Arial" w:hAnsi="Arial" w:cs="Arial"/>
          <w:sz w:val="20"/>
          <w:szCs w:val="20"/>
        </w:rPr>
        <w:t>Demonstrated active involvement in other state and national organizations</w:t>
      </w:r>
    </w:p>
    <w:p w14:paraId="490CC916" w14:textId="2EE532CA" w:rsidR="00BF71C4" w:rsidRPr="00E675A1" w:rsidRDefault="00E675A1" w:rsidP="00984448">
      <w:pPr>
        <w:rPr>
          <w:rFonts w:ascii="Arial" w:hAnsi="Arial" w:cs="Arial"/>
          <w:sz w:val="20"/>
          <w:szCs w:val="20"/>
        </w:rPr>
      </w:pPr>
      <w:r>
        <w:rPr>
          <w:rFonts w:ascii="Arial" w:hAnsi="Arial" w:cs="Arial"/>
          <w:sz w:val="20"/>
          <w:szCs w:val="20"/>
        </w:rPr>
        <w:t xml:space="preserve">After the </w:t>
      </w:r>
      <w:proofErr w:type="gramStart"/>
      <w:r>
        <w:rPr>
          <w:rFonts w:ascii="Arial" w:hAnsi="Arial" w:cs="Arial"/>
          <w:sz w:val="20"/>
          <w:szCs w:val="20"/>
        </w:rPr>
        <w:t>list of n</w:t>
      </w:r>
      <w:r w:rsidRPr="00E675A1">
        <w:rPr>
          <w:rFonts w:ascii="Arial" w:hAnsi="Arial" w:cs="Arial"/>
          <w:sz w:val="20"/>
          <w:szCs w:val="20"/>
        </w:rPr>
        <w:t>ominees</w:t>
      </w:r>
      <w:r>
        <w:rPr>
          <w:rFonts w:ascii="Arial" w:hAnsi="Arial" w:cs="Arial"/>
          <w:sz w:val="20"/>
          <w:szCs w:val="20"/>
        </w:rPr>
        <w:t xml:space="preserve"> is accepted by the HOD</w:t>
      </w:r>
      <w:proofErr w:type="gramEnd"/>
      <w:r>
        <w:rPr>
          <w:rFonts w:ascii="Arial" w:hAnsi="Arial" w:cs="Arial"/>
          <w:sz w:val="20"/>
          <w:szCs w:val="20"/>
        </w:rPr>
        <w:t xml:space="preserve">, these individuals will participate in a Meet the Candidates session in June or July where they will read their candidate statements which is recorded and available on the website prior to the distribution of the ballot. </w:t>
      </w:r>
    </w:p>
    <w:p w14:paraId="16AC6DED" w14:textId="77777777" w:rsidR="00BF71C4" w:rsidRPr="00E675A1" w:rsidRDefault="00BF71C4" w:rsidP="00984448">
      <w:pPr>
        <w:rPr>
          <w:rFonts w:ascii="Arial" w:hAnsi="Arial" w:cs="Arial"/>
          <w:sz w:val="20"/>
          <w:szCs w:val="20"/>
        </w:rPr>
      </w:pPr>
    </w:p>
    <w:p w14:paraId="4FCC90E5" w14:textId="77777777" w:rsidR="00CC5A7F" w:rsidRPr="00E675A1" w:rsidRDefault="00CC5A7F" w:rsidP="00CC5A7F">
      <w:pPr>
        <w:rPr>
          <w:rFonts w:ascii="Arial" w:hAnsi="Arial" w:cs="Arial"/>
          <w:sz w:val="20"/>
          <w:szCs w:val="20"/>
        </w:rPr>
      </w:pPr>
    </w:p>
    <w:sectPr w:rsidR="00CC5A7F" w:rsidRPr="00E675A1" w:rsidSect="00904AF6">
      <w:headerReference w:type="even" r:id="rId11"/>
      <w:headerReference w:type="default" r:id="rId12"/>
      <w:footerReference w:type="even" r:id="rId13"/>
      <w:footerReference w:type="default" r:id="rId14"/>
      <w:headerReference w:type="first" r:id="rId15"/>
      <w:footerReference w:type="first" r:id="rId16"/>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3A184" w14:textId="77777777" w:rsidR="003418BC" w:rsidRDefault="003418BC" w:rsidP="00B5632D">
      <w:r>
        <w:separator/>
      </w:r>
    </w:p>
  </w:endnote>
  <w:endnote w:type="continuationSeparator" w:id="0">
    <w:p w14:paraId="6B5C48B8" w14:textId="77777777" w:rsidR="003418BC" w:rsidRDefault="003418BC" w:rsidP="00B5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921B5" w14:textId="77777777" w:rsidR="007D45D4" w:rsidRDefault="007D4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81922"/>
      <w:docPartObj>
        <w:docPartGallery w:val="Page Numbers (Bottom of Page)"/>
        <w:docPartUnique/>
      </w:docPartObj>
    </w:sdtPr>
    <w:sdtEndPr/>
    <w:sdtContent>
      <w:p w14:paraId="7B996C8F" w14:textId="77777777" w:rsidR="00125DAA" w:rsidRDefault="00125DAA">
        <w:pPr>
          <w:pStyle w:val="Footer"/>
          <w:jc w:val="center"/>
        </w:pPr>
        <w:r>
          <w:rPr>
            <w:noProof/>
          </w:rPr>
          <mc:AlternateContent>
            <mc:Choice Requires="wpg">
              <w:drawing>
                <wp:inline distT="0" distB="0" distL="0" distR="0" wp14:anchorId="78650BB6" wp14:editId="577F2D44">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620EF" w14:textId="70AA5F84" w:rsidR="00125DAA" w:rsidRDefault="00125DAA">
                                <w:pPr>
                                  <w:jc w:val="center"/>
                                  <w:rPr>
                                    <w:szCs w:val="18"/>
                                  </w:rPr>
                                </w:pPr>
                                <w:r>
                                  <w:fldChar w:fldCharType="begin"/>
                                </w:r>
                                <w:r>
                                  <w:instrText xml:space="preserve"> PAGE    \* MERGEFORMAT </w:instrText>
                                </w:r>
                                <w:r>
                                  <w:fldChar w:fldCharType="separate"/>
                                </w:r>
                                <w:r w:rsidR="001B1B8A" w:rsidRPr="001B1B8A">
                                  <w:rPr>
                                    <w:i/>
                                    <w:iCs/>
                                    <w:noProof/>
                                    <w:sz w:val="18"/>
                                    <w:szCs w:val="18"/>
                                  </w:rPr>
                                  <w:t>4</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8650BB6" id="Group 62" o:spid="_x0000_s1034"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35"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662620EF" w14:textId="70AA5F84" w:rsidR="00125DAA" w:rsidRDefault="00125DAA">
                          <w:pPr>
                            <w:jc w:val="center"/>
                            <w:rPr>
                              <w:szCs w:val="18"/>
                            </w:rPr>
                          </w:pPr>
                          <w:r>
                            <w:fldChar w:fldCharType="begin"/>
                          </w:r>
                          <w:r>
                            <w:instrText xml:space="preserve"> PAGE    \* MERGEFORMAT </w:instrText>
                          </w:r>
                          <w:r>
                            <w:fldChar w:fldCharType="separate"/>
                          </w:r>
                          <w:r w:rsidR="001B1B8A" w:rsidRPr="001B1B8A">
                            <w:rPr>
                              <w:i/>
                              <w:iCs/>
                              <w:noProof/>
                              <w:sz w:val="18"/>
                              <w:szCs w:val="18"/>
                            </w:rPr>
                            <w:t>4</w:t>
                          </w:r>
                          <w:r>
                            <w:rPr>
                              <w:i/>
                              <w:iCs/>
                              <w:noProof/>
                              <w:sz w:val="18"/>
                              <w:szCs w:val="18"/>
                            </w:rPr>
                            <w:fldChar w:fldCharType="end"/>
                          </w:r>
                        </w:p>
                      </w:txbxContent>
                    </v:textbox>
                  </v:shape>
                  <v:group id="Group 64" o:spid="_x0000_s1036"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37"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8"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9"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47E6AAAD" w14:textId="77777777" w:rsidR="00125DAA" w:rsidRDefault="00125D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CB372" w14:textId="77777777" w:rsidR="007D45D4" w:rsidRDefault="007D4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5F142" w14:textId="77777777" w:rsidR="003418BC" w:rsidRDefault="003418BC" w:rsidP="00B5632D">
      <w:r>
        <w:separator/>
      </w:r>
    </w:p>
  </w:footnote>
  <w:footnote w:type="continuationSeparator" w:id="0">
    <w:p w14:paraId="0D9D3225" w14:textId="77777777" w:rsidR="003418BC" w:rsidRDefault="003418BC" w:rsidP="00B56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6B576" w14:textId="77777777" w:rsidR="007D45D4" w:rsidRDefault="007D4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5B6C0" w14:textId="77777777" w:rsidR="007D45D4" w:rsidRDefault="007D45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59CB7" w14:textId="77777777" w:rsidR="007D45D4" w:rsidRDefault="007D4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2F3A"/>
    <w:multiLevelType w:val="hybridMultilevel"/>
    <w:tmpl w:val="E4B0CAF6"/>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8694883"/>
    <w:multiLevelType w:val="hybridMultilevel"/>
    <w:tmpl w:val="032AE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33822"/>
    <w:multiLevelType w:val="hybridMultilevel"/>
    <w:tmpl w:val="5BD699BC"/>
    <w:lvl w:ilvl="0" w:tplc="14F8F6E6">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9620D"/>
    <w:multiLevelType w:val="hybridMultilevel"/>
    <w:tmpl w:val="D0A4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B46D7"/>
    <w:multiLevelType w:val="hybridMultilevel"/>
    <w:tmpl w:val="C43844B4"/>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15:restartNumberingAfterBreak="0">
    <w:nsid w:val="1F386A74"/>
    <w:multiLevelType w:val="hybridMultilevel"/>
    <w:tmpl w:val="7048E7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96901"/>
    <w:multiLevelType w:val="hybridMultilevel"/>
    <w:tmpl w:val="1BC81B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F06E59"/>
    <w:multiLevelType w:val="hybridMultilevel"/>
    <w:tmpl w:val="316EC31E"/>
    <w:lvl w:ilvl="0" w:tplc="14F8F6E6">
      <w:start w:val="1"/>
      <w:numFmt w:val="upperLetter"/>
      <w:lvlText w:val="%1."/>
      <w:lvlJc w:val="left"/>
      <w:pPr>
        <w:ind w:left="720" w:hanging="360"/>
      </w:pPr>
      <w:rPr>
        <w:rFonts w:hint="default"/>
      </w:rPr>
    </w:lvl>
    <w:lvl w:ilvl="1" w:tplc="9EFA8E8A">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B62D1"/>
    <w:multiLevelType w:val="hybridMultilevel"/>
    <w:tmpl w:val="7A64EF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CC9584F"/>
    <w:multiLevelType w:val="hybridMultilevel"/>
    <w:tmpl w:val="4D7E5F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67EDF"/>
    <w:multiLevelType w:val="hybridMultilevel"/>
    <w:tmpl w:val="E7BA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F2BF8"/>
    <w:multiLevelType w:val="hybridMultilevel"/>
    <w:tmpl w:val="E97A92FE"/>
    <w:lvl w:ilvl="0" w:tplc="04090015">
      <w:start w:val="1"/>
      <w:numFmt w:val="upperLetter"/>
      <w:lvlText w:val="%1."/>
      <w:lvlJc w:val="left"/>
      <w:pPr>
        <w:ind w:left="720" w:hanging="360"/>
      </w:pPr>
    </w:lvl>
    <w:lvl w:ilvl="1" w:tplc="9EFA8E8A">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EE0C0C"/>
    <w:multiLevelType w:val="hybridMultilevel"/>
    <w:tmpl w:val="CC1CE9C2"/>
    <w:lvl w:ilvl="0" w:tplc="72BC2E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4A25641"/>
    <w:multiLevelType w:val="hybridMultilevel"/>
    <w:tmpl w:val="83A27FBA"/>
    <w:lvl w:ilvl="0" w:tplc="14F8F6E6">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8A325E"/>
    <w:multiLevelType w:val="hybridMultilevel"/>
    <w:tmpl w:val="05887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90EA9"/>
    <w:multiLevelType w:val="hybridMultilevel"/>
    <w:tmpl w:val="3CF849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0442B"/>
    <w:multiLevelType w:val="multilevel"/>
    <w:tmpl w:val="7FFE8FEA"/>
    <w:lvl w:ilvl="0">
      <w:start w:val="1"/>
      <w:numFmt w:val="decimal"/>
      <w:lvlText w:val="%1."/>
      <w:lvlJc w:val="left"/>
      <w:pPr>
        <w:ind w:left="1800"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3DEB11DA"/>
    <w:multiLevelType w:val="hybridMultilevel"/>
    <w:tmpl w:val="317E0BFC"/>
    <w:lvl w:ilvl="0" w:tplc="390E4D8E">
      <w:start w:val="1"/>
      <w:numFmt w:val="upperLetter"/>
      <w:lvlText w:val="%1."/>
      <w:lvlJc w:val="left"/>
      <w:pPr>
        <w:ind w:left="720" w:hanging="360"/>
      </w:pPr>
      <w:rPr>
        <w:rFonts w:hint="default"/>
        <w:b w:val="0"/>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CC5646"/>
    <w:multiLevelType w:val="hybridMultilevel"/>
    <w:tmpl w:val="7974BB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D3D4E"/>
    <w:multiLevelType w:val="hybridMultilevel"/>
    <w:tmpl w:val="D4B6F2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F6CC4"/>
    <w:multiLevelType w:val="hybridMultilevel"/>
    <w:tmpl w:val="C40A6196"/>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1" w15:restartNumberingAfterBreak="0">
    <w:nsid w:val="53D01F35"/>
    <w:multiLevelType w:val="hybridMultilevel"/>
    <w:tmpl w:val="E310796E"/>
    <w:lvl w:ilvl="0" w:tplc="4328E9FE">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A6D5407"/>
    <w:multiLevelType w:val="hybridMultilevel"/>
    <w:tmpl w:val="5D66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E49E0"/>
    <w:multiLevelType w:val="hybridMultilevel"/>
    <w:tmpl w:val="8F20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B21E5"/>
    <w:multiLevelType w:val="hybridMultilevel"/>
    <w:tmpl w:val="87E876FE"/>
    <w:lvl w:ilvl="0" w:tplc="415007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B9766DD"/>
    <w:multiLevelType w:val="hybridMultilevel"/>
    <w:tmpl w:val="7878064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C131F25"/>
    <w:multiLevelType w:val="hybridMultilevel"/>
    <w:tmpl w:val="0958E1D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7" w15:restartNumberingAfterBreak="0">
    <w:nsid w:val="61291EF6"/>
    <w:multiLevelType w:val="hybridMultilevel"/>
    <w:tmpl w:val="F2B23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1E43DD8"/>
    <w:multiLevelType w:val="hybridMultilevel"/>
    <w:tmpl w:val="93DE16B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2A40365"/>
    <w:multiLevelType w:val="hybridMultilevel"/>
    <w:tmpl w:val="B53EBBF2"/>
    <w:lvl w:ilvl="0" w:tplc="D84C530E">
      <w:start w:val="1"/>
      <w:numFmt w:val="upperLetter"/>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30" w15:restartNumberingAfterBreak="0">
    <w:nsid w:val="63CF44D8"/>
    <w:multiLevelType w:val="hybridMultilevel"/>
    <w:tmpl w:val="929A877C"/>
    <w:lvl w:ilvl="0" w:tplc="04090015">
      <w:start w:val="1"/>
      <w:numFmt w:val="upperLetter"/>
      <w:lvlText w:val="%1."/>
      <w:lvlJc w:val="left"/>
      <w:pPr>
        <w:ind w:left="720" w:hanging="360"/>
      </w:pPr>
    </w:lvl>
    <w:lvl w:ilvl="1" w:tplc="9EFA8E8A">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7C34B6"/>
    <w:multiLevelType w:val="hybridMultilevel"/>
    <w:tmpl w:val="CB7CE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0C24C6"/>
    <w:multiLevelType w:val="multilevel"/>
    <w:tmpl w:val="7FFE8FEA"/>
    <w:lvl w:ilvl="0">
      <w:start w:val="1"/>
      <w:numFmt w:val="decimal"/>
      <w:lvlText w:val="%1."/>
      <w:lvlJc w:val="left"/>
      <w:pPr>
        <w:ind w:left="1800"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3" w15:restartNumberingAfterBreak="0">
    <w:nsid w:val="6AEB0CF8"/>
    <w:multiLevelType w:val="hybridMultilevel"/>
    <w:tmpl w:val="75580CDE"/>
    <w:lvl w:ilvl="0" w:tplc="0409000B">
      <w:start w:val="1"/>
      <w:numFmt w:val="bullet"/>
      <w:lvlText w:val=""/>
      <w:lvlJc w:val="left"/>
      <w:pPr>
        <w:ind w:left="1154" w:hanging="360"/>
      </w:pPr>
      <w:rPr>
        <w:rFonts w:ascii="Wingdings" w:hAnsi="Wingdings"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34" w15:restartNumberingAfterBreak="0">
    <w:nsid w:val="6B614157"/>
    <w:multiLevelType w:val="hybridMultilevel"/>
    <w:tmpl w:val="C8506176"/>
    <w:lvl w:ilvl="0" w:tplc="14F8F6E6">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AC72F5"/>
    <w:multiLevelType w:val="hybridMultilevel"/>
    <w:tmpl w:val="DFF203A6"/>
    <w:lvl w:ilvl="0" w:tplc="4328E9F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3B21B4"/>
    <w:multiLevelType w:val="hybridMultilevel"/>
    <w:tmpl w:val="F428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8B3598"/>
    <w:multiLevelType w:val="hybridMultilevel"/>
    <w:tmpl w:val="B14C2BD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2755251"/>
    <w:multiLevelType w:val="hybridMultilevel"/>
    <w:tmpl w:val="564AC32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757219F"/>
    <w:multiLevelType w:val="hybridMultilevel"/>
    <w:tmpl w:val="C32E7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225425"/>
    <w:multiLevelType w:val="hybridMultilevel"/>
    <w:tmpl w:val="B9FC99B4"/>
    <w:lvl w:ilvl="0" w:tplc="14F8F6E6">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B41F69"/>
    <w:multiLevelType w:val="hybridMultilevel"/>
    <w:tmpl w:val="630E817C"/>
    <w:lvl w:ilvl="0" w:tplc="14F8F6E6">
      <w:start w:val="1"/>
      <w:numFmt w:val="upperLetter"/>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5"/>
  </w:num>
  <w:num w:numId="3">
    <w:abstractNumId w:val="7"/>
  </w:num>
  <w:num w:numId="4">
    <w:abstractNumId w:val="5"/>
  </w:num>
  <w:num w:numId="5">
    <w:abstractNumId w:val="1"/>
  </w:num>
  <w:num w:numId="6">
    <w:abstractNumId w:val="39"/>
  </w:num>
  <w:num w:numId="7">
    <w:abstractNumId w:val="8"/>
  </w:num>
  <w:num w:numId="8">
    <w:abstractNumId w:val="20"/>
  </w:num>
  <w:num w:numId="9">
    <w:abstractNumId w:val="11"/>
  </w:num>
  <w:num w:numId="10">
    <w:abstractNumId w:val="30"/>
  </w:num>
  <w:num w:numId="11">
    <w:abstractNumId w:val="15"/>
  </w:num>
  <w:num w:numId="12">
    <w:abstractNumId w:val="4"/>
  </w:num>
  <w:num w:numId="13">
    <w:abstractNumId w:val="17"/>
  </w:num>
  <w:num w:numId="14">
    <w:abstractNumId w:val="13"/>
  </w:num>
  <w:num w:numId="15">
    <w:abstractNumId w:val="34"/>
  </w:num>
  <w:num w:numId="16">
    <w:abstractNumId w:val="2"/>
  </w:num>
  <w:num w:numId="17">
    <w:abstractNumId w:val="40"/>
  </w:num>
  <w:num w:numId="18">
    <w:abstractNumId w:val="41"/>
  </w:num>
  <w:num w:numId="19">
    <w:abstractNumId w:val="0"/>
  </w:num>
  <w:num w:numId="20">
    <w:abstractNumId w:val="38"/>
  </w:num>
  <w:num w:numId="21">
    <w:abstractNumId w:val="9"/>
  </w:num>
  <w:num w:numId="22">
    <w:abstractNumId w:val="37"/>
  </w:num>
  <w:num w:numId="23">
    <w:abstractNumId w:val="19"/>
  </w:num>
  <w:num w:numId="24">
    <w:abstractNumId w:val="33"/>
  </w:num>
  <w:num w:numId="25">
    <w:abstractNumId w:val="18"/>
  </w:num>
  <w:num w:numId="26">
    <w:abstractNumId w:val="24"/>
  </w:num>
  <w:num w:numId="27">
    <w:abstractNumId w:val="6"/>
  </w:num>
  <w:num w:numId="28">
    <w:abstractNumId w:val="29"/>
  </w:num>
  <w:num w:numId="29">
    <w:abstractNumId w:val="16"/>
  </w:num>
  <w:num w:numId="30">
    <w:abstractNumId w:val="21"/>
  </w:num>
  <w:num w:numId="31">
    <w:abstractNumId w:val="35"/>
  </w:num>
  <w:num w:numId="32">
    <w:abstractNumId w:val="32"/>
  </w:num>
  <w:num w:numId="33">
    <w:abstractNumId w:val="31"/>
  </w:num>
  <w:num w:numId="34">
    <w:abstractNumId w:val="12"/>
  </w:num>
  <w:num w:numId="35">
    <w:abstractNumId w:val="22"/>
  </w:num>
  <w:num w:numId="36">
    <w:abstractNumId w:val="10"/>
  </w:num>
  <w:num w:numId="37">
    <w:abstractNumId w:val="14"/>
  </w:num>
  <w:num w:numId="38">
    <w:abstractNumId w:val="26"/>
  </w:num>
  <w:num w:numId="39">
    <w:abstractNumId w:val="27"/>
  </w:num>
  <w:num w:numId="40">
    <w:abstractNumId w:val="23"/>
  </w:num>
  <w:num w:numId="41">
    <w:abstractNumId w:val="36"/>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7F"/>
    <w:rsid w:val="00011BED"/>
    <w:rsid w:val="00024208"/>
    <w:rsid w:val="00033B43"/>
    <w:rsid w:val="00042FA6"/>
    <w:rsid w:val="00045EE7"/>
    <w:rsid w:val="000628B4"/>
    <w:rsid w:val="000707F9"/>
    <w:rsid w:val="00070B42"/>
    <w:rsid w:val="0007221B"/>
    <w:rsid w:val="00076C65"/>
    <w:rsid w:val="000813D8"/>
    <w:rsid w:val="0009409B"/>
    <w:rsid w:val="000A761E"/>
    <w:rsid w:val="000B73BA"/>
    <w:rsid w:val="000C32A5"/>
    <w:rsid w:val="000E7FD0"/>
    <w:rsid w:val="000F4EBF"/>
    <w:rsid w:val="00122762"/>
    <w:rsid w:val="00122B17"/>
    <w:rsid w:val="00125098"/>
    <w:rsid w:val="00125DAA"/>
    <w:rsid w:val="00134737"/>
    <w:rsid w:val="0014057F"/>
    <w:rsid w:val="001544C1"/>
    <w:rsid w:val="001556B9"/>
    <w:rsid w:val="00157226"/>
    <w:rsid w:val="00174530"/>
    <w:rsid w:val="00187B61"/>
    <w:rsid w:val="001912E5"/>
    <w:rsid w:val="001978C8"/>
    <w:rsid w:val="001A066C"/>
    <w:rsid w:val="001A56C1"/>
    <w:rsid w:val="001A5BCC"/>
    <w:rsid w:val="001B1B8A"/>
    <w:rsid w:val="001B2BD4"/>
    <w:rsid w:val="001B727C"/>
    <w:rsid w:val="001C45E3"/>
    <w:rsid w:val="001E6B8D"/>
    <w:rsid w:val="001E72B4"/>
    <w:rsid w:val="002062C3"/>
    <w:rsid w:val="002067FE"/>
    <w:rsid w:val="002131F7"/>
    <w:rsid w:val="00213D2F"/>
    <w:rsid w:val="00221022"/>
    <w:rsid w:val="002949F0"/>
    <w:rsid w:val="002A30EF"/>
    <w:rsid w:val="002A48CA"/>
    <w:rsid w:val="002A72FE"/>
    <w:rsid w:val="002B1D38"/>
    <w:rsid w:val="002B2594"/>
    <w:rsid w:val="002B3198"/>
    <w:rsid w:val="002D4382"/>
    <w:rsid w:val="002E249E"/>
    <w:rsid w:val="002F189D"/>
    <w:rsid w:val="00300B91"/>
    <w:rsid w:val="00314BCF"/>
    <w:rsid w:val="00323EFC"/>
    <w:rsid w:val="003418BC"/>
    <w:rsid w:val="0034395C"/>
    <w:rsid w:val="00344D4A"/>
    <w:rsid w:val="0036027F"/>
    <w:rsid w:val="00361E56"/>
    <w:rsid w:val="0036415C"/>
    <w:rsid w:val="00370D6A"/>
    <w:rsid w:val="00371918"/>
    <w:rsid w:val="00375F7E"/>
    <w:rsid w:val="00377386"/>
    <w:rsid w:val="00387706"/>
    <w:rsid w:val="0039497C"/>
    <w:rsid w:val="003A21C8"/>
    <w:rsid w:val="003A5B45"/>
    <w:rsid w:val="003B5AE7"/>
    <w:rsid w:val="003B6B70"/>
    <w:rsid w:val="003C399F"/>
    <w:rsid w:val="003C6FD2"/>
    <w:rsid w:val="003D5FEE"/>
    <w:rsid w:val="003E5F2D"/>
    <w:rsid w:val="003F4722"/>
    <w:rsid w:val="003F4DD8"/>
    <w:rsid w:val="00400121"/>
    <w:rsid w:val="00401FBC"/>
    <w:rsid w:val="00402586"/>
    <w:rsid w:val="00402FFB"/>
    <w:rsid w:val="004031E4"/>
    <w:rsid w:val="00411D11"/>
    <w:rsid w:val="004165A4"/>
    <w:rsid w:val="0042061A"/>
    <w:rsid w:val="00446C24"/>
    <w:rsid w:val="00447E5F"/>
    <w:rsid w:val="00452676"/>
    <w:rsid w:val="004604DB"/>
    <w:rsid w:val="00462DF8"/>
    <w:rsid w:val="00467D68"/>
    <w:rsid w:val="00472916"/>
    <w:rsid w:val="004738A2"/>
    <w:rsid w:val="004835EB"/>
    <w:rsid w:val="00483E31"/>
    <w:rsid w:val="004921F2"/>
    <w:rsid w:val="004A1BC0"/>
    <w:rsid w:val="004A4393"/>
    <w:rsid w:val="004B10B9"/>
    <w:rsid w:val="004E1F0F"/>
    <w:rsid w:val="00503CF2"/>
    <w:rsid w:val="00504DF4"/>
    <w:rsid w:val="0051042C"/>
    <w:rsid w:val="005126E3"/>
    <w:rsid w:val="00512AC2"/>
    <w:rsid w:val="005139D9"/>
    <w:rsid w:val="00532070"/>
    <w:rsid w:val="0054775A"/>
    <w:rsid w:val="005648B1"/>
    <w:rsid w:val="00566EB1"/>
    <w:rsid w:val="005700B6"/>
    <w:rsid w:val="005814E8"/>
    <w:rsid w:val="00594FD8"/>
    <w:rsid w:val="00595953"/>
    <w:rsid w:val="005A2930"/>
    <w:rsid w:val="005A7CF6"/>
    <w:rsid w:val="005B7891"/>
    <w:rsid w:val="005C30B2"/>
    <w:rsid w:val="005D71F0"/>
    <w:rsid w:val="005F1828"/>
    <w:rsid w:val="005F3D39"/>
    <w:rsid w:val="00606960"/>
    <w:rsid w:val="0061233F"/>
    <w:rsid w:val="00613EF5"/>
    <w:rsid w:val="006244A7"/>
    <w:rsid w:val="00632855"/>
    <w:rsid w:val="00634D55"/>
    <w:rsid w:val="006352A1"/>
    <w:rsid w:val="0063651D"/>
    <w:rsid w:val="006366DF"/>
    <w:rsid w:val="006402D8"/>
    <w:rsid w:val="0065343E"/>
    <w:rsid w:val="00664349"/>
    <w:rsid w:val="00664D1E"/>
    <w:rsid w:val="00666348"/>
    <w:rsid w:val="006756A7"/>
    <w:rsid w:val="00676191"/>
    <w:rsid w:val="006973EE"/>
    <w:rsid w:val="006A1842"/>
    <w:rsid w:val="006A37C9"/>
    <w:rsid w:val="006A46FF"/>
    <w:rsid w:val="006A4B7E"/>
    <w:rsid w:val="006B0B9A"/>
    <w:rsid w:val="006B2443"/>
    <w:rsid w:val="006B6D2C"/>
    <w:rsid w:val="006B77D5"/>
    <w:rsid w:val="006D03C2"/>
    <w:rsid w:val="006D5C62"/>
    <w:rsid w:val="006D6F0E"/>
    <w:rsid w:val="006E1340"/>
    <w:rsid w:val="006E68FF"/>
    <w:rsid w:val="006F2149"/>
    <w:rsid w:val="006F6DE4"/>
    <w:rsid w:val="007003B4"/>
    <w:rsid w:val="007011C1"/>
    <w:rsid w:val="00702705"/>
    <w:rsid w:val="00704EDD"/>
    <w:rsid w:val="00712F69"/>
    <w:rsid w:val="00745AEB"/>
    <w:rsid w:val="007549FF"/>
    <w:rsid w:val="00765641"/>
    <w:rsid w:val="00771581"/>
    <w:rsid w:val="007758E9"/>
    <w:rsid w:val="00782B25"/>
    <w:rsid w:val="00785D46"/>
    <w:rsid w:val="0078631B"/>
    <w:rsid w:val="007A2CDB"/>
    <w:rsid w:val="007A57D0"/>
    <w:rsid w:val="007A5B32"/>
    <w:rsid w:val="007B084A"/>
    <w:rsid w:val="007B779D"/>
    <w:rsid w:val="007C09BA"/>
    <w:rsid w:val="007C72B3"/>
    <w:rsid w:val="007D1DD8"/>
    <w:rsid w:val="007D2C93"/>
    <w:rsid w:val="007D3123"/>
    <w:rsid w:val="007D387E"/>
    <w:rsid w:val="007D45D4"/>
    <w:rsid w:val="007D60B8"/>
    <w:rsid w:val="007F70AB"/>
    <w:rsid w:val="00805D13"/>
    <w:rsid w:val="00806312"/>
    <w:rsid w:val="00832830"/>
    <w:rsid w:val="00841E74"/>
    <w:rsid w:val="0084337E"/>
    <w:rsid w:val="008437EE"/>
    <w:rsid w:val="00844B20"/>
    <w:rsid w:val="0084547A"/>
    <w:rsid w:val="00847402"/>
    <w:rsid w:val="00847459"/>
    <w:rsid w:val="00850316"/>
    <w:rsid w:val="00851F23"/>
    <w:rsid w:val="0085493B"/>
    <w:rsid w:val="00861983"/>
    <w:rsid w:val="00861B26"/>
    <w:rsid w:val="008624C2"/>
    <w:rsid w:val="0086797A"/>
    <w:rsid w:val="00883794"/>
    <w:rsid w:val="00887A66"/>
    <w:rsid w:val="008A423E"/>
    <w:rsid w:val="008B2F09"/>
    <w:rsid w:val="008B4424"/>
    <w:rsid w:val="008B58B3"/>
    <w:rsid w:val="008B603F"/>
    <w:rsid w:val="008C0143"/>
    <w:rsid w:val="008C661E"/>
    <w:rsid w:val="008D1949"/>
    <w:rsid w:val="008E2075"/>
    <w:rsid w:val="008E363F"/>
    <w:rsid w:val="008E5868"/>
    <w:rsid w:val="008E7949"/>
    <w:rsid w:val="0090244F"/>
    <w:rsid w:val="00904AF6"/>
    <w:rsid w:val="009156FA"/>
    <w:rsid w:val="00921656"/>
    <w:rsid w:val="00922081"/>
    <w:rsid w:val="00930A26"/>
    <w:rsid w:val="009343C5"/>
    <w:rsid w:val="00942B14"/>
    <w:rsid w:val="009533BE"/>
    <w:rsid w:val="00957C13"/>
    <w:rsid w:val="00976A49"/>
    <w:rsid w:val="00984448"/>
    <w:rsid w:val="00987F3D"/>
    <w:rsid w:val="009A5330"/>
    <w:rsid w:val="009B3925"/>
    <w:rsid w:val="009B52A4"/>
    <w:rsid w:val="009B6792"/>
    <w:rsid w:val="009D1F70"/>
    <w:rsid w:val="009D3EAD"/>
    <w:rsid w:val="009E34B4"/>
    <w:rsid w:val="00A06266"/>
    <w:rsid w:val="00A20608"/>
    <w:rsid w:val="00A21FA8"/>
    <w:rsid w:val="00A2636B"/>
    <w:rsid w:val="00A43AB6"/>
    <w:rsid w:val="00A46D4B"/>
    <w:rsid w:val="00A479C5"/>
    <w:rsid w:val="00A533CF"/>
    <w:rsid w:val="00A55251"/>
    <w:rsid w:val="00A85CC8"/>
    <w:rsid w:val="00A86444"/>
    <w:rsid w:val="00AA70C7"/>
    <w:rsid w:val="00AA7F7C"/>
    <w:rsid w:val="00AD19DC"/>
    <w:rsid w:val="00AE1959"/>
    <w:rsid w:val="00AE7DEA"/>
    <w:rsid w:val="00B000A7"/>
    <w:rsid w:val="00B0756A"/>
    <w:rsid w:val="00B44047"/>
    <w:rsid w:val="00B5632D"/>
    <w:rsid w:val="00B56419"/>
    <w:rsid w:val="00B62AF2"/>
    <w:rsid w:val="00B740EC"/>
    <w:rsid w:val="00B74134"/>
    <w:rsid w:val="00B753B2"/>
    <w:rsid w:val="00B82A03"/>
    <w:rsid w:val="00B92706"/>
    <w:rsid w:val="00B96036"/>
    <w:rsid w:val="00BA3C00"/>
    <w:rsid w:val="00BA750C"/>
    <w:rsid w:val="00BA7C4F"/>
    <w:rsid w:val="00BB5A9D"/>
    <w:rsid w:val="00BB68CB"/>
    <w:rsid w:val="00BB6CA5"/>
    <w:rsid w:val="00BC05C4"/>
    <w:rsid w:val="00BD203A"/>
    <w:rsid w:val="00BD47FA"/>
    <w:rsid w:val="00BE2F22"/>
    <w:rsid w:val="00BE5978"/>
    <w:rsid w:val="00BE7D07"/>
    <w:rsid w:val="00BF71C4"/>
    <w:rsid w:val="00C05A44"/>
    <w:rsid w:val="00C102F3"/>
    <w:rsid w:val="00C32EF7"/>
    <w:rsid w:val="00C349C2"/>
    <w:rsid w:val="00C51C78"/>
    <w:rsid w:val="00C54D77"/>
    <w:rsid w:val="00C61322"/>
    <w:rsid w:val="00C62F06"/>
    <w:rsid w:val="00C65586"/>
    <w:rsid w:val="00C66343"/>
    <w:rsid w:val="00C71AC8"/>
    <w:rsid w:val="00C72DA2"/>
    <w:rsid w:val="00C74746"/>
    <w:rsid w:val="00C748A9"/>
    <w:rsid w:val="00C80507"/>
    <w:rsid w:val="00C82D65"/>
    <w:rsid w:val="00C85B14"/>
    <w:rsid w:val="00C87227"/>
    <w:rsid w:val="00C90896"/>
    <w:rsid w:val="00C93FC0"/>
    <w:rsid w:val="00C96459"/>
    <w:rsid w:val="00CB4E9C"/>
    <w:rsid w:val="00CB60E2"/>
    <w:rsid w:val="00CB78DC"/>
    <w:rsid w:val="00CC5A7F"/>
    <w:rsid w:val="00CC6BE3"/>
    <w:rsid w:val="00CD721F"/>
    <w:rsid w:val="00CE2A6B"/>
    <w:rsid w:val="00CE68B5"/>
    <w:rsid w:val="00CF228A"/>
    <w:rsid w:val="00CF37DA"/>
    <w:rsid w:val="00D11690"/>
    <w:rsid w:val="00D11F7A"/>
    <w:rsid w:val="00D136F6"/>
    <w:rsid w:val="00D21E58"/>
    <w:rsid w:val="00D2275B"/>
    <w:rsid w:val="00D26BDB"/>
    <w:rsid w:val="00D34BE1"/>
    <w:rsid w:val="00D444EE"/>
    <w:rsid w:val="00D55B7D"/>
    <w:rsid w:val="00D601AB"/>
    <w:rsid w:val="00D62745"/>
    <w:rsid w:val="00D628BE"/>
    <w:rsid w:val="00D72040"/>
    <w:rsid w:val="00D81D21"/>
    <w:rsid w:val="00D83310"/>
    <w:rsid w:val="00D90DBF"/>
    <w:rsid w:val="00DA2C83"/>
    <w:rsid w:val="00DC0C96"/>
    <w:rsid w:val="00DC0E6C"/>
    <w:rsid w:val="00DC5C91"/>
    <w:rsid w:val="00DC7D18"/>
    <w:rsid w:val="00DD3D43"/>
    <w:rsid w:val="00DD402D"/>
    <w:rsid w:val="00DD6697"/>
    <w:rsid w:val="00DE477C"/>
    <w:rsid w:val="00DF17EE"/>
    <w:rsid w:val="00DF3AC5"/>
    <w:rsid w:val="00E004CE"/>
    <w:rsid w:val="00E0126E"/>
    <w:rsid w:val="00E041BD"/>
    <w:rsid w:val="00E0634B"/>
    <w:rsid w:val="00E157EF"/>
    <w:rsid w:val="00E26E4B"/>
    <w:rsid w:val="00E324D9"/>
    <w:rsid w:val="00E32FBF"/>
    <w:rsid w:val="00E34602"/>
    <w:rsid w:val="00E34F6F"/>
    <w:rsid w:val="00E408DA"/>
    <w:rsid w:val="00E61336"/>
    <w:rsid w:val="00E61AC1"/>
    <w:rsid w:val="00E67379"/>
    <w:rsid w:val="00E675A1"/>
    <w:rsid w:val="00E72EAB"/>
    <w:rsid w:val="00E81AB4"/>
    <w:rsid w:val="00E87514"/>
    <w:rsid w:val="00E91D44"/>
    <w:rsid w:val="00E937AD"/>
    <w:rsid w:val="00EA5FFA"/>
    <w:rsid w:val="00EB1AD9"/>
    <w:rsid w:val="00EC069B"/>
    <w:rsid w:val="00EC69E7"/>
    <w:rsid w:val="00EE6241"/>
    <w:rsid w:val="00F10E5D"/>
    <w:rsid w:val="00F1471F"/>
    <w:rsid w:val="00F21B01"/>
    <w:rsid w:val="00F21BEB"/>
    <w:rsid w:val="00F2630D"/>
    <w:rsid w:val="00F45E5D"/>
    <w:rsid w:val="00F5336A"/>
    <w:rsid w:val="00F574DF"/>
    <w:rsid w:val="00F57654"/>
    <w:rsid w:val="00F63D5F"/>
    <w:rsid w:val="00F75908"/>
    <w:rsid w:val="00F83AE6"/>
    <w:rsid w:val="00F905EC"/>
    <w:rsid w:val="00F9478A"/>
    <w:rsid w:val="00FD4751"/>
    <w:rsid w:val="00FE5BE8"/>
    <w:rsid w:val="00FF3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DB883D"/>
  <w15:docId w15:val="{1DE91EA2-3BB1-47D7-89D1-6BA9D1B3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D4A"/>
  </w:style>
  <w:style w:type="paragraph" w:styleId="Heading1">
    <w:name w:val="heading 1"/>
    <w:basedOn w:val="Normal"/>
    <w:next w:val="Normal"/>
    <w:link w:val="Heading1Char"/>
    <w:uiPriority w:val="9"/>
    <w:qFormat/>
    <w:rsid w:val="008B2F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C5A7F"/>
    <w:pPr>
      <w:spacing w:before="180" w:after="120"/>
      <w:jc w:val="center"/>
    </w:pPr>
    <w:rPr>
      <w:rFonts w:ascii="Times New Roman" w:eastAsia="Times New Roman" w:hAnsi="Times New Roman" w:cs="Times New Roman"/>
      <w:b/>
      <w:bCs/>
      <w:caps/>
      <w:sz w:val="36"/>
      <w:szCs w:val="24"/>
    </w:rPr>
  </w:style>
  <w:style w:type="character" w:customStyle="1" w:styleId="TitleChar">
    <w:name w:val="Title Char"/>
    <w:basedOn w:val="DefaultParagraphFont"/>
    <w:link w:val="Title"/>
    <w:rsid w:val="00CC5A7F"/>
    <w:rPr>
      <w:rFonts w:ascii="Times New Roman" w:eastAsia="Times New Roman" w:hAnsi="Times New Roman" w:cs="Times New Roman"/>
      <w:b/>
      <w:bCs/>
      <w:caps/>
      <w:sz w:val="36"/>
      <w:szCs w:val="24"/>
    </w:rPr>
  </w:style>
  <w:style w:type="paragraph" w:customStyle="1" w:styleId="StyleSubtitleCover2TopNoborder">
    <w:name w:val="Style Subtitle Cover2 + Top: (No border)"/>
    <w:basedOn w:val="Normal"/>
    <w:rsid w:val="00CC5A7F"/>
    <w:pPr>
      <w:keepNext/>
      <w:keepLines/>
      <w:spacing w:line="480" w:lineRule="atLeast"/>
      <w:jc w:val="right"/>
    </w:pPr>
    <w:rPr>
      <w:rFonts w:ascii="Times New Roman" w:eastAsia="Times New Roman" w:hAnsi="Times New Roman" w:cs="Times New Roman"/>
      <w:kern w:val="28"/>
      <w:sz w:val="32"/>
      <w:szCs w:val="20"/>
    </w:rPr>
  </w:style>
  <w:style w:type="paragraph" w:styleId="BalloonText">
    <w:name w:val="Balloon Text"/>
    <w:basedOn w:val="Normal"/>
    <w:link w:val="BalloonTextChar"/>
    <w:uiPriority w:val="99"/>
    <w:semiHidden/>
    <w:unhideWhenUsed/>
    <w:rsid w:val="00CC5A7F"/>
    <w:rPr>
      <w:rFonts w:ascii="Tahoma" w:hAnsi="Tahoma" w:cs="Tahoma"/>
      <w:sz w:val="16"/>
      <w:szCs w:val="16"/>
    </w:rPr>
  </w:style>
  <w:style w:type="character" w:customStyle="1" w:styleId="BalloonTextChar">
    <w:name w:val="Balloon Text Char"/>
    <w:basedOn w:val="DefaultParagraphFont"/>
    <w:link w:val="BalloonText"/>
    <w:uiPriority w:val="99"/>
    <w:semiHidden/>
    <w:rsid w:val="00CC5A7F"/>
    <w:rPr>
      <w:rFonts w:ascii="Tahoma" w:hAnsi="Tahoma" w:cs="Tahoma"/>
      <w:sz w:val="16"/>
      <w:szCs w:val="16"/>
    </w:rPr>
  </w:style>
  <w:style w:type="paragraph" w:customStyle="1" w:styleId="tabletxt">
    <w:name w:val="tabletxt"/>
    <w:basedOn w:val="Normal"/>
    <w:rsid w:val="00CC5A7F"/>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
    <w:name w:val="Tabletext"/>
    <w:basedOn w:val="Normal"/>
    <w:rsid w:val="00CC5A7F"/>
    <w:pPr>
      <w:keepLines/>
      <w:widowControl w:val="0"/>
      <w:spacing w:line="240" w:lineRule="atLeast"/>
    </w:pPr>
    <w:rPr>
      <w:rFonts w:ascii="Arial" w:eastAsia="Times New Roman" w:hAnsi="Arial" w:cs="Times New Roman"/>
      <w:sz w:val="20"/>
      <w:szCs w:val="20"/>
    </w:rPr>
  </w:style>
  <w:style w:type="paragraph" w:customStyle="1" w:styleId="InfoBlue">
    <w:name w:val="InfoBlue"/>
    <w:basedOn w:val="Normal"/>
    <w:next w:val="BodyText"/>
    <w:rsid w:val="00CC5A7F"/>
    <w:pPr>
      <w:widowControl w:val="0"/>
      <w:spacing w:after="120" w:line="240" w:lineRule="atLeast"/>
      <w:ind w:left="576"/>
      <w:jc w:val="both"/>
    </w:pPr>
    <w:rPr>
      <w:rFonts w:ascii="Times New Roman" w:eastAsia="Times New Roman" w:hAnsi="Times New Roman" w:cs="Times New Roman"/>
      <w:i/>
      <w:color w:val="0000FF"/>
      <w:sz w:val="24"/>
      <w:szCs w:val="20"/>
    </w:rPr>
  </w:style>
  <w:style w:type="paragraph" w:styleId="BodyText">
    <w:name w:val="Body Text"/>
    <w:basedOn w:val="Normal"/>
    <w:link w:val="BodyTextChar"/>
    <w:uiPriority w:val="99"/>
    <w:unhideWhenUsed/>
    <w:rsid w:val="00CC5A7F"/>
    <w:pPr>
      <w:spacing w:after="120"/>
    </w:pPr>
  </w:style>
  <w:style w:type="character" w:customStyle="1" w:styleId="BodyTextChar">
    <w:name w:val="Body Text Char"/>
    <w:basedOn w:val="DefaultParagraphFont"/>
    <w:link w:val="BodyText"/>
    <w:uiPriority w:val="99"/>
    <w:rsid w:val="00CC5A7F"/>
  </w:style>
  <w:style w:type="paragraph" w:styleId="BodyText3">
    <w:name w:val="Body Text 3"/>
    <w:basedOn w:val="Normal"/>
    <w:link w:val="BodyText3Char"/>
    <w:uiPriority w:val="99"/>
    <w:unhideWhenUsed/>
    <w:rsid w:val="00CC5A7F"/>
    <w:pPr>
      <w:spacing w:after="120"/>
    </w:pPr>
    <w:rPr>
      <w:sz w:val="16"/>
      <w:szCs w:val="16"/>
    </w:rPr>
  </w:style>
  <w:style w:type="character" w:customStyle="1" w:styleId="BodyText3Char">
    <w:name w:val="Body Text 3 Char"/>
    <w:basedOn w:val="DefaultParagraphFont"/>
    <w:link w:val="BodyText3"/>
    <w:uiPriority w:val="99"/>
    <w:rsid w:val="00CC5A7F"/>
    <w:rPr>
      <w:sz w:val="16"/>
      <w:szCs w:val="16"/>
    </w:rPr>
  </w:style>
  <w:style w:type="paragraph" w:styleId="ListParagraph">
    <w:name w:val="List Paragraph"/>
    <w:basedOn w:val="Normal"/>
    <w:uiPriority w:val="34"/>
    <w:qFormat/>
    <w:rsid w:val="00F83AE6"/>
    <w:pPr>
      <w:ind w:left="720"/>
      <w:contextualSpacing/>
    </w:pPr>
  </w:style>
  <w:style w:type="paragraph" w:customStyle="1" w:styleId="Instructions">
    <w:name w:val="Instructions"/>
    <w:basedOn w:val="Normal"/>
    <w:autoRedefine/>
    <w:rsid w:val="006E68FF"/>
    <w:pPr>
      <w:shd w:val="clear" w:color="auto" w:fill="FFFFFF"/>
    </w:pPr>
    <w:rPr>
      <w:rFonts w:ascii="Times New Roman" w:eastAsia="Times New Roman" w:hAnsi="Times New Roman" w:cs="Times New Roman"/>
      <w:i/>
      <w:color w:val="0000FF"/>
      <w:sz w:val="24"/>
      <w:szCs w:val="20"/>
    </w:rPr>
  </w:style>
  <w:style w:type="paragraph" w:customStyle="1" w:styleId="TableText0">
    <w:name w:val="Table Text"/>
    <w:basedOn w:val="Normal"/>
    <w:rsid w:val="006E68FF"/>
    <w:pPr>
      <w:overflowPunct w:val="0"/>
      <w:autoSpaceDE w:val="0"/>
      <w:autoSpaceDN w:val="0"/>
      <w:adjustRightInd w:val="0"/>
      <w:textAlignment w:val="baseline"/>
    </w:pPr>
    <w:rPr>
      <w:rFonts w:ascii="Arial" w:eastAsia="Times New Roman" w:hAnsi="Arial" w:cs="Times New Roman"/>
      <w:noProof/>
      <w:sz w:val="20"/>
      <w:szCs w:val="20"/>
    </w:rPr>
  </w:style>
  <w:style w:type="paragraph" w:styleId="Header">
    <w:name w:val="header"/>
    <w:basedOn w:val="Normal"/>
    <w:link w:val="HeaderChar"/>
    <w:uiPriority w:val="99"/>
    <w:unhideWhenUsed/>
    <w:rsid w:val="00B5632D"/>
    <w:pPr>
      <w:tabs>
        <w:tab w:val="center" w:pos="4680"/>
        <w:tab w:val="right" w:pos="9360"/>
      </w:tabs>
    </w:pPr>
  </w:style>
  <w:style w:type="character" w:customStyle="1" w:styleId="HeaderChar">
    <w:name w:val="Header Char"/>
    <w:basedOn w:val="DefaultParagraphFont"/>
    <w:link w:val="Header"/>
    <w:uiPriority w:val="99"/>
    <w:rsid w:val="00B5632D"/>
  </w:style>
  <w:style w:type="paragraph" w:styleId="Footer">
    <w:name w:val="footer"/>
    <w:basedOn w:val="Normal"/>
    <w:link w:val="FooterChar"/>
    <w:uiPriority w:val="99"/>
    <w:unhideWhenUsed/>
    <w:rsid w:val="00B5632D"/>
    <w:pPr>
      <w:tabs>
        <w:tab w:val="center" w:pos="4680"/>
        <w:tab w:val="right" w:pos="9360"/>
      </w:tabs>
    </w:pPr>
  </w:style>
  <w:style w:type="character" w:customStyle="1" w:styleId="FooterChar">
    <w:name w:val="Footer Char"/>
    <w:basedOn w:val="DefaultParagraphFont"/>
    <w:link w:val="Footer"/>
    <w:uiPriority w:val="99"/>
    <w:rsid w:val="00B5632D"/>
  </w:style>
  <w:style w:type="character" w:customStyle="1" w:styleId="Heading1Char">
    <w:name w:val="Heading 1 Char"/>
    <w:basedOn w:val="DefaultParagraphFont"/>
    <w:link w:val="Heading1"/>
    <w:uiPriority w:val="9"/>
    <w:rsid w:val="008B2F0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B2F09"/>
    <w:pPr>
      <w:spacing w:line="276" w:lineRule="auto"/>
      <w:outlineLvl w:val="9"/>
    </w:pPr>
    <w:rPr>
      <w:lang w:eastAsia="ja-JP"/>
    </w:rPr>
  </w:style>
  <w:style w:type="table" w:styleId="TableGrid">
    <w:name w:val="Table Grid"/>
    <w:basedOn w:val="TableNormal"/>
    <w:uiPriority w:val="39"/>
    <w:rsid w:val="00AD1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352A1"/>
    <w:pPr>
      <w:spacing w:before="100" w:beforeAutospacing="1" w:after="100" w:afterAutospacing="1"/>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AA7F7C"/>
    <w:rPr>
      <w:sz w:val="16"/>
      <w:szCs w:val="16"/>
    </w:rPr>
  </w:style>
  <w:style w:type="paragraph" w:styleId="CommentText">
    <w:name w:val="annotation text"/>
    <w:basedOn w:val="Normal"/>
    <w:link w:val="CommentTextChar"/>
    <w:uiPriority w:val="99"/>
    <w:semiHidden/>
    <w:unhideWhenUsed/>
    <w:rsid w:val="00AA7F7C"/>
    <w:rPr>
      <w:sz w:val="20"/>
      <w:szCs w:val="20"/>
    </w:rPr>
  </w:style>
  <w:style w:type="character" w:customStyle="1" w:styleId="CommentTextChar">
    <w:name w:val="Comment Text Char"/>
    <w:basedOn w:val="DefaultParagraphFont"/>
    <w:link w:val="CommentText"/>
    <w:uiPriority w:val="99"/>
    <w:semiHidden/>
    <w:rsid w:val="00AA7F7C"/>
    <w:rPr>
      <w:sz w:val="20"/>
      <w:szCs w:val="20"/>
    </w:rPr>
  </w:style>
  <w:style w:type="paragraph" w:styleId="CommentSubject">
    <w:name w:val="annotation subject"/>
    <w:basedOn w:val="CommentText"/>
    <w:next w:val="CommentText"/>
    <w:link w:val="CommentSubjectChar"/>
    <w:uiPriority w:val="99"/>
    <w:semiHidden/>
    <w:unhideWhenUsed/>
    <w:rsid w:val="00AA7F7C"/>
    <w:rPr>
      <w:b/>
      <w:bCs/>
    </w:rPr>
  </w:style>
  <w:style w:type="character" w:customStyle="1" w:styleId="CommentSubjectChar">
    <w:name w:val="Comment Subject Char"/>
    <w:basedOn w:val="CommentTextChar"/>
    <w:link w:val="CommentSubject"/>
    <w:uiPriority w:val="99"/>
    <w:semiHidden/>
    <w:rsid w:val="00AA7F7C"/>
    <w:rPr>
      <w:b/>
      <w:bCs/>
      <w:sz w:val="20"/>
      <w:szCs w:val="20"/>
    </w:rPr>
  </w:style>
  <w:style w:type="paragraph" w:styleId="Revision">
    <w:name w:val="Revision"/>
    <w:hidden/>
    <w:uiPriority w:val="99"/>
    <w:semiHidden/>
    <w:rsid w:val="00AA7F7C"/>
  </w:style>
  <w:style w:type="paragraph" w:styleId="Bibliography">
    <w:name w:val="Bibliography"/>
    <w:basedOn w:val="Normal"/>
    <w:next w:val="Normal"/>
    <w:uiPriority w:val="37"/>
    <w:unhideWhenUsed/>
    <w:rsid w:val="00984448"/>
  </w:style>
  <w:style w:type="character" w:styleId="Strong">
    <w:name w:val="Strong"/>
    <w:basedOn w:val="DefaultParagraphFont"/>
    <w:uiPriority w:val="22"/>
    <w:qFormat/>
    <w:rsid w:val="002B3198"/>
    <w:rPr>
      <w:b/>
      <w:bCs/>
    </w:rPr>
  </w:style>
  <w:style w:type="paragraph" w:customStyle="1" w:styleId="Default">
    <w:name w:val="Default"/>
    <w:rsid w:val="00DD6697"/>
    <w:pPr>
      <w:autoSpaceDE w:val="0"/>
      <w:autoSpaceDN w:val="0"/>
      <w:adjustRightInd w:val="0"/>
    </w:pPr>
    <w:rPr>
      <w:rFonts w:ascii="Calibri" w:eastAsiaTheme="minorEastAsia" w:hAnsi="Calibri" w:cs="Calibri"/>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1347">
      <w:bodyDiv w:val="1"/>
      <w:marLeft w:val="0"/>
      <w:marRight w:val="0"/>
      <w:marTop w:val="0"/>
      <w:marBottom w:val="0"/>
      <w:divBdr>
        <w:top w:val="none" w:sz="0" w:space="0" w:color="auto"/>
        <w:left w:val="none" w:sz="0" w:space="0" w:color="auto"/>
        <w:bottom w:val="none" w:sz="0" w:space="0" w:color="auto"/>
        <w:right w:val="none" w:sz="0" w:space="0" w:color="auto"/>
      </w:divBdr>
    </w:div>
    <w:div w:id="102112734">
      <w:bodyDiv w:val="1"/>
      <w:marLeft w:val="0"/>
      <w:marRight w:val="0"/>
      <w:marTop w:val="0"/>
      <w:marBottom w:val="0"/>
      <w:divBdr>
        <w:top w:val="none" w:sz="0" w:space="0" w:color="auto"/>
        <w:left w:val="none" w:sz="0" w:space="0" w:color="auto"/>
        <w:bottom w:val="none" w:sz="0" w:space="0" w:color="auto"/>
        <w:right w:val="none" w:sz="0" w:space="0" w:color="auto"/>
      </w:divBdr>
    </w:div>
    <w:div w:id="288627401">
      <w:bodyDiv w:val="1"/>
      <w:marLeft w:val="0"/>
      <w:marRight w:val="0"/>
      <w:marTop w:val="0"/>
      <w:marBottom w:val="0"/>
      <w:divBdr>
        <w:top w:val="none" w:sz="0" w:space="0" w:color="auto"/>
        <w:left w:val="none" w:sz="0" w:space="0" w:color="auto"/>
        <w:bottom w:val="none" w:sz="0" w:space="0" w:color="auto"/>
        <w:right w:val="none" w:sz="0" w:space="0" w:color="auto"/>
      </w:divBdr>
    </w:div>
    <w:div w:id="473715523">
      <w:bodyDiv w:val="1"/>
      <w:marLeft w:val="0"/>
      <w:marRight w:val="0"/>
      <w:marTop w:val="0"/>
      <w:marBottom w:val="0"/>
      <w:divBdr>
        <w:top w:val="none" w:sz="0" w:space="0" w:color="auto"/>
        <w:left w:val="none" w:sz="0" w:space="0" w:color="auto"/>
        <w:bottom w:val="none" w:sz="0" w:space="0" w:color="auto"/>
        <w:right w:val="none" w:sz="0" w:space="0" w:color="auto"/>
      </w:divBdr>
    </w:div>
    <w:div w:id="899287737">
      <w:bodyDiv w:val="1"/>
      <w:marLeft w:val="0"/>
      <w:marRight w:val="0"/>
      <w:marTop w:val="0"/>
      <w:marBottom w:val="0"/>
      <w:divBdr>
        <w:top w:val="none" w:sz="0" w:space="0" w:color="auto"/>
        <w:left w:val="none" w:sz="0" w:space="0" w:color="auto"/>
        <w:bottom w:val="none" w:sz="0" w:space="0" w:color="auto"/>
        <w:right w:val="none" w:sz="0" w:space="0" w:color="auto"/>
      </w:divBdr>
    </w:div>
    <w:div w:id="131479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FFDD573E0AEE34F98B4A334A1C29845" ma:contentTypeVersion="9" ma:contentTypeDescription="新しいドキュメントを作成します。" ma:contentTypeScope="" ma:versionID="183a97a783774c36306307df184e9e1c">
  <xsd:schema xmlns:xsd="http://www.w3.org/2001/XMLSchema" xmlns:xs="http://www.w3.org/2001/XMLSchema" xmlns:p="http://schemas.microsoft.com/office/2006/metadata/properties" xmlns:ns3="d9a6a5c4-f5b0-4f04-9437-d45d756f9b37" targetNamespace="http://schemas.microsoft.com/office/2006/metadata/properties" ma:root="true" ma:fieldsID="784926805a17d8bceef75c7e6664f7d6" ns3:_="">
    <xsd:import namespace="d9a6a5c4-f5b0-4f04-9437-d45d756f9b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6a5c4-f5b0-4f04-9437-d45d756f9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Ame20</b:Tag>
    <b:SourceType>InternetSite</b:SourceType>
    <b:Guid>{621F8129-6FFF-4133-A812-F2D6BA454DD0}</b:Guid>
    <b:Title>ASORN</b:Title>
    <b:Year>2020</b:Year>
    <b:Author>
      <b:Author>
        <b:Corporate>American Society of Ophthalmic Registered Nurses (ASORN)</b:Corporate>
      </b:Author>
    </b:Author>
    <b:InternetSiteTitle>asorn.org</b:InternetSiteTitle>
    <b:Month>June</b:Month>
    <b:Day>20</b:Day>
    <b:URL>https://asorn.org/leadership/committees/resource_committee#:~:text=Purpose,potential%20for%20growth%20and%20development.</b:URL>
    <b:RefOrder>1</b:RefOrder>
  </b:Source>
</b:Sources>
</file>

<file path=customXml/itemProps1.xml><?xml version="1.0" encoding="utf-8"?>
<ds:datastoreItem xmlns:ds="http://schemas.openxmlformats.org/officeDocument/2006/customXml" ds:itemID="{3FFECABB-6ED3-4831-AF8F-28486E1DB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6a5c4-f5b0-4f04-9437-d45d756f9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C00414-12BC-43B0-8E34-93321DC4B88C}">
  <ds:schemaRefs>
    <ds:schemaRef ds:uri="http://schemas.microsoft.com/sharepoint/v3/contenttype/forms"/>
  </ds:schemaRefs>
</ds:datastoreItem>
</file>

<file path=customXml/itemProps3.xml><?xml version="1.0" encoding="utf-8"?>
<ds:datastoreItem xmlns:ds="http://schemas.openxmlformats.org/officeDocument/2006/customXml" ds:itemID="{313C84CD-ECFA-4640-AB1B-53560AC072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14B9C0-42C0-49EF-8BC0-188B60046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SBH Health System</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Andrew</dc:creator>
  <cp:lastModifiedBy>Seyse, Stephanie</cp:lastModifiedBy>
  <cp:revision>10</cp:revision>
  <cp:lastPrinted>2017-05-31T15:07:00Z</cp:lastPrinted>
  <dcterms:created xsi:type="dcterms:W3CDTF">2023-07-09T22:01:00Z</dcterms:created>
  <dcterms:modified xsi:type="dcterms:W3CDTF">2024-04-01T17:42:00Z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0x010100BFFDD573E0AEE34F98B4A334A1C29845</vt:lpwstr>
  </property>
  <property fmtid="{D5CDD505-2E9C-101B-9397-08002B2CF9AE}" pid="3" name="MSIP_Label_d706494a-bfc2-4f46-ab17-24d8fac696a6_Enabled">
    <vt:lpwstr>true</vt:lpwstr>
  </property>
  <property fmtid="{D5CDD505-2E9C-101B-9397-08002B2CF9AE}" pid="4" name="MSIP_Label_d706494a-bfc2-4f46-ab17-24d8fac696a6_SetDate">
    <vt:lpwstr>2020-11-11T13:11:04Z</vt:lpwstr>
  </property>
  <property fmtid="{D5CDD505-2E9C-101B-9397-08002B2CF9AE}" pid="5" name="MSIP_Label_d706494a-bfc2-4f46-ab17-24d8fac696a6_Method">
    <vt:lpwstr>Standard</vt:lpwstr>
  </property>
  <property fmtid="{D5CDD505-2E9C-101B-9397-08002B2CF9AE}" pid="6" name="MSIP_Label_d706494a-bfc2-4f46-ab17-24d8fac696a6_Name">
    <vt:lpwstr>Public2</vt:lpwstr>
  </property>
  <property fmtid="{D5CDD505-2E9C-101B-9397-08002B2CF9AE}" pid="7" name="MSIP_Label_d706494a-bfc2-4f46-ab17-24d8fac696a6_SiteId">
    <vt:lpwstr>b110eddf-23ae-457c-a6f3-734d592b2847</vt:lpwstr>
  </property>
  <property fmtid="{D5CDD505-2E9C-101B-9397-08002B2CF9AE}" pid="8" name="MSIP_Label_d706494a-bfc2-4f46-ab17-24d8fac696a6_ActionId">
    <vt:lpwstr>98e08f22-d9b0-436b-bc2d-038799de6ab4</vt:lpwstr>
  </property>
  <property fmtid="{D5CDD505-2E9C-101B-9397-08002B2CF9AE}" pid="9" name="MSIP_Label_d706494a-bfc2-4f46-ab17-24d8fac696a6_ContentBits">
    <vt:lpwstr>0</vt:lpwstr>
  </property>
</Properties>
</file>